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97" w:rsidRPr="00982F2A" w:rsidRDefault="00531580" w:rsidP="009B1DA9">
      <w:pPr>
        <w:pStyle w:val="a9"/>
        <w:spacing w:after="0"/>
        <w:jc w:val="center"/>
        <w:rPr>
          <w:b/>
          <w:sz w:val="28"/>
          <w:szCs w:val="26"/>
        </w:rPr>
      </w:pPr>
      <w:r>
        <w:rPr>
          <w:b/>
          <w:sz w:val="26"/>
          <w:szCs w:val="26"/>
        </w:rPr>
        <w:t xml:space="preserve"> </w:t>
      </w:r>
      <w:r w:rsidR="007F7A97" w:rsidRPr="00982F2A">
        <w:rPr>
          <w:b/>
          <w:sz w:val="28"/>
          <w:szCs w:val="26"/>
        </w:rPr>
        <w:t>РОССИЙСКАЯ ФЕДЕРАЦИЯ</w:t>
      </w:r>
    </w:p>
    <w:p w:rsidR="007F7A97" w:rsidRPr="00982F2A" w:rsidRDefault="007F7A97" w:rsidP="009B1DA9">
      <w:pPr>
        <w:pStyle w:val="a9"/>
        <w:spacing w:after="0"/>
        <w:jc w:val="center"/>
        <w:rPr>
          <w:b/>
          <w:sz w:val="28"/>
          <w:szCs w:val="26"/>
        </w:rPr>
      </w:pPr>
      <w:r w:rsidRPr="00982F2A">
        <w:rPr>
          <w:b/>
          <w:sz w:val="28"/>
          <w:szCs w:val="26"/>
        </w:rPr>
        <w:t>ИРКУТСКАЯ ОБЛАСТЬ</w:t>
      </w:r>
    </w:p>
    <w:p w:rsidR="007F7A97" w:rsidRPr="00982F2A" w:rsidRDefault="007F7A97" w:rsidP="009B1DA9">
      <w:pPr>
        <w:pStyle w:val="a9"/>
        <w:pBdr>
          <w:bottom w:val="single" w:sz="12" w:space="1" w:color="auto"/>
        </w:pBdr>
        <w:spacing w:after="0"/>
        <w:jc w:val="center"/>
        <w:rPr>
          <w:b/>
          <w:sz w:val="28"/>
          <w:szCs w:val="26"/>
        </w:rPr>
      </w:pPr>
      <w:r w:rsidRPr="00982F2A">
        <w:rPr>
          <w:b/>
          <w:sz w:val="28"/>
          <w:szCs w:val="26"/>
        </w:rPr>
        <w:t xml:space="preserve">КОНТРОЛЬНО-СЧЁТНАЯ ПАЛАТА </w:t>
      </w:r>
    </w:p>
    <w:p w:rsidR="007F7A97" w:rsidRPr="00982F2A" w:rsidRDefault="007F7A97" w:rsidP="009B1DA9">
      <w:pPr>
        <w:pStyle w:val="a9"/>
        <w:pBdr>
          <w:bottom w:val="single" w:sz="12" w:space="1" w:color="auto"/>
        </w:pBdr>
        <w:spacing w:after="0"/>
        <w:jc w:val="center"/>
        <w:rPr>
          <w:b/>
          <w:sz w:val="28"/>
          <w:szCs w:val="26"/>
        </w:rPr>
      </w:pPr>
      <w:r w:rsidRPr="00982F2A">
        <w:rPr>
          <w:b/>
          <w:sz w:val="28"/>
          <w:szCs w:val="26"/>
        </w:rPr>
        <w:t>ТАЙШЕТСК</w:t>
      </w:r>
      <w:r w:rsidR="00D10815">
        <w:rPr>
          <w:b/>
          <w:sz w:val="28"/>
          <w:szCs w:val="26"/>
        </w:rPr>
        <w:t>ОГО</w:t>
      </w:r>
      <w:r w:rsidRPr="00982F2A">
        <w:rPr>
          <w:b/>
          <w:sz w:val="28"/>
          <w:szCs w:val="26"/>
        </w:rPr>
        <w:t xml:space="preserve"> РАЙОНА</w:t>
      </w:r>
    </w:p>
    <w:p w:rsidR="007F7A97" w:rsidRDefault="007F7A97" w:rsidP="009B1DA9">
      <w:pPr>
        <w:pStyle w:val="a9"/>
        <w:spacing w:after="0"/>
        <w:jc w:val="center"/>
        <w:rPr>
          <w:b/>
          <w:sz w:val="26"/>
          <w:szCs w:val="26"/>
        </w:rPr>
      </w:pPr>
    </w:p>
    <w:p w:rsidR="008A248C" w:rsidRPr="00141484" w:rsidRDefault="008A248C" w:rsidP="008A248C">
      <w:pPr>
        <w:pStyle w:val="Default"/>
        <w:jc w:val="center"/>
        <w:rPr>
          <w:b/>
          <w:sz w:val="26"/>
          <w:szCs w:val="26"/>
        </w:rPr>
      </w:pPr>
      <w:r w:rsidRPr="00141484">
        <w:rPr>
          <w:b/>
          <w:sz w:val="26"/>
          <w:szCs w:val="26"/>
        </w:rPr>
        <w:t>А</w:t>
      </w:r>
      <w:r>
        <w:rPr>
          <w:b/>
          <w:sz w:val="26"/>
          <w:szCs w:val="26"/>
        </w:rPr>
        <w:t xml:space="preserve">КТ № </w:t>
      </w:r>
      <w:r w:rsidR="00EC180F">
        <w:rPr>
          <w:b/>
          <w:sz w:val="26"/>
          <w:szCs w:val="26"/>
        </w:rPr>
        <w:t>11/15</w:t>
      </w:r>
    </w:p>
    <w:p w:rsidR="001D6B28" w:rsidRPr="001D6B28" w:rsidRDefault="008A248C" w:rsidP="007753C7">
      <w:pPr>
        <w:pStyle w:val="a9"/>
        <w:spacing w:after="0"/>
        <w:jc w:val="center"/>
        <w:rPr>
          <w:b/>
          <w:sz w:val="26"/>
          <w:szCs w:val="26"/>
        </w:rPr>
      </w:pPr>
      <w:r w:rsidRPr="00055C7F">
        <w:rPr>
          <w:b/>
          <w:sz w:val="26"/>
          <w:szCs w:val="26"/>
        </w:rPr>
        <w:t xml:space="preserve">по результатам </w:t>
      </w:r>
      <w:r w:rsidR="00DE2FE6">
        <w:rPr>
          <w:b/>
          <w:sz w:val="26"/>
          <w:szCs w:val="26"/>
        </w:rPr>
        <w:t>контрольного</w:t>
      </w:r>
      <w:r w:rsidRPr="00055C7F">
        <w:rPr>
          <w:b/>
          <w:sz w:val="26"/>
          <w:szCs w:val="26"/>
        </w:rPr>
        <w:t xml:space="preserve"> мероприятия «Проверка выплаты </w:t>
      </w:r>
      <w:r w:rsidR="00DE2FE6">
        <w:rPr>
          <w:b/>
          <w:sz w:val="26"/>
          <w:szCs w:val="26"/>
        </w:rPr>
        <w:t>заработной платы</w:t>
      </w:r>
      <w:r w:rsidRPr="00055C7F">
        <w:rPr>
          <w:b/>
          <w:sz w:val="26"/>
          <w:szCs w:val="26"/>
        </w:rPr>
        <w:t xml:space="preserve"> с начислениями на </w:t>
      </w:r>
      <w:r>
        <w:rPr>
          <w:b/>
          <w:sz w:val="26"/>
          <w:szCs w:val="26"/>
        </w:rPr>
        <w:t>не</w:t>
      </w:r>
      <w:r w:rsidR="00DE2FE6">
        <w:rPr>
          <w:b/>
          <w:sz w:val="26"/>
          <w:szCs w:val="26"/>
        </w:rPr>
        <w:t>е работников</w:t>
      </w:r>
      <w:r w:rsidR="001D6B28" w:rsidRPr="001D6B28">
        <w:rPr>
          <w:b/>
          <w:sz w:val="26"/>
          <w:szCs w:val="26"/>
        </w:rPr>
        <w:t xml:space="preserve"> муниципальн</w:t>
      </w:r>
      <w:r w:rsidR="00DE2FE6">
        <w:rPr>
          <w:b/>
          <w:sz w:val="26"/>
          <w:szCs w:val="26"/>
        </w:rPr>
        <w:t>ых учреждений культуры Тайшетского района за 2014 год и истекший период 2015 года</w:t>
      </w:r>
      <w:r w:rsidR="007753C7">
        <w:rPr>
          <w:b/>
          <w:sz w:val="26"/>
          <w:szCs w:val="26"/>
        </w:rPr>
        <w:t>»</w:t>
      </w:r>
    </w:p>
    <w:p w:rsidR="007F7A97" w:rsidRDefault="007F7A97" w:rsidP="009B1DA9">
      <w:pPr>
        <w:pStyle w:val="a9"/>
        <w:spacing w:after="0"/>
        <w:jc w:val="center"/>
        <w:rPr>
          <w:b/>
          <w:sz w:val="26"/>
          <w:szCs w:val="26"/>
        </w:rPr>
      </w:pPr>
    </w:p>
    <w:p w:rsidR="00AD3997" w:rsidRDefault="00AD3997" w:rsidP="009B1DA9">
      <w:pPr>
        <w:pStyle w:val="a9"/>
        <w:spacing w:after="0"/>
        <w:jc w:val="center"/>
        <w:rPr>
          <w:b/>
          <w:sz w:val="26"/>
          <w:szCs w:val="26"/>
        </w:rPr>
      </w:pPr>
    </w:p>
    <w:p w:rsidR="00AD3997" w:rsidRPr="001D6B28" w:rsidRDefault="00AD3997" w:rsidP="00AD3997">
      <w:pPr>
        <w:tabs>
          <w:tab w:val="left" w:pos="6045"/>
        </w:tabs>
        <w:spacing w:after="0" w:line="240" w:lineRule="auto"/>
        <w:ind w:right="-1"/>
        <w:rPr>
          <w:rFonts w:ascii="Times New Roman" w:hAnsi="Times New Roman" w:cs="Times New Roman"/>
          <w:sz w:val="26"/>
          <w:szCs w:val="26"/>
        </w:rPr>
      </w:pPr>
      <w:r>
        <w:rPr>
          <w:rFonts w:ascii="Times New Roman" w:hAnsi="Times New Roman" w:cs="Times New Roman"/>
          <w:sz w:val="26"/>
          <w:szCs w:val="26"/>
        </w:rPr>
        <w:t xml:space="preserve">  </w:t>
      </w:r>
      <w:r w:rsidRPr="001D6B28">
        <w:rPr>
          <w:rFonts w:ascii="Times New Roman" w:hAnsi="Times New Roman" w:cs="Times New Roman"/>
          <w:sz w:val="26"/>
          <w:szCs w:val="26"/>
        </w:rPr>
        <w:t>г. Тайшет</w:t>
      </w:r>
      <w:r>
        <w:rPr>
          <w:rFonts w:ascii="Times New Roman" w:hAnsi="Times New Roman" w:cs="Times New Roman"/>
          <w:sz w:val="26"/>
          <w:szCs w:val="26"/>
        </w:rPr>
        <w:tab/>
      </w:r>
      <w:r>
        <w:rPr>
          <w:rFonts w:ascii="Times New Roman" w:hAnsi="Times New Roman"/>
          <w:sz w:val="26"/>
          <w:szCs w:val="26"/>
        </w:rPr>
        <w:t>Утверждено</w:t>
      </w:r>
    </w:p>
    <w:p w:rsidR="00BC0486" w:rsidRDefault="00AD3997" w:rsidP="00BC0486">
      <w:pPr>
        <w:spacing w:after="0" w:line="240" w:lineRule="auto"/>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sz w:val="26"/>
          <w:szCs w:val="26"/>
        </w:rPr>
        <w:t xml:space="preserve">распоряжением </w:t>
      </w:r>
      <w:r w:rsidRPr="006E36D0">
        <w:rPr>
          <w:rFonts w:ascii="Times New Roman" w:hAnsi="Times New Roman"/>
          <w:sz w:val="26"/>
          <w:szCs w:val="26"/>
        </w:rPr>
        <w:t>председателя</w:t>
      </w:r>
    </w:p>
    <w:p w:rsidR="00BC0486" w:rsidRDefault="00BC0486" w:rsidP="00BC0486">
      <w:pPr>
        <w:spacing w:after="0" w:line="240" w:lineRule="auto"/>
        <w:rPr>
          <w:rFonts w:ascii="Times New Roman" w:hAnsi="Times New Roman"/>
          <w:sz w:val="26"/>
          <w:szCs w:val="26"/>
        </w:rPr>
      </w:pPr>
      <w:r>
        <w:rPr>
          <w:rFonts w:ascii="Times New Roman" w:hAnsi="Times New Roman"/>
          <w:sz w:val="26"/>
          <w:szCs w:val="26"/>
        </w:rPr>
        <w:t xml:space="preserve">                                                                                             </w:t>
      </w:r>
      <w:r w:rsidR="00AD3997">
        <w:rPr>
          <w:rFonts w:ascii="Times New Roman" w:hAnsi="Times New Roman"/>
          <w:sz w:val="26"/>
          <w:szCs w:val="26"/>
        </w:rPr>
        <w:t>КСП от 30.10.2015г. № 180-р</w:t>
      </w:r>
    </w:p>
    <w:p w:rsidR="00BC0486" w:rsidRPr="006E36D0" w:rsidRDefault="00AD3997" w:rsidP="00AD3997">
      <w:pPr>
        <w:tabs>
          <w:tab w:val="left" w:pos="7371"/>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753C7" w:rsidRPr="005C6093" w:rsidRDefault="003F58A6" w:rsidP="007753C7">
      <w:pPr>
        <w:spacing w:after="0" w:line="240" w:lineRule="auto"/>
        <w:ind w:firstLine="709"/>
        <w:jc w:val="both"/>
        <w:rPr>
          <w:rFonts w:ascii="Times New Roman" w:hAnsi="Times New Roman" w:cs="Times New Roman"/>
          <w:sz w:val="26"/>
          <w:szCs w:val="26"/>
        </w:rPr>
      </w:pPr>
      <w:r w:rsidRPr="005E6041">
        <w:rPr>
          <w:rFonts w:ascii="Times New Roman" w:hAnsi="Times New Roman" w:cs="Times New Roman"/>
          <w:b/>
          <w:sz w:val="26"/>
          <w:szCs w:val="26"/>
        </w:rPr>
        <w:t xml:space="preserve">Основание для проведения </w:t>
      </w:r>
      <w:r w:rsidR="00F4463A">
        <w:rPr>
          <w:rFonts w:ascii="Times New Roman" w:hAnsi="Times New Roman" w:cs="Times New Roman"/>
          <w:b/>
          <w:sz w:val="26"/>
          <w:szCs w:val="26"/>
        </w:rPr>
        <w:t xml:space="preserve">совместного контрольного </w:t>
      </w:r>
      <w:r w:rsidRPr="005E6041">
        <w:rPr>
          <w:rFonts w:ascii="Times New Roman" w:hAnsi="Times New Roman" w:cs="Times New Roman"/>
          <w:b/>
          <w:sz w:val="26"/>
          <w:szCs w:val="26"/>
        </w:rPr>
        <w:t>мероприятия</w:t>
      </w:r>
      <w:r w:rsidRPr="005E6041">
        <w:rPr>
          <w:rFonts w:ascii="Times New Roman" w:hAnsi="Times New Roman" w:cs="Times New Roman"/>
          <w:sz w:val="26"/>
          <w:szCs w:val="26"/>
        </w:rPr>
        <w:t xml:space="preserve">: </w:t>
      </w:r>
      <w:proofErr w:type="gramStart"/>
      <w:r w:rsidR="007753C7" w:rsidRPr="005C6093">
        <w:rPr>
          <w:rFonts w:ascii="Times New Roman" w:hAnsi="Times New Roman" w:cs="Times New Roman"/>
          <w:sz w:val="26"/>
          <w:szCs w:val="26"/>
        </w:rPr>
        <w:t xml:space="preserve">Федеральный закон от 07.02.2011г. № 6-ФЗ «Об общих принципах организации и деятельности контрольно-счетных органов субъектов Российской Федерации и муниципальных образований», Закон Иркутской области от 07.07.2011 № 55-ОЗ «О Контрольно-счетной палата Иркутской области», </w:t>
      </w:r>
      <w:r w:rsidR="00F4463A">
        <w:rPr>
          <w:rFonts w:ascii="Times New Roman" w:hAnsi="Times New Roman" w:cs="Times New Roman"/>
          <w:sz w:val="26"/>
          <w:szCs w:val="26"/>
        </w:rPr>
        <w:t xml:space="preserve">распоряжение председателя </w:t>
      </w:r>
      <w:r w:rsidR="00F4463A" w:rsidRPr="00A731A1">
        <w:rPr>
          <w:rFonts w:ascii="Times New Roman" w:hAnsi="Times New Roman" w:cs="Times New Roman"/>
          <w:sz w:val="26"/>
          <w:szCs w:val="26"/>
        </w:rPr>
        <w:t>К</w:t>
      </w:r>
      <w:r w:rsidR="00F4463A">
        <w:rPr>
          <w:rFonts w:ascii="Times New Roman" w:hAnsi="Times New Roman" w:cs="Times New Roman"/>
          <w:sz w:val="26"/>
          <w:szCs w:val="26"/>
        </w:rPr>
        <w:t>онтрольно-счетной палаты Иркутской области от 30.09.2015г. № 75-П «О проведении совместного контрольного мероприятия»</w:t>
      </w:r>
      <w:r w:rsidR="007753C7" w:rsidRPr="00A731A1">
        <w:rPr>
          <w:rFonts w:ascii="Times New Roman" w:hAnsi="Times New Roman" w:cs="Times New Roman"/>
          <w:sz w:val="26"/>
          <w:szCs w:val="26"/>
        </w:rPr>
        <w:t>, распоряжение</w:t>
      </w:r>
      <w:r w:rsidR="007753C7" w:rsidRPr="005C6093">
        <w:rPr>
          <w:rFonts w:ascii="Times New Roman" w:hAnsi="Times New Roman" w:cs="Times New Roman"/>
          <w:sz w:val="26"/>
          <w:szCs w:val="26"/>
        </w:rPr>
        <w:t xml:space="preserve"> председателя Контрольно-счетной палаты Тайшетского района от </w:t>
      </w:r>
      <w:r w:rsidR="00F4463A">
        <w:rPr>
          <w:rFonts w:ascii="Times New Roman" w:hAnsi="Times New Roman" w:cs="Times New Roman"/>
          <w:sz w:val="26"/>
          <w:szCs w:val="26"/>
        </w:rPr>
        <w:t>02.10</w:t>
      </w:r>
      <w:r w:rsidR="007753C7" w:rsidRPr="005C6093">
        <w:rPr>
          <w:rFonts w:ascii="Times New Roman" w:hAnsi="Times New Roman" w:cs="Times New Roman"/>
          <w:sz w:val="26"/>
          <w:szCs w:val="26"/>
        </w:rPr>
        <w:t xml:space="preserve">.2015г. № </w:t>
      </w:r>
      <w:r w:rsidR="00F4463A">
        <w:rPr>
          <w:rFonts w:ascii="Times New Roman" w:hAnsi="Times New Roman" w:cs="Times New Roman"/>
          <w:sz w:val="26"/>
          <w:szCs w:val="26"/>
        </w:rPr>
        <w:t>142</w:t>
      </w:r>
      <w:r w:rsidR="007753C7" w:rsidRPr="005C6093">
        <w:rPr>
          <w:rFonts w:ascii="Times New Roman" w:hAnsi="Times New Roman" w:cs="Times New Roman"/>
          <w:sz w:val="26"/>
          <w:szCs w:val="26"/>
        </w:rPr>
        <w:t>-р.</w:t>
      </w:r>
      <w:proofErr w:type="gramEnd"/>
    </w:p>
    <w:p w:rsidR="003F58A6" w:rsidRPr="00F4463A" w:rsidRDefault="003F58A6" w:rsidP="00557BF8">
      <w:pPr>
        <w:spacing w:after="0" w:line="240" w:lineRule="auto"/>
        <w:ind w:firstLine="709"/>
        <w:jc w:val="both"/>
        <w:rPr>
          <w:rFonts w:ascii="Times New Roman" w:hAnsi="Times New Roman" w:cs="Times New Roman"/>
          <w:sz w:val="26"/>
          <w:szCs w:val="26"/>
        </w:rPr>
      </w:pPr>
      <w:r w:rsidRPr="005E6041">
        <w:rPr>
          <w:rFonts w:ascii="Times New Roman" w:hAnsi="Times New Roman" w:cs="Times New Roman"/>
          <w:b/>
          <w:sz w:val="26"/>
          <w:szCs w:val="26"/>
        </w:rPr>
        <w:t xml:space="preserve">Предмет </w:t>
      </w:r>
      <w:r w:rsidR="00F4463A">
        <w:rPr>
          <w:rFonts w:ascii="Times New Roman" w:hAnsi="Times New Roman" w:cs="Times New Roman"/>
          <w:b/>
          <w:sz w:val="26"/>
          <w:szCs w:val="26"/>
        </w:rPr>
        <w:t xml:space="preserve">совместного контрольного </w:t>
      </w:r>
      <w:r w:rsidRPr="005E6041">
        <w:rPr>
          <w:rFonts w:ascii="Times New Roman" w:hAnsi="Times New Roman" w:cs="Times New Roman"/>
          <w:b/>
          <w:sz w:val="26"/>
          <w:szCs w:val="26"/>
        </w:rPr>
        <w:t xml:space="preserve">мероприятия: </w:t>
      </w:r>
      <w:r w:rsidR="00F4463A">
        <w:rPr>
          <w:rFonts w:ascii="Times New Roman" w:hAnsi="Times New Roman" w:cs="Times New Roman"/>
          <w:sz w:val="26"/>
          <w:szCs w:val="26"/>
        </w:rPr>
        <w:t>средства, направленные на выплату заработной платы с начислениями на нее работников учреждений культуры.</w:t>
      </w:r>
    </w:p>
    <w:p w:rsidR="003F58A6" w:rsidRPr="005E6041" w:rsidRDefault="003F58A6" w:rsidP="009B1DA9">
      <w:pPr>
        <w:spacing w:after="0" w:line="240" w:lineRule="auto"/>
        <w:ind w:firstLine="709"/>
        <w:jc w:val="both"/>
        <w:rPr>
          <w:rFonts w:ascii="Times New Roman" w:hAnsi="Times New Roman" w:cs="Times New Roman"/>
          <w:sz w:val="26"/>
          <w:szCs w:val="26"/>
        </w:rPr>
      </w:pPr>
      <w:r w:rsidRPr="005E6041">
        <w:rPr>
          <w:rFonts w:ascii="Times New Roman" w:hAnsi="Times New Roman" w:cs="Times New Roman"/>
          <w:b/>
          <w:sz w:val="26"/>
          <w:szCs w:val="26"/>
        </w:rPr>
        <w:t xml:space="preserve">Объекты </w:t>
      </w:r>
      <w:r w:rsidR="00F4463A">
        <w:rPr>
          <w:rFonts w:ascii="Times New Roman" w:hAnsi="Times New Roman" w:cs="Times New Roman"/>
          <w:b/>
          <w:sz w:val="26"/>
          <w:szCs w:val="26"/>
        </w:rPr>
        <w:t xml:space="preserve">совместного контрольного </w:t>
      </w:r>
      <w:r w:rsidRPr="005E6041">
        <w:rPr>
          <w:rFonts w:ascii="Times New Roman" w:hAnsi="Times New Roman" w:cs="Times New Roman"/>
          <w:b/>
          <w:sz w:val="26"/>
          <w:szCs w:val="26"/>
        </w:rPr>
        <w:t xml:space="preserve">мероприятия: </w:t>
      </w:r>
      <w:r w:rsidR="00F4463A">
        <w:rPr>
          <w:rFonts w:ascii="Times New Roman" w:hAnsi="Times New Roman" w:cs="Times New Roman"/>
          <w:sz w:val="26"/>
          <w:szCs w:val="26"/>
        </w:rPr>
        <w:t xml:space="preserve">учреждения культуры, находящиеся на территории Тайшетского района. </w:t>
      </w:r>
    </w:p>
    <w:p w:rsidR="00341EB6" w:rsidRPr="005E6041" w:rsidRDefault="00341EB6" w:rsidP="009B1DA9">
      <w:pPr>
        <w:spacing w:after="0" w:line="240" w:lineRule="auto"/>
        <w:ind w:firstLine="709"/>
        <w:jc w:val="both"/>
        <w:rPr>
          <w:rFonts w:ascii="Times New Roman" w:hAnsi="Times New Roman" w:cs="Times New Roman"/>
          <w:sz w:val="26"/>
          <w:szCs w:val="26"/>
        </w:rPr>
      </w:pPr>
      <w:r w:rsidRPr="005E6041">
        <w:rPr>
          <w:rFonts w:ascii="Times New Roman" w:hAnsi="Times New Roman" w:cs="Times New Roman"/>
          <w:b/>
          <w:sz w:val="26"/>
          <w:szCs w:val="26"/>
        </w:rPr>
        <w:t xml:space="preserve">Цель проверки: </w:t>
      </w:r>
    </w:p>
    <w:p w:rsidR="00417AAA" w:rsidRDefault="00417AAA" w:rsidP="00417AAA">
      <w:pPr>
        <w:pStyle w:val="Style3"/>
        <w:widowControl/>
        <w:spacing w:line="240" w:lineRule="auto"/>
        <w:ind w:firstLine="709"/>
        <w:rPr>
          <w:sz w:val="26"/>
          <w:szCs w:val="26"/>
        </w:rPr>
      </w:pPr>
      <w:r w:rsidRPr="004728F9">
        <w:rPr>
          <w:rStyle w:val="FontStyle18"/>
        </w:rPr>
        <w:t xml:space="preserve">- </w:t>
      </w:r>
      <w:r w:rsidRPr="004728F9">
        <w:rPr>
          <w:rStyle w:val="FontStyle18"/>
          <w:b w:val="0"/>
        </w:rPr>
        <w:t>а</w:t>
      </w:r>
      <w:r w:rsidRPr="004728F9">
        <w:rPr>
          <w:sz w:val="26"/>
          <w:szCs w:val="26"/>
        </w:rPr>
        <w:t>нализ</w:t>
      </w:r>
      <w:r w:rsidRPr="00046B67">
        <w:rPr>
          <w:sz w:val="26"/>
          <w:szCs w:val="26"/>
        </w:rPr>
        <w:t xml:space="preserve"> расходов учреждени</w:t>
      </w:r>
      <w:r>
        <w:rPr>
          <w:sz w:val="26"/>
          <w:szCs w:val="26"/>
        </w:rPr>
        <w:t>й</w:t>
      </w:r>
      <w:r w:rsidRPr="00046B67">
        <w:rPr>
          <w:sz w:val="26"/>
          <w:szCs w:val="26"/>
        </w:rPr>
        <w:t xml:space="preserve"> культуры муниципальн</w:t>
      </w:r>
      <w:r>
        <w:rPr>
          <w:sz w:val="26"/>
          <w:szCs w:val="26"/>
        </w:rPr>
        <w:t>ого</w:t>
      </w:r>
      <w:r w:rsidRPr="00046B67">
        <w:rPr>
          <w:sz w:val="26"/>
          <w:szCs w:val="26"/>
        </w:rPr>
        <w:t xml:space="preserve"> образовани</w:t>
      </w:r>
      <w:r>
        <w:rPr>
          <w:sz w:val="26"/>
          <w:szCs w:val="26"/>
        </w:rPr>
        <w:t>я</w:t>
      </w:r>
      <w:r w:rsidRPr="00046B67">
        <w:rPr>
          <w:sz w:val="26"/>
          <w:szCs w:val="26"/>
        </w:rPr>
        <w:t xml:space="preserve"> </w:t>
      </w:r>
      <w:r>
        <w:rPr>
          <w:sz w:val="26"/>
          <w:szCs w:val="26"/>
        </w:rPr>
        <w:t>«Тайшетский район»</w:t>
      </w:r>
      <w:r w:rsidRPr="00046B67">
        <w:rPr>
          <w:sz w:val="26"/>
          <w:szCs w:val="26"/>
        </w:rPr>
        <w:t xml:space="preserve">, находящихся </w:t>
      </w:r>
      <w:r>
        <w:rPr>
          <w:sz w:val="26"/>
          <w:szCs w:val="26"/>
        </w:rPr>
        <w:t>на территории Тайшетского района</w:t>
      </w:r>
      <w:r w:rsidRPr="00046B67">
        <w:rPr>
          <w:sz w:val="26"/>
          <w:szCs w:val="26"/>
        </w:rPr>
        <w:t xml:space="preserve"> (далее - учреждения культуры), на выплату работникам заработной платы с начислениями на нее</w:t>
      </w:r>
      <w:r>
        <w:rPr>
          <w:sz w:val="26"/>
          <w:szCs w:val="26"/>
        </w:rPr>
        <w:t>;</w:t>
      </w:r>
      <w:r w:rsidRPr="00616F7D">
        <w:rPr>
          <w:sz w:val="26"/>
          <w:szCs w:val="26"/>
        </w:rPr>
        <w:t xml:space="preserve"> </w:t>
      </w:r>
    </w:p>
    <w:p w:rsidR="00417AAA" w:rsidRDefault="00417AAA" w:rsidP="00417AAA">
      <w:pPr>
        <w:pStyle w:val="Style3"/>
        <w:widowControl/>
        <w:spacing w:line="240" w:lineRule="auto"/>
        <w:ind w:firstLine="709"/>
        <w:rPr>
          <w:sz w:val="26"/>
          <w:szCs w:val="26"/>
        </w:rPr>
      </w:pPr>
      <w:r>
        <w:rPr>
          <w:sz w:val="26"/>
          <w:szCs w:val="26"/>
        </w:rPr>
        <w:t>- п</w:t>
      </w:r>
      <w:r w:rsidRPr="00046B67">
        <w:rPr>
          <w:sz w:val="26"/>
          <w:szCs w:val="26"/>
        </w:rPr>
        <w:t>роверка правильности начисления и выплаты заработной платы работникам учреждени</w:t>
      </w:r>
      <w:r>
        <w:rPr>
          <w:sz w:val="26"/>
          <w:szCs w:val="26"/>
        </w:rPr>
        <w:t>й культуры</w:t>
      </w:r>
      <w:r w:rsidRPr="00FB6ED7">
        <w:rPr>
          <w:sz w:val="26"/>
          <w:szCs w:val="26"/>
        </w:rPr>
        <w:t xml:space="preserve"> </w:t>
      </w:r>
      <w:r w:rsidRPr="00046B67">
        <w:rPr>
          <w:sz w:val="26"/>
          <w:szCs w:val="26"/>
        </w:rPr>
        <w:t>муниципальн</w:t>
      </w:r>
      <w:r>
        <w:rPr>
          <w:sz w:val="26"/>
          <w:szCs w:val="26"/>
        </w:rPr>
        <w:t>ого</w:t>
      </w:r>
      <w:r w:rsidRPr="00046B67">
        <w:rPr>
          <w:sz w:val="26"/>
          <w:szCs w:val="26"/>
        </w:rPr>
        <w:t xml:space="preserve"> образовани</w:t>
      </w:r>
      <w:r>
        <w:rPr>
          <w:sz w:val="26"/>
          <w:szCs w:val="26"/>
        </w:rPr>
        <w:t>я</w:t>
      </w:r>
      <w:r w:rsidRPr="00046B67">
        <w:rPr>
          <w:sz w:val="26"/>
          <w:szCs w:val="26"/>
        </w:rPr>
        <w:t xml:space="preserve"> </w:t>
      </w:r>
      <w:r>
        <w:rPr>
          <w:sz w:val="26"/>
          <w:szCs w:val="26"/>
        </w:rPr>
        <w:t>«Тайшетский район»;</w:t>
      </w:r>
    </w:p>
    <w:p w:rsidR="00417AAA" w:rsidRPr="00440F49" w:rsidRDefault="00417AAA" w:rsidP="00417AAA">
      <w:pPr>
        <w:pStyle w:val="Style3"/>
        <w:widowControl/>
        <w:spacing w:line="240" w:lineRule="auto"/>
        <w:ind w:firstLine="709"/>
        <w:rPr>
          <w:sz w:val="26"/>
          <w:szCs w:val="26"/>
        </w:rPr>
      </w:pPr>
      <w:r w:rsidRPr="00440F49">
        <w:rPr>
          <w:sz w:val="26"/>
          <w:szCs w:val="26"/>
        </w:rPr>
        <w:t xml:space="preserve">- проверка законного, результативного (эффективного и экономного) использования </w:t>
      </w:r>
      <w:r w:rsidRPr="00440F49">
        <w:rPr>
          <w:rStyle w:val="af1"/>
          <w:rFonts w:eastAsiaTheme="majorEastAsia"/>
          <w:sz w:val="26"/>
          <w:szCs w:val="26"/>
        </w:rPr>
        <w:t xml:space="preserve">в 2014 году </w:t>
      </w:r>
      <w:r w:rsidRPr="00440F49">
        <w:rPr>
          <w:sz w:val="26"/>
          <w:szCs w:val="26"/>
        </w:rPr>
        <w:t>предоставленных в соответствии с Законом Иркутской области от 11.12.2013</w:t>
      </w:r>
      <w:r>
        <w:rPr>
          <w:sz w:val="26"/>
          <w:szCs w:val="26"/>
        </w:rPr>
        <w:t>г.</w:t>
      </w:r>
      <w:r w:rsidRPr="00440F49">
        <w:rPr>
          <w:sz w:val="26"/>
          <w:szCs w:val="26"/>
        </w:rPr>
        <w:t xml:space="preserve"> № 113-03 «Об областном бюджете на 2014 год и плановый период 2015 и 2016 годов» средств </w:t>
      </w:r>
      <w:r w:rsidRPr="00440F49">
        <w:rPr>
          <w:rStyle w:val="af1"/>
          <w:rFonts w:eastAsiaTheme="majorEastAsia"/>
          <w:sz w:val="26"/>
          <w:szCs w:val="26"/>
        </w:rPr>
        <w:t>субсидии:</w:t>
      </w:r>
    </w:p>
    <w:p w:rsidR="00417AAA" w:rsidRPr="00440F49" w:rsidRDefault="00417AAA" w:rsidP="00417AAA">
      <w:pPr>
        <w:pStyle w:val="2"/>
        <w:shd w:val="clear" w:color="auto" w:fill="auto"/>
        <w:spacing w:after="0" w:line="293" w:lineRule="exact"/>
        <w:ind w:left="20" w:right="20" w:firstLine="720"/>
        <w:jc w:val="both"/>
        <w:rPr>
          <w:sz w:val="26"/>
          <w:szCs w:val="26"/>
        </w:rPr>
      </w:pPr>
      <w:r w:rsidRPr="00440F49">
        <w:rPr>
          <w:rStyle w:val="af1"/>
          <w:rFonts w:eastAsiaTheme="majorEastAsia"/>
          <w:sz w:val="26"/>
          <w:szCs w:val="26"/>
        </w:rPr>
        <w:t xml:space="preserve">в целях </w:t>
      </w:r>
      <w:proofErr w:type="spellStart"/>
      <w:r w:rsidRPr="00440F49">
        <w:rPr>
          <w:rStyle w:val="af1"/>
          <w:rFonts w:eastAsiaTheme="majorEastAsia"/>
          <w:sz w:val="26"/>
          <w:szCs w:val="26"/>
        </w:rPr>
        <w:t>софинансирования</w:t>
      </w:r>
      <w:proofErr w:type="spellEnd"/>
      <w:r w:rsidRPr="00440F49">
        <w:rPr>
          <w:rStyle w:val="af1"/>
          <w:rFonts w:eastAsiaTheme="majorEastAsia"/>
          <w:sz w:val="26"/>
          <w:szCs w:val="26"/>
        </w:rPr>
        <w:t xml:space="preserve"> расходных обязательств, </w:t>
      </w:r>
      <w:r w:rsidRPr="00440F49">
        <w:rPr>
          <w:sz w:val="26"/>
          <w:szCs w:val="26"/>
        </w:rPr>
        <w:t>возникающих при выполнении полномочий органов местного самоуправления</w:t>
      </w:r>
      <w:r w:rsidRPr="00736913">
        <w:rPr>
          <w:sz w:val="26"/>
          <w:szCs w:val="26"/>
        </w:rPr>
        <w:t xml:space="preserve"> </w:t>
      </w:r>
      <w:r w:rsidRPr="00046B67">
        <w:rPr>
          <w:sz w:val="26"/>
          <w:szCs w:val="26"/>
        </w:rPr>
        <w:t>муниципальн</w:t>
      </w:r>
      <w:r>
        <w:rPr>
          <w:sz w:val="26"/>
          <w:szCs w:val="26"/>
        </w:rPr>
        <w:t>ого</w:t>
      </w:r>
      <w:r w:rsidRPr="00046B67">
        <w:rPr>
          <w:sz w:val="26"/>
          <w:szCs w:val="26"/>
        </w:rPr>
        <w:t xml:space="preserve"> образовани</w:t>
      </w:r>
      <w:r>
        <w:rPr>
          <w:sz w:val="26"/>
          <w:szCs w:val="26"/>
        </w:rPr>
        <w:t>я</w:t>
      </w:r>
      <w:r w:rsidRPr="00046B67">
        <w:rPr>
          <w:sz w:val="26"/>
          <w:szCs w:val="26"/>
        </w:rPr>
        <w:t xml:space="preserve"> </w:t>
      </w:r>
      <w:r>
        <w:rPr>
          <w:sz w:val="26"/>
          <w:szCs w:val="26"/>
        </w:rPr>
        <w:t>«Тайшетский район»</w:t>
      </w:r>
      <w:r w:rsidRPr="00440F49">
        <w:rPr>
          <w:sz w:val="26"/>
          <w:szCs w:val="26"/>
        </w:rPr>
        <w:t xml:space="preserve"> по вопросам местного значения на выплату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w:t>
      </w:r>
      <w:r w:rsidRPr="00736913">
        <w:rPr>
          <w:sz w:val="26"/>
          <w:szCs w:val="26"/>
        </w:rPr>
        <w:t xml:space="preserve"> </w:t>
      </w:r>
      <w:r w:rsidRPr="00046B67">
        <w:rPr>
          <w:sz w:val="26"/>
          <w:szCs w:val="26"/>
        </w:rPr>
        <w:t>муниципальн</w:t>
      </w:r>
      <w:r>
        <w:rPr>
          <w:sz w:val="26"/>
          <w:szCs w:val="26"/>
        </w:rPr>
        <w:t>ого</w:t>
      </w:r>
      <w:r w:rsidRPr="00046B67">
        <w:rPr>
          <w:sz w:val="26"/>
          <w:szCs w:val="26"/>
        </w:rPr>
        <w:t xml:space="preserve"> образовани</w:t>
      </w:r>
      <w:r>
        <w:rPr>
          <w:sz w:val="26"/>
          <w:szCs w:val="26"/>
        </w:rPr>
        <w:t>я</w:t>
      </w:r>
      <w:r w:rsidRPr="00046B67">
        <w:rPr>
          <w:sz w:val="26"/>
          <w:szCs w:val="26"/>
        </w:rPr>
        <w:t xml:space="preserve"> </w:t>
      </w:r>
      <w:r>
        <w:rPr>
          <w:sz w:val="26"/>
          <w:szCs w:val="26"/>
        </w:rPr>
        <w:t>«Тайшетский район»</w:t>
      </w:r>
      <w:r w:rsidRPr="00440F49">
        <w:rPr>
          <w:sz w:val="26"/>
          <w:szCs w:val="26"/>
        </w:rPr>
        <w:t>;</w:t>
      </w:r>
    </w:p>
    <w:p w:rsidR="00417AAA" w:rsidRPr="00440F49" w:rsidRDefault="00417AAA" w:rsidP="00417AAA">
      <w:pPr>
        <w:pStyle w:val="2"/>
        <w:shd w:val="clear" w:color="auto" w:fill="auto"/>
        <w:spacing w:after="0" w:line="293" w:lineRule="exact"/>
        <w:ind w:left="20" w:right="20" w:firstLine="720"/>
        <w:jc w:val="both"/>
        <w:rPr>
          <w:sz w:val="26"/>
          <w:szCs w:val="26"/>
        </w:rPr>
      </w:pPr>
      <w:r w:rsidRPr="00440F49">
        <w:rPr>
          <w:rStyle w:val="af1"/>
          <w:rFonts w:eastAsiaTheme="majorEastAsia"/>
          <w:sz w:val="26"/>
          <w:szCs w:val="26"/>
        </w:rPr>
        <w:t xml:space="preserve">на выравнивание обеспеченности </w:t>
      </w:r>
      <w:r w:rsidRPr="00046B67">
        <w:rPr>
          <w:sz w:val="26"/>
          <w:szCs w:val="26"/>
        </w:rPr>
        <w:t>муниципальн</w:t>
      </w:r>
      <w:r>
        <w:rPr>
          <w:sz w:val="26"/>
          <w:szCs w:val="26"/>
        </w:rPr>
        <w:t>ого</w:t>
      </w:r>
      <w:r w:rsidRPr="00046B67">
        <w:rPr>
          <w:sz w:val="26"/>
          <w:szCs w:val="26"/>
        </w:rPr>
        <w:t xml:space="preserve"> образовани</w:t>
      </w:r>
      <w:r>
        <w:rPr>
          <w:sz w:val="26"/>
          <w:szCs w:val="26"/>
        </w:rPr>
        <w:t>я</w:t>
      </w:r>
      <w:r w:rsidRPr="00046B67">
        <w:rPr>
          <w:sz w:val="26"/>
          <w:szCs w:val="26"/>
        </w:rPr>
        <w:t xml:space="preserve"> </w:t>
      </w:r>
      <w:r>
        <w:rPr>
          <w:sz w:val="26"/>
          <w:szCs w:val="26"/>
        </w:rPr>
        <w:t>«Тайшетский район»</w:t>
      </w:r>
      <w:r w:rsidRPr="00440F49">
        <w:rPr>
          <w:sz w:val="26"/>
          <w:szCs w:val="26"/>
        </w:rPr>
        <w:t xml:space="preserve"> в целях реализации ими их отдельных расходных обязательств, связанных с выплатой заработной платы с начислениями на нее </w:t>
      </w:r>
      <w:r w:rsidRPr="00440F49">
        <w:rPr>
          <w:sz w:val="26"/>
          <w:szCs w:val="26"/>
        </w:rPr>
        <w:lastRenderedPageBreak/>
        <w:t>техническому и вспомогательному персоналу органов местного самоуправления</w:t>
      </w:r>
      <w:r w:rsidRPr="00736913">
        <w:rPr>
          <w:sz w:val="26"/>
          <w:szCs w:val="26"/>
        </w:rPr>
        <w:t xml:space="preserve"> </w:t>
      </w:r>
      <w:r w:rsidRPr="00046B67">
        <w:rPr>
          <w:sz w:val="26"/>
          <w:szCs w:val="26"/>
        </w:rPr>
        <w:t>муниципальн</w:t>
      </w:r>
      <w:r>
        <w:rPr>
          <w:sz w:val="26"/>
          <w:szCs w:val="26"/>
        </w:rPr>
        <w:t>ого</w:t>
      </w:r>
      <w:r w:rsidRPr="00046B67">
        <w:rPr>
          <w:sz w:val="26"/>
          <w:szCs w:val="26"/>
        </w:rPr>
        <w:t xml:space="preserve"> образовани</w:t>
      </w:r>
      <w:r>
        <w:rPr>
          <w:sz w:val="26"/>
          <w:szCs w:val="26"/>
        </w:rPr>
        <w:t>я</w:t>
      </w:r>
      <w:r w:rsidRPr="00046B67">
        <w:rPr>
          <w:sz w:val="26"/>
          <w:szCs w:val="26"/>
        </w:rPr>
        <w:t xml:space="preserve"> </w:t>
      </w:r>
      <w:r>
        <w:rPr>
          <w:sz w:val="26"/>
          <w:szCs w:val="26"/>
        </w:rPr>
        <w:t>«Тайшетский район»</w:t>
      </w:r>
      <w:r w:rsidRPr="00440F49">
        <w:rPr>
          <w:sz w:val="26"/>
          <w:szCs w:val="26"/>
        </w:rPr>
        <w:t xml:space="preserve"> работникам учреждений</w:t>
      </w:r>
      <w:r>
        <w:rPr>
          <w:sz w:val="26"/>
          <w:szCs w:val="26"/>
        </w:rPr>
        <w:t xml:space="preserve"> культуры</w:t>
      </w:r>
      <w:r w:rsidRPr="00440F49">
        <w:rPr>
          <w:sz w:val="26"/>
          <w:szCs w:val="26"/>
        </w:rPr>
        <w:t>, находящихся в ведении органов местного самоуправления</w:t>
      </w:r>
      <w:r w:rsidRPr="00736913">
        <w:rPr>
          <w:sz w:val="26"/>
          <w:szCs w:val="26"/>
        </w:rPr>
        <w:t xml:space="preserve"> </w:t>
      </w:r>
      <w:r w:rsidRPr="00046B67">
        <w:rPr>
          <w:sz w:val="26"/>
          <w:szCs w:val="26"/>
        </w:rPr>
        <w:t>муниципальн</w:t>
      </w:r>
      <w:r>
        <w:rPr>
          <w:sz w:val="26"/>
          <w:szCs w:val="26"/>
        </w:rPr>
        <w:t>ого</w:t>
      </w:r>
      <w:r w:rsidRPr="00046B67">
        <w:rPr>
          <w:sz w:val="26"/>
          <w:szCs w:val="26"/>
        </w:rPr>
        <w:t xml:space="preserve"> образовани</w:t>
      </w:r>
      <w:r>
        <w:rPr>
          <w:sz w:val="26"/>
          <w:szCs w:val="26"/>
        </w:rPr>
        <w:t>я</w:t>
      </w:r>
      <w:r w:rsidRPr="00046B67">
        <w:rPr>
          <w:sz w:val="26"/>
          <w:szCs w:val="26"/>
        </w:rPr>
        <w:t xml:space="preserve"> </w:t>
      </w:r>
      <w:r>
        <w:rPr>
          <w:sz w:val="26"/>
          <w:szCs w:val="26"/>
        </w:rPr>
        <w:t>«Тайшетский район»</w:t>
      </w:r>
      <w:r w:rsidRPr="00440F49">
        <w:rPr>
          <w:sz w:val="26"/>
          <w:szCs w:val="26"/>
        </w:rPr>
        <w:t>;</w:t>
      </w:r>
    </w:p>
    <w:p w:rsidR="00417AAA" w:rsidRPr="00440F49" w:rsidRDefault="00417AAA" w:rsidP="00417AAA">
      <w:pPr>
        <w:pStyle w:val="2"/>
        <w:shd w:val="clear" w:color="auto" w:fill="auto"/>
        <w:spacing w:after="0" w:line="293" w:lineRule="exact"/>
        <w:ind w:left="20" w:right="20" w:firstLine="720"/>
        <w:jc w:val="both"/>
        <w:rPr>
          <w:sz w:val="26"/>
          <w:szCs w:val="26"/>
        </w:rPr>
      </w:pPr>
      <w:r w:rsidRPr="00440F49">
        <w:rPr>
          <w:rStyle w:val="af1"/>
          <w:rFonts w:eastAsiaTheme="majorEastAsia"/>
          <w:sz w:val="26"/>
          <w:szCs w:val="26"/>
        </w:rPr>
        <w:t xml:space="preserve">на выравнивание обеспеченности поселений </w:t>
      </w:r>
      <w:r>
        <w:rPr>
          <w:rStyle w:val="af1"/>
          <w:rFonts w:eastAsiaTheme="majorEastAsia"/>
          <w:sz w:val="26"/>
          <w:szCs w:val="26"/>
        </w:rPr>
        <w:t xml:space="preserve"> </w:t>
      </w:r>
      <w:r w:rsidRPr="00046B67">
        <w:rPr>
          <w:sz w:val="26"/>
          <w:szCs w:val="26"/>
        </w:rPr>
        <w:t>муниципальн</w:t>
      </w:r>
      <w:r>
        <w:rPr>
          <w:sz w:val="26"/>
          <w:szCs w:val="26"/>
        </w:rPr>
        <w:t>ого</w:t>
      </w:r>
      <w:r w:rsidRPr="00046B67">
        <w:rPr>
          <w:sz w:val="26"/>
          <w:szCs w:val="26"/>
        </w:rPr>
        <w:t xml:space="preserve"> образовани</w:t>
      </w:r>
      <w:r>
        <w:rPr>
          <w:sz w:val="26"/>
          <w:szCs w:val="26"/>
        </w:rPr>
        <w:t>я</w:t>
      </w:r>
      <w:r w:rsidRPr="00046B67">
        <w:rPr>
          <w:sz w:val="26"/>
          <w:szCs w:val="26"/>
        </w:rPr>
        <w:t xml:space="preserve"> </w:t>
      </w:r>
      <w:r>
        <w:rPr>
          <w:sz w:val="26"/>
          <w:szCs w:val="26"/>
        </w:rPr>
        <w:t xml:space="preserve">«Тайшетский район» </w:t>
      </w:r>
      <w:r w:rsidRPr="00440F49">
        <w:rPr>
          <w:sz w:val="26"/>
          <w:szCs w:val="26"/>
        </w:rPr>
        <w:t>в целях реализации ими их отдельных расходных обязательств, связанных с выплатой заработной платы с начислениями на нее работникам учреждений</w:t>
      </w:r>
      <w:r>
        <w:rPr>
          <w:sz w:val="26"/>
          <w:szCs w:val="26"/>
        </w:rPr>
        <w:t xml:space="preserve"> культуры</w:t>
      </w:r>
      <w:r w:rsidRPr="00440F49">
        <w:rPr>
          <w:sz w:val="26"/>
          <w:szCs w:val="26"/>
        </w:rPr>
        <w:t>, находящихся в</w:t>
      </w:r>
      <w:r>
        <w:rPr>
          <w:sz w:val="26"/>
          <w:szCs w:val="26"/>
        </w:rPr>
        <w:t xml:space="preserve"> </w:t>
      </w:r>
      <w:r w:rsidRPr="00440F49">
        <w:rPr>
          <w:sz w:val="26"/>
          <w:szCs w:val="26"/>
        </w:rPr>
        <w:t>ведении органов местного самоуправления поселений</w:t>
      </w:r>
      <w:r w:rsidRPr="00736913">
        <w:rPr>
          <w:sz w:val="26"/>
          <w:szCs w:val="26"/>
        </w:rPr>
        <w:t xml:space="preserve"> </w:t>
      </w:r>
      <w:r w:rsidRPr="00046B67">
        <w:rPr>
          <w:sz w:val="26"/>
          <w:szCs w:val="26"/>
        </w:rPr>
        <w:t>муниципальн</w:t>
      </w:r>
      <w:r>
        <w:rPr>
          <w:sz w:val="26"/>
          <w:szCs w:val="26"/>
        </w:rPr>
        <w:t>ого</w:t>
      </w:r>
      <w:r w:rsidRPr="00046B67">
        <w:rPr>
          <w:sz w:val="26"/>
          <w:szCs w:val="26"/>
        </w:rPr>
        <w:t xml:space="preserve"> образовани</w:t>
      </w:r>
      <w:r>
        <w:rPr>
          <w:sz w:val="26"/>
          <w:szCs w:val="26"/>
        </w:rPr>
        <w:t>я</w:t>
      </w:r>
      <w:r w:rsidRPr="00046B67">
        <w:rPr>
          <w:sz w:val="26"/>
          <w:szCs w:val="26"/>
        </w:rPr>
        <w:t xml:space="preserve"> </w:t>
      </w:r>
      <w:r>
        <w:rPr>
          <w:sz w:val="26"/>
          <w:szCs w:val="26"/>
        </w:rPr>
        <w:t>«Тайшетский район»</w:t>
      </w:r>
      <w:r w:rsidRPr="00440F49">
        <w:rPr>
          <w:sz w:val="26"/>
          <w:szCs w:val="26"/>
        </w:rPr>
        <w:t>, не относящихся к основному персоналу работников учреждений культуры (при наличии).</w:t>
      </w:r>
    </w:p>
    <w:p w:rsidR="00F8426E" w:rsidRPr="005E6041" w:rsidRDefault="00F8426E" w:rsidP="001441AA">
      <w:pPr>
        <w:spacing w:after="0" w:line="240" w:lineRule="auto"/>
        <w:ind w:firstLine="709"/>
        <w:jc w:val="both"/>
        <w:rPr>
          <w:rFonts w:ascii="Times New Roman" w:hAnsi="Times New Roman" w:cs="Times New Roman"/>
          <w:sz w:val="26"/>
          <w:szCs w:val="26"/>
        </w:rPr>
      </w:pPr>
      <w:r w:rsidRPr="005E6041">
        <w:rPr>
          <w:rFonts w:ascii="Times New Roman" w:hAnsi="Times New Roman" w:cs="Times New Roman"/>
          <w:b/>
          <w:sz w:val="26"/>
          <w:szCs w:val="26"/>
        </w:rPr>
        <w:t xml:space="preserve">Вопросы проверки: </w:t>
      </w:r>
    </w:p>
    <w:p w:rsidR="001441AA" w:rsidRDefault="001441AA" w:rsidP="001441AA">
      <w:pPr>
        <w:spacing w:after="0" w:line="240" w:lineRule="auto"/>
        <w:ind w:firstLine="709"/>
        <w:jc w:val="both"/>
        <w:rPr>
          <w:rFonts w:ascii="Times New Roman" w:hAnsi="Times New Roman" w:cs="Times New Roman"/>
          <w:b/>
          <w:sz w:val="26"/>
          <w:szCs w:val="26"/>
        </w:rPr>
      </w:pPr>
      <w:r w:rsidRPr="001449F7">
        <w:rPr>
          <w:rFonts w:ascii="Times New Roman" w:hAnsi="Times New Roman" w:cs="Times New Roman"/>
          <w:b/>
          <w:sz w:val="26"/>
          <w:szCs w:val="26"/>
        </w:rPr>
        <w:t xml:space="preserve">Перечень вопросов </w:t>
      </w:r>
      <w:r>
        <w:rPr>
          <w:rFonts w:ascii="Times New Roman" w:hAnsi="Times New Roman" w:cs="Times New Roman"/>
          <w:b/>
          <w:sz w:val="26"/>
          <w:szCs w:val="26"/>
        </w:rPr>
        <w:t>контрольного</w:t>
      </w:r>
      <w:r w:rsidRPr="001449F7">
        <w:rPr>
          <w:rFonts w:ascii="Times New Roman" w:hAnsi="Times New Roman" w:cs="Times New Roman"/>
          <w:b/>
          <w:sz w:val="26"/>
          <w:szCs w:val="26"/>
        </w:rPr>
        <w:t xml:space="preserve"> мероприятия:</w:t>
      </w:r>
    </w:p>
    <w:p w:rsidR="001441AA" w:rsidRDefault="001441AA" w:rsidP="001441AA">
      <w:pPr>
        <w:spacing w:after="0" w:line="240" w:lineRule="auto"/>
        <w:ind w:firstLine="709"/>
        <w:jc w:val="both"/>
        <w:rPr>
          <w:rFonts w:ascii="Times New Roman" w:hAnsi="Times New Roman"/>
          <w:sz w:val="26"/>
          <w:szCs w:val="26"/>
        </w:rPr>
      </w:pPr>
      <w:r>
        <w:rPr>
          <w:rFonts w:ascii="Times New Roman" w:hAnsi="Times New Roman"/>
          <w:sz w:val="26"/>
          <w:szCs w:val="26"/>
        </w:rPr>
        <w:t>- о</w:t>
      </w:r>
      <w:r w:rsidRPr="00221795">
        <w:rPr>
          <w:rFonts w:ascii="Times New Roman" w:hAnsi="Times New Roman"/>
          <w:sz w:val="26"/>
          <w:szCs w:val="26"/>
        </w:rPr>
        <w:t>бщие сведения об учреждени</w:t>
      </w:r>
      <w:r>
        <w:rPr>
          <w:rFonts w:ascii="Times New Roman" w:hAnsi="Times New Roman"/>
          <w:sz w:val="26"/>
          <w:szCs w:val="26"/>
        </w:rPr>
        <w:t>ях</w:t>
      </w:r>
      <w:r w:rsidRPr="00221795">
        <w:rPr>
          <w:rFonts w:ascii="Times New Roman" w:hAnsi="Times New Roman"/>
          <w:sz w:val="26"/>
          <w:szCs w:val="26"/>
        </w:rPr>
        <w:t xml:space="preserve"> культуры муниципального образования </w:t>
      </w:r>
      <w:r>
        <w:rPr>
          <w:rFonts w:ascii="Times New Roman" w:hAnsi="Times New Roman"/>
          <w:sz w:val="26"/>
          <w:szCs w:val="26"/>
        </w:rPr>
        <w:t>«</w:t>
      </w:r>
      <w:r w:rsidRPr="00221795">
        <w:rPr>
          <w:rFonts w:ascii="Times New Roman" w:hAnsi="Times New Roman"/>
          <w:sz w:val="26"/>
          <w:szCs w:val="26"/>
        </w:rPr>
        <w:t>Тайшетск</w:t>
      </w:r>
      <w:r>
        <w:rPr>
          <w:rFonts w:ascii="Times New Roman" w:hAnsi="Times New Roman"/>
          <w:sz w:val="26"/>
          <w:szCs w:val="26"/>
        </w:rPr>
        <w:t>ий район»</w:t>
      </w:r>
      <w:r w:rsidRPr="00221795">
        <w:rPr>
          <w:rFonts w:ascii="Times New Roman" w:hAnsi="Times New Roman"/>
          <w:sz w:val="26"/>
          <w:szCs w:val="26"/>
        </w:rPr>
        <w:t xml:space="preserve"> (количество, штатная численность, организационно-правовые формы, анализ расходов на выплату заработной платы работникам учреждений культуры в целом по муниципальному образованию</w:t>
      </w:r>
      <w:r w:rsidRPr="00041E94">
        <w:rPr>
          <w:sz w:val="26"/>
          <w:szCs w:val="26"/>
        </w:rPr>
        <w:t xml:space="preserve"> </w:t>
      </w:r>
      <w:r w:rsidRPr="00041E94">
        <w:rPr>
          <w:rFonts w:ascii="Times New Roman" w:hAnsi="Times New Roman" w:cs="Times New Roman"/>
          <w:sz w:val="26"/>
          <w:szCs w:val="26"/>
        </w:rPr>
        <w:t>«Тайшетский район»,</w:t>
      </w:r>
      <w:r w:rsidRPr="00221795">
        <w:rPr>
          <w:rFonts w:ascii="Times New Roman" w:hAnsi="Times New Roman"/>
          <w:sz w:val="26"/>
          <w:szCs w:val="26"/>
        </w:rPr>
        <w:t xml:space="preserve"> краткая характеристика проверяемого учреждения культуры);</w:t>
      </w:r>
    </w:p>
    <w:p w:rsidR="001441AA" w:rsidRDefault="001441AA" w:rsidP="001441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w:t>
      </w:r>
      <w:r w:rsidRPr="00221795">
        <w:rPr>
          <w:rFonts w:ascii="Times New Roman" w:hAnsi="Times New Roman" w:cs="Times New Roman"/>
          <w:sz w:val="26"/>
          <w:szCs w:val="26"/>
        </w:rPr>
        <w:t>нализ расходов на выплату заработной платы работникам проверяемых учреждений культуры (в том числе, динамика расходов на оплату труда работников, удельный вес расходов на оплату труда в общем объеме расходов учреждения)</w:t>
      </w:r>
      <w:r>
        <w:rPr>
          <w:rFonts w:ascii="Times New Roman" w:hAnsi="Times New Roman" w:cs="Times New Roman"/>
          <w:sz w:val="26"/>
          <w:szCs w:val="26"/>
        </w:rPr>
        <w:t>;</w:t>
      </w:r>
    </w:p>
    <w:p w:rsidR="001441AA" w:rsidRDefault="001441AA" w:rsidP="001441AA">
      <w:pPr>
        <w:spacing w:after="0" w:line="240" w:lineRule="auto"/>
        <w:ind w:firstLine="709"/>
        <w:jc w:val="both"/>
        <w:rPr>
          <w:rFonts w:ascii="Times New Roman" w:hAnsi="Times New Roman" w:cs="Times New Roman"/>
          <w:sz w:val="26"/>
          <w:szCs w:val="26"/>
        </w:rPr>
      </w:pPr>
      <w:r w:rsidRPr="00221795">
        <w:rPr>
          <w:rFonts w:ascii="Times New Roman" w:hAnsi="Times New Roman" w:cs="Times New Roman"/>
          <w:sz w:val="26"/>
          <w:szCs w:val="26"/>
        </w:rPr>
        <w:t>- соответствие установленной в проверяем</w:t>
      </w:r>
      <w:r>
        <w:rPr>
          <w:rFonts w:ascii="Times New Roman" w:hAnsi="Times New Roman" w:cs="Times New Roman"/>
          <w:sz w:val="26"/>
          <w:szCs w:val="26"/>
        </w:rPr>
        <w:t>ых</w:t>
      </w:r>
      <w:r w:rsidRPr="00221795">
        <w:rPr>
          <w:rFonts w:ascii="Times New Roman" w:hAnsi="Times New Roman" w:cs="Times New Roman"/>
          <w:sz w:val="26"/>
          <w:szCs w:val="26"/>
        </w:rPr>
        <w:t xml:space="preserve"> учреждени</w:t>
      </w:r>
      <w:r>
        <w:rPr>
          <w:rFonts w:ascii="Times New Roman" w:hAnsi="Times New Roman" w:cs="Times New Roman"/>
          <w:sz w:val="26"/>
          <w:szCs w:val="26"/>
        </w:rPr>
        <w:t>ях</w:t>
      </w:r>
      <w:r w:rsidRPr="00221795">
        <w:rPr>
          <w:rFonts w:ascii="Times New Roman" w:hAnsi="Times New Roman" w:cs="Times New Roman"/>
          <w:sz w:val="26"/>
          <w:szCs w:val="26"/>
        </w:rPr>
        <w:t xml:space="preserve"> </w:t>
      </w:r>
      <w:proofErr w:type="gramStart"/>
      <w:r w:rsidRPr="00221795">
        <w:rPr>
          <w:rFonts w:ascii="Times New Roman" w:hAnsi="Times New Roman" w:cs="Times New Roman"/>
          <w:sz w:val="26"/>
          <w:szCs w:val="26"/>
        </w:rPr>
        <w:t>культуры системы оплаты труда работников</w:t>
      </w:r>
      <w:proofErr w:type="gramEnd"/>
      <w:r w:rsidRPr="00221795">
        <w:rPr>
          <w:rFonts w:ascii="Times New Roman" w:hAnsi="Times New Roman" w:cs="Times New Roman"/>
          <w:sz w:val="26"/>
          <w:szCs w:val="26"/>
        </w:rPr>
        <w:t xml:space="preserve"> законодательству, регулирующему отношения в сфере оплаты труда работников учреждений культуры (в том числе, законодательству Иркутской области, муниципальным правовым актам)</w:t>
      </w:r>
      <w:r>
        <w:rPr>
          <w:rFonts w:ascii="Times New Roman" w:hAnsi="Times New Roman" w:cs="Times New Roman"/>
          <w:sz w:val="26"/>
          <w:szCs w:val="26"/>
        </w:rPr>
        <w:t>;</w:t>
      </w:r>
    </w:p>
    <w:p w:rsidR="001441AA" w:rsidRDefault="001441AA" w:rsidP="001441AA">
      <w:pPr>
        <w:spacing w:after="0" w:line="240" w:lineRule="auto"/>
        <w:ind w:firstLine="709"/>
        <w:jc w:val="both"/>
        <w:rPr>
          <w:rFonts w:ascii="Times New Roman" w:hAnsi="Times New Roman" w:cs="Times New Roman"/>
          <w:sz w:val="26"/>
          <w:szCs w:val="26"/>
        </w:rPr>
      </w:pPr>
      <w:proofErr w:type="gramStart"/>
      <w:r w:rsidRPr="00317AE8">
        <w:rPr>
          <w:rFonts w:ascii="Times New Roman" w:hAnsi="Times New Roman" w:cs="Times New Roman"/>
          <w:sz w:val="26"/>
          <w:szCs w:val="26"/>
        </w:rPr>
        <w:t>- проверка соблюдения условий предоставления и расходования субсидий</w:t>
      </w:r>
      <w:r>
        <w:rPr>
          <w:rFonts w:ascii="Times New Roman" w:hAnsi="Times New Roman" w:cs="Times New Roman"/>
          <w:sz w:val="26"/>
          <w:szCs w:val="26"/>
        </w:rPr>
        <w:t>, указанных в Приложении 18, 18(1), 18</w:t>
      </w:r>
      <w:r w:rsidRPr="00317AE8">
        <w:rPr>
          <w:rFonts w:ascii="Times New Roman" w:hAnsi="Times New Roman" w:cs="Times New Roman"/>
          <w:sz w:val="26"/>
          <w:szCs w:val="26"/>
        </w:rPr>
        <w:t>(2) к Закону Иркутской области от 11.12.2013</w:t>
      </w:r>
      <w:r>
        <w:rPr>
          <w:rFonts w:ascii="Times New Roman" w:hAnsi="Times New Roman" w:cs="Times New Roman"/>
          <w:sz w:val="26"/>
          <w:szCs w:val="26"/>
        </w:rPr>
        <w:t>г.</w:t>
      </w:r>
      <w:r w:rsidRPr="00317AE8">
        <w:rPr>
          <w:rFonts w:ascii="Times New Roman" w:hAnsi="Times New Roman" w:cs="Times New Roman"/>
          <w:sz w:val="26"/>
          <w:szCs w:val="26"/>
        </w:rPr>
        <w:t xml:space="preserve"> №113-03 «Об областном бюджете на 2014 год и на плановый период 2015 и</w:t>
      </w:r>
      <w:r>
        <w:rPr>
          <w:rFonts w:ascii="Times New Roman" w:hAnsi="Times New Roman" w:cs="Times New Roman"/>
          <w:sz w:val="26"/>
          <w:szCs w:val="26"/>
        </w:rPr>
        <w:t xml:space="preserve"> 2016 </w:t>
      </w:r>
      <w:r w:rsidRPr="00317AE8">
        <w:rPr>
          <w:rFonts w:ascii="Times New Roman" w:hAnsi="Times New Roman" w:cs="Times New Roman"/>
          <w:sz w:val="26"/>
          <w:szCs w:val="26"/>
        </w:rPr>
        <w:t>годов» в 2014 году, в Приложении 19, 19 (1), 19 (2) к Закону Иркутской области от 08.12.2014</w:t>
      </w:r>
      <w:r>
        <w:rPr>
          <w:rFonts w:ascii="Times New Roman" w:hAnsi="Times New Roman" w:cs="Times New Roman"/>
          <w:sz w:val="26"/>
          <w:szCs w:val="26"/>
        </w:rPr>
        <w:t>г.</w:t>
      </w:r>
      <w:r w:rsidRPr="00317AE8">
        <w:rPr>
          <w:rFonts w:ascii="Times New Roman" w:hAnsi="Times New Roman" w:cs="Times New Roman"/>
          <w:sz w:val="26"/>
          <w:szCs w:val="26"/>
        </w:rPr>
        <w:t xml:space="preserve"> № 146-03 «Об областном бюджете на 2015</w:t>
      </w:r>
      <w:proofErr w:type="gramEnd"/>
      <w:r w:rsidRPr="00317AE8">
        <w:rPr>
          <w:rFonts w:ascii="Times New Roman" w:hAnsi="Times New Roman" w:cs="Times New Roman"/>
          <w:sz w:val="26"/>
          <w:szCs w:val="26"/>
        </w:rPr>
        <w:t xml:space="preserve"> год и на плановый период 2016 и</w:t>
      </w:r>
      <w:r>
        <w:rPr>
          <w:rFonts w:ascii="Times New Roman" w:hAnsi="Times New Roman" w:cs="Times New Roman"/>
          <w:sz w:val="26"/>
          <w:szCs w:val="26"/>
        </w:rPr>
        <w:t xml:space="preserve"> 2017 </w:t>
      </w:r>
      <w:r w:rsidRPr="00317AE8">
        <w:rPr>
          <w:rFonts w:ascii="Times New Roman" w:hAnsi="Times New Roman" w:cs="Times New Roman"/>
          <w:sz w:val="26"/>
          <w:szCs w:val="26"/>
        </w:rPr>
        <w:t>годов» в 2015 году</w:t>
      </w:r>
      <w:r>
        <w:rPr>
          <w:rFonts w:ascii="Times New Roman" w:hAnsi="Times New Roman" w:cs="Times New Roman"/>
          <w:sz w:val="26"/>
          <w:szCs w:val="26"/>
        </w:rPr>
        <w:t>;</w:t>
      </w:r>
    </w:p>
    <w:p w:rsidR="001441AA" w:rsidRDefault="001441AA" w:rsidP="001441AA">
      <w:pPr>
        <w:spacing w:after="0" w:line="240" w:lineRule="auto"/>
        <w:ind w:firstLine="709"/>
        <w:jc w:val="both"/>
        <w:rPr>
          <w:rFonts w:ascii="Times New Roman" w:hAnsi="Times New Roman" w:cs="Times New Roman"/>
          <w:sz w:val="26"/>
          <w:szCs w:val="26"/>
        </w:rPr>
      </w:pPr>
      <w:r w:rsidRPr="00317AE8">
        <w:rPr>
          <w:rFonts w:ascii="Times New Roman" w:hAnsi="Times New Roman" w:cs="Times New Roman"/>
          <w:sz w:val="26"/>
          <w:szCs w:val="26"/>
        </w:rPr>
        <w:t>- анализ средней заработной платы работников учреждени</w:t>
      </w:r>
      <w:r>
        <w:rPr>
          <w:rFonts w:ascii="Times New Roman" w:hAnsi="Times New Roman" w:cs="Times New Roman"/>
          <w:sz w:val="26"/>
          <w:szCs w:val="26"/>
        </w:rPr>
        <w:t>й</w:t>
      </w:r>
      <w:r w:rsidRPr="00317AE8">
        <w:rPr>
          <w:rFonts w:ascii="Times New Roman" w:hAnsi="Times New Roman" w:cs="Times New Roman"/>
          <w:sz w:val="26"/>
          <w:szCs w:val="26"/>
        </w:rPr>
        <w:t xml:space="preserve"> культуры по категориям персонала (административный, управленческий, основной, вспомогательный, технический, прочий)</w:t>
      </w:r>
      <w:r>
        <w:rPr>
          <w:rFonts w:ascii="Times New Roman" w:hAnsi="Times New Roman" w:cs="Times New Roman"/>
          <w:sz w:val="26"/>
          <w:szCs w:val="26"/>
        </w:rPr>
        <w:t>;</w:t>
      </w:r>
    </w:p>
    <w:p w:rsidR="001441AA" w:rsidRDefault="001441AA" w:rsidP="001441AA">
      <w:pPr>
        <w:spacing w:after="0" w:line="240" w:lineRule="auto"/>
        <w:ind w:firstLine="709"/>
        <w:jc w:val="both"/>
        <w:rPr>
          <w:rFonts w:ascii="Times New Roman" w:hAnsi="Times New Roman" w:cs="Times New Roman"/>
          <w:sz w:val="26"/>
          <w:szCs w:val="26"/>
        </w:rPr>
      </w:pPr>
      <w:r w:rsidRPr="00317AE8">
        <w:rPr>
          <w:rFonts w:ascii="Times New Roman" w:hAnsi="Times New Roman" w:cs="Times New Roman"/>
          <w:sz w:val="26"/>
          <w:szCs w:val="26"/>
        </w:rPr>
        <w:t xml:space="preserve">- проверка достижения показателей плана мероприятий («дорожной карты») по повышению эффективности и качества услуг в сфере культуры, определенного в соответствии с законодательством для каждого муниципального образования </w:t>
      </w:r>
      <w:r>
        <w:rPr>
          <w:rFonts w:ascii="Times New Roman" w:hAnsi="Times New Roman" w:cs="Times New Roman"/>
          <w:sz w:val="26"/>
          <w:szCs w:val="26"/>
        </w:rPr>
        <w:t>«Тайшетский район»;</w:t>
      </w:r>
    </w:p>
    <w:p w:rsidR="001441AA" w:rsidRDefault="001441AA" w:rsidP="001441AA">
      <w:pPr>
        <w:spacing w:after="0" w:line="240" w:lineRule="auto"/>
        <w:ind w:firstLine="709"/>
        <w:jc w:val="both"/>
        <w:rPr>
          <w:rFonts w:ascii="Times New Roman" w:hAnsi="Times New Roman" w:cs="Times New Roman"/>
          <w:sz w:val="26"/>
          <w:szCs w:val="26"/>
        </w:rPr>
      </w:pPr>
      <w:r w:rsidRPr="00317AE8">
        <w:rPr>
          <w:rFonts w:ascii="Times New Roman" w:hAnsi="Times New Roman" w:cs="Times New Roman"/>
          <w:sz w:val="26"/>
          <w:szCs w:val="26"/>
        </w:rPr>
        <w:t>- правильность установления должностных окладов, надбавок и доплат к ним (выплат стимулирующего, компенсационного характера) работникам проверяемых учреждений культуры, исчисления размеров районных коэффициентов и процентных надбавок к заработной плате</w:t>
      </w:r>
      <w:r>
        <w:rPr>
          <w:rFonts w:ascii="Times New Roman" w:hAnsi="Times New Roman" w:cs="Times New Roman"/>
          <w:sz w:val="26"/>
          <w:szCs w:val="26"/>
        </w:rPr>
        <w:t>;</w:t>
      </w:r>
    </w:p>
    <w:p w:rsidR="001441AA" w:rsidRPr="00041E94" w:rsidRDefault="001441AA" w:rsidP="001441AA">
      <w:pPr>
        <w:spacing w:after="0" w:line="240" w:lineRule="auto"/>
        <w:ind w:firstLine="709"/>
        <w:jc w:val="both"/>
        <w:rPr>
          <w:rFonts w:ascii="Times New Roman" w:hAnsi="Times New Roman" w:cs="Times New Roman"/>
          <w:sz w:val="26"/>
          <w:szCs w:val="26"/>
        </w:rPr>
      </w:pPr>
      <w:r w:rsidRPr="00317AE8">
        <w:rPr>
          <w:rFonts w:ascii="Times New Roman" w:hAnsi="Times New Roman" w:cs="Times New Roman"/>
          <w:sz w:val="26"/>
          <w:szCs w:val="26"/>
        </w:rPr>
        <w:t>- анализ штатных</w:t>
      </w:r>
      <w:r>
        <w:rPr>
          <w:rFonts w:ascii="Times New Roman" w:hAnsi="Times New Roman" w:cs="Times New Roman"/>
          <w:sz w:val="26"/>
          <w:szCs w:val="26"/>
        </w:rPr>
        <w:t xml:space="preserve"> расписаний учреждений культуры</w:t>
      </w:r>
      <w:r w:rsidRPr="00041E94">
        <w:rPr>
          <w:sz w:val="26"/>
          <w:szCs w:val="26"/>
        </w:rPr>
        <w:t xml:space="preserve"> </w:t>
      </w:r>
      <w:r w:rsidRPr="00041E94">
        <w:rPr>
          <w:rFonts w:ascii="Times New Roman" w:hAnsi="Times New Roman" w:cs="Times New Roman"/>
          <w:sz w:val="26"/>
          <w:szCs w:val="26"/>
        </w:rPr>
        <w:t>муниципального образования «Тайшетский район»;</w:t>
      </w:r>
    </w:p>
    <w:p w:rsidR="001441AA" w:rsidRDefault="001441AA" w:rsidP="001441AA">
      <w:pPr>
        <w:spacing w:after="0" w:line="240" w:lineRule="auto"/>
        <w:ind w:firstLine="709"/>
        <w:jc w:val="both"/>
        <w:rPr>
          <w:rFonts w:ascii="Times New Roman" w:hAnsi="Times New Roman" w:cs="Times New Roman"/>
          <w:sz w:val="26"/>
          <w:szCs w:val="26"/>
        </w:rPr>
      </w:pPr>
      <w:r w:rsidRPr="00317AE8">
        <w:rPr>
          <w:rFonts w:ascii="Times New Roman" w:hAnsi="Times New Roman" w:cs="Times New Roman"/>
          <w:sz w:val="26"/>
          <w:szCs w:val="26"/>
        </w:rPr>
        <w:t>- выборочная проверка соответствия работников учреждени</w:t>
      </w:r>
      <w:r>
        <w:rPr>
          <w:rFonts w:ascii="Times New Roman" w:hAnsi="Times New Roman" w:cs="Times New Roman"/>
          <w:sz w:val="26"/>
          <w:szCs w:val="26"/>
        </w:rPr>
        <w:t>й</w:t>
      </w:r>
      <w:r w:rsidRPr="00317AE8">
        <w:rPr>
          <w:rFonts w:ascii="Times New Roman" w:hAnsi="Times New Roman" w:cs="Times New Roman"/>
          <w:sz w:val="26"/>
          <w:szCs w:val="26"/>
        </w:rPr>
        <w:t xml:space="preserve"> культуры основным квалификационным требованиям, установленным для замещения должностей (в том числе, к образованию, стажу работы по специальности, профессиональным знаниям и навыкам, необходимым для исполнения должностных обязанностей, пр.)</w:t>
      </w:r>
      <w:r>
        <w:rPr>
          <w:rFonts w:ascii="Times New Roman" w:hAnsi="Times New Roman" w:cs="Times New Roman"/>
          <w:sz w:val="26"/>
          <w:szCs w:val="26"/>
        </w:rPr>
        <w:t>;</w:t>
      </w:r>
    </w:p>
    <w:p w:rsidR="001441AA" w:rsidRDefault="001441AA" w:rsidP="001441AA">
      <w:pPr>
        <w:spacing w:after="0" w:line="240" w:lineRule="auto"/>
        <w:ind w:firstLine="709"/>
        <w:jc w:val="both"/>
        <w:rPr>
          <w:rFonts w:ascii="Times New Roman" w:hAnsi="Times New Roman" w:cs="Times New Roman"/>
          <w:sz w:val="26"/>
          <w:szCs w:val="26"/>
        </w:rPr>
      </w:pPr>
      <w:r w:rsidRPr="00317AE8">
        <w:rPr>
          <w:rFonts w:ascii="Times New Roman" w:hAnsi="Times New Roman" w:cs="Times New Roman"/>
          <w:sz w:val="26"/>
          <w:szCs w:val="26"/>
        </w:rPr>
        <w:lastRenderedPageBreak/>
        <w:t>- проверка отнесения расходов на оплату труда на соответствующие подстатьи КОСГУ в соответствии с приказом Минфина России от 01.07.2013</w:t>
      </w:r>
      <w:r>
        <w:rPr>
          <w:rFonts w:ascii="Times New Roman" w:hAnsi="Times New Roman" w:cs="Times New Roman"/>
          <w:sz w:val="26"/>
          <w:szCs w:val="26"/>
        </w:rPr>
        <w:t>г.</w:t>
      </w:r>
      <w:r w:rsidRPr="00317AE8">
        <w:rPr>
          <w:rFonts w:ascii="Times New Roman" w:hAnsi="Times New Roman" w:cs="Times New Roman"/>
          <w:sz w:val="26"/>
          <w:szCs w:val="26"/>
        </w:rPr>
        <w:t xml:space="preserve"> № 65н «Об утверждении Указаний о порядке применения бюджетной классификации Российской Федерации»</w:t>
      </w:r>
      <w:r>
        <w:rPr>
          <w:rFonts w:ascii="Times New Roman" w:hAnsi="Times New Roman" w:cs="Times New Roman"/>
          <w:sz w:val="26"/>
          <w:szCs w:val="26"/>
        </w:rPr>
        <w:t>;</w:t>
      </w:r>
    </w:p>
    <w:p w:rsidR="001441AA" w:rsidRPr="00A8520B" w:rsidRDefault="001441AA" w:rsidP="001441AA">
      <w:pPr>
        <w:spacing w:after="0" w:line="240" w:lineRule="auto"/>
        <w:ind w:firstLine="709"/>
        <w:jc w:val="both"/>
        <w:rPr>
          <w:rFonts w:ascii="Times New Roman" w:hAnsi="Times New Roman" w:cs="Times New Roman"/>
          <w:sz w:val="26"/>
          <w:szCs w:val="26"/>
        </w:rPr>
      </w:pPr>
      <w:r w:rsidRPr="00317AE8">
        <w:rPr>
          <w:rFonts w:ascii="Times New Roman" w:hAnsi="Times New Roman" w:cs="Times New Roman"/>
          <w:sz w:val="26"/>
          <w:szCs w:val="26"/>
        </w:rPr>
        <w:t>- выборочная проверка правильности исчисления средней заработной платы работников учреждений культуры</w:t>
      </w:r>
      <w:r w:rsidRPr="00A8520B">
        <w:rPr>
          <w:sz w:val="26"/>
          <w:szCs w:val="26"/>
        </w:rPr>
        <w:t xml:space="preserve"> </w:t>
      </w:r>
      <w:r w:rsidRPr="00A8520B">
        <w:rPr>
          <w:rFonts w:ascii="Times New Roman" w:hAnsi="Times New Roman" w:cs="Times New Roman"/>
          <w:sz w:val="26"/>
          <w:szCs w:val="26"/>
        </w:rPr>
        <w:t>муниципального образования «Тайшетский район»;</w:t>
      </w:r>
    </w:p>
    <w:p w:rsidR="001441AA" w:rsidRDefault="001441AA" w:rsidP="001441AA">
      <w:pPr>
        <w:spacing w:after="0" w:line="240" w:lineRule="auto"/>
        <w:ind w:firstLine="709"/>
        <w:jc w:val="both"/>
        <w:rPr>
          <w:rFonts w:ascii="Times New Roman" w:hAnsi="Times New Roman" w:cs="Times New Roman"/>
          <w:sz w:val="26"/>
          <w:szCs w:val="26"/>
        </w:rPr>
      </w:pPr>
      <w:r w:rsidRPr="00317AE8">
        <w:rPr>
          <w:rFonts w:ascii="Times New Roman" w:hAnsi="Times New Roman" w:cs="Times New Roman"/>
          <w:sz w:val="26"/>
          <w:szCs w:val="26"/>
        </w:rPr>
        <w:t>- выборочная проверка первичных документов по оплате труда (в том числе полнота заполнения всех реквизитов, наличие подписей лиц, ответственных за учет выполненных работ, отсутствие в документах подчисток).</w:t>
      </w:r>
    </w:p>
    <w:p w:rsidR="001441AA" w:rsidRPr="00221795" w:rsidRDefault="001441AA" w:rsidP="001441AA">
      <w:pPr>
        <w:spacing w:after="0" w:line="240" w:lineRule="auto"/>
        <w:ind w:firstLine="709"/>
        <w:jc w:val="both"/>
        <w:rPr>
          <w:rFonts w:ascii="Times New Roman" w:hAnsi="Times New Roman" w:cs="Times New Roman"/>
          <w:bCs/>
          <w:color w:val="000000" w:themeColor="text1"/>
          <w:sz w:val="26"/>
          <w:szCs w:val="26"/>
        </w:rPr>
      </w:pPr>
      <w:r w:rsidRPr="00221795">
        <w:rPr>
          <w:rStyle w:val="af1"/>
          <w:rFonts w:eastAsia="Courier New"/>
          <w:sz w:val="26"/>
          <w:szCs w:val="26"/>
        </w:rPr>
        <w:t xml:space="preserve">Проверяемый период деятельности: </w:t>
      </w:r>
      <w:r w:rsidRPr="00221795">
        <w:rPr>
          <w:rFonts w:ascii="Times New Roman" w:hAnsi="Times New Roman" w:cs="Times New Roman"/>
          <w:sz w:val="26"/>
          <w:szCs w:val="26"/>
        </w:rPr>
        <w:t>2014 год и истекший период 2015 года (с 01.01.2015</w:t>
      </w:r>
      <w:r>
        <w:rPr>
          <w:rFonts w:ascii="Times New Roman" w:hAnsi="Times New Roman" w:cs="Times New Roman"/>
          <w:sz w:val="26"/>
          <w:szCs w:val="26"/>
        </w:rPr>
        <w:t xml:space="preserve"> г.</w:t>
      </w:r>
      <w:r w:rsidRPr="00221795">
        <w:rPr>
          <w:rFonts w:ascii="Times New Roman" w:hAnsi="Times New Roman" w:cs="Times New Roman"/>
          <w:sz w:val="26"/>
          <w:szCs w:val="26"/>
        </w:rPr>
        <w:t xml:space="preserve"> по 30.09.2015</w:t>
      </w:r>
      <w:r>
        <w:rPr>
          <w:rFonts w:ascii="Times New Roman" w:hAnsi="Times New Roman" w:cs="Times New Roman"/>
          <w:sz w:val="26"/>
          <w:szCs w:val="26"/>
        </w:rPr>
        <w:t>г.</w:t>
      </w:r>
      <w:r w:rsidRPr="00221795">
        <w:rPr>
          <w:rFonts w:ascii="Times New Roman" w:hAnsi="Times New Roman" w:cs="Times New Roman"/>
          <w:sz w:val="26"/>
          <w:szCs w:val="26"/>
        </w:rPr>
        <w:t>).</w:t>
      </w:r>
    </w:p>
    <w:p w:rsidR="001441AA" w:rsidRPr="001441AA" w:rsidRDefault="00A42A43" w:rsidP="001441AA">
      <w:pPr>
        <w:spacing w:after="0" w:line="240" w:lineRule="auto"/>
        <w:ind w:firstLine="709"/>
        <w:jc w:val="both"/>
        <w:rPr>
          <w:rFonts w:ascii="Times New Roman" w:hAnsi="Times New Roman" w:cs="Times New Roman"/>
          <w:sz w:val="26"/>
          <w:szCs w:val="26"/>
        </w:rPr>
      </w:pPr>
      <w:r w:rsidRPr="005E6041">
        <w:rPr>
          <w:rFonts w:ascii="Times New Roman" w:hAnsi="Times New Roman" w:cs="Times New Roman"/>
          <w:b/>
          <w:sz w:val="26"/>
          <w:szCs w:val="26"/>
        </w:rPr>
        <w:t xml:space="preserve">Состав рабочей группы: </w:t>
      </w:r>
      <w:r w:rsidR="00DE60EB">
        <w:rPr>
          <w:rFonts w:ascii="Times New Roman" w:hAnsi="Times New Roman" w:cs="Times New Roman"/>
          <w:sz w:val="26"/>
          <w:szCs w:val="26"/>
        </w:rPr>
        <w:t>зам. председателя КСП района Ефимова</w:t>
      </w:r>
      <w:r w:rsidR="00DB49FB">
        <w:rPr>
          <w:rFonts w:ascii="Times New Roman" w:hAnsi="Times New Roman" w:cs="Times New Roman"/>
          <w:sz w:val="26"/>
          <w:szCs w:val="26"/>
        </w:rPr>
        <w:t xml:space="preserve"> Е.В.</w:t>
      </w:r>
      <w:r w:rsidR="001441AA" w:rsidRPr="001441AA">
        <w:rPr>
          <w:rFonts w:ascii="Times New Roman" w:hAnsi="Times New Roman" w:cs="Times New Roman"/>
          <w:sz w:val="26"/>
          <w:szCs w:val="26"/>
        </w:rPr>
        <w:t>, ведущий инспектор по обеспечению деятельности в аппарате Контрольно-счетной палаты Тайшетского района Валик Г.В.</w:t>
      </w:r>
    </w:p>
    <w:p w:rsidR="007753C7" w:rsidRDefault="007753C7" w:rsidP="004B72E7">
      <w:pPr>
        <w:spacing w:after="0" w:line="240" w:lineRule="auto"/>
        <w:ind w:firstLine="709"/>
        <w:jc w:val="both"/>
        <w:rPr>
          <w:rFonts w:ascii="Times New Roman" w:hAnsi="Times New Roman" w:cs="Times New Roman"/>
          <w:bCs/>
          <w:sz w:val="26"/>
          <w:szCs w:val="26"/>
        </w:rPr>
      </w:pPr>
      <w:r w:rsidRPr="001441AA">
        <w:rPr>
          <w:rFonts w:ascii="Times New Roman" w:hAnsi="Times New Roman" w:cs="Times New Roman"/>
          <w:bCs/>
          <w:sz w:val="26"/>
          <w:szCs w:val="26"/>
        </w:rPr>
        <w:t>В ходе контрольного мероприятия использованы и проанализированы нормативные правовые акты, регулирующие бюджетные правоотношения и иные нормативные правовые акты Российской Федерации, Иркутской области и муниципального образования, а также распорядительные, бухгалтерские, финансовые и иные документы, относящиеся к предмету проверки.</w:t>
      </w:r>
    </w:p>
    <w:p w:rsidR="002908F6" w:rsidRPr="001441AA" w:rsidRDefault="002908F6" w:rsidP="004B72E7">
      <w:pPr>
        <w:spacing w:after="0" w:line="240" w:lineRule="auto"/>
        <w:ind w:firstLine="709"/>
        <w:jc w:val="both"/>
        <w:rPr>
          <w:rFonts w:ascii="Times New Roman" w:hAnsi="Times New Roman" w:cs="Times New Roman"/>
          <w:b/>
          <w:sz w:val="26"/>
          <w:szCs w:val="26"/>
          <w:shd w:val="clear" w:color="auto" w:fill="FFFFFF"/>
          <w:lang w:eastAsia="zh-CN"/>
        </w:rPr>
      </w:pPr>
    </w:p>
    <w:p w:rsidR="007753C7" w:rsidRDefault="007753C7" w:rsidP="004B72E7">
      <w:pPr>
        <w:pStyle w:val="Default"/>
        <w:ind w:firstLine="709"/>
        <w:jc w:val="both"/>
        <w:rPr>
          <w:b/>
          <w:bCs/>
          <w:sz w:val="26"/>
          <w:szCs w:val="26"/>
        </w:rPr>
      </w:pPr>
      <w:r w:rsidRPr="001441AA">
        <w:rPr>
          <w:b/>
          <w:bCs/>
          <w:sz w:val="26"/>
          <w:szCs w:val="26"/>
        </w:rPr>
        <w:t xml:space="preserve">В ходе </w:t>
      </w:r>
      <w:r w:rsidR="001441AA">
        <w:rPr>
          <w:b/>
          <w:bCs/>
          <w:sz w:val="26"/>
          <w:szCs w:val="26"/>
        </w:rPr>
        <w:t>совместного контрольного</w:t>
      </w:r>
      <w:r w:rsidRPr="001441AA">
        <w:rPr>
          <w:b/>
          <w:bCs/>
          <w:sz w:val="26"/>
          <w:szCs w:val="26"/>
        </w:rPr>
        <w:t xml:space="preserve"> мероприятия установлено следующее:</w:t>
      </w:r>
    </w:p>
    <w:p w:rsidR="002908F6" w:rsidRPr="001441AA" w:rsidRDefault="002908F6" w:rsidP="004B72E7">
      <w:pPr>
        <w:pStyle w:val="Default"/>
        <w:ind w:firstLine="709"/>
        <w:jc w:val="both"/>
        <w:rPr>
          <w:sz w:val="26"/>
          <w:szCs w:val="26"/>
        </w:rPr>
      </w:pPr>
    </w:p>
    <w:p w:rsidR="002908F6" w:rsidRDefault="002908F6" w:rsidP="002708FE">
      <w:pPr>
        <w:tabs>
          <w:tab w:val="left" w:pos="7140"/>
        </w:tabs>
        <w:spacing w:after="0" w:line="240" w:lineRule="auto"/>
        <w:ind w:firstLine="709"/>
        <w:jc w:val="center"/>
        <w:rPr>
          <w:rFonts w:ascii="Times New Roman" w:hAnsi="Times New Roman"/>
          <w:b/>
          <w:sz w:val="26"/>
          <w:szCs w:val="26"/>
        </w:rPr>
      </w:pPr>
      <w:r w:rsidRPr="002708FE">
        <w:rPr>
          <w:rFonts w:ascii="Times New Roman" w:hAnsi="Times New Roman"/>
          <w:b/>
          <w:sz w:val="26"/>
          <w:szCs w:val="26"/>
        </w:rPr>
        <w:t>Общие сведения об учреждениях культуры муниципального образования «Тайшетский район» (количество, штатная численность, организационно-правовые формы, анализ расходов на выплату заработной платы работникам учреждений культуры в целом по муниципальному образованию</w:t>
      </w:r>
      <w:r w:rsidRPr="002708FE">
        <w:rPr>
          <w:b/>
          <w:sz w:val="26"/>
          <w:szCs w:val="26"/>
        </w:rPr>
        <w:t xml:space="preserve"> </w:t>
      </w:r>
      <w:r w:rsidRPr="002708FE">
        <w:rPr>
          <w:rFonts w:ascii="Times New Roman" w:hAnsi="Times New Roman" w:cs="Times New Roman"/>
          <w:b/>
          <w:sz w:val="26"/>
          <w:szCs w:val="26"/>
        </w:rPr>
        <w:t>«Тайшетский район»,</w:t>
      </w:r>
      <w:r w:rsidRPr="002708FE">
        <w:rPr>
          <w:rFonts w:ascii="Times New Roman" w:hAnsi="Times New Roman"/>
          <w:b/>
          <w:sz w:val="26"/>
          <w:szCs w:val="26"/>
        </w:rPr>
        <w:t xml:space="preserve"> краткая характеристика проверяемого учр</w:t>
      </w:r>
      <w:r w:rsidR="00777825">
        <w:rPr>
          <w:rFonts w:ascii="Times New Roman" w:hAnsi="Times New Roman"/>
          <w:b/>
          <w:sz w:val="26"/>
          <w:szCs w:val="26"/>
        </w:rPr>
        <w:t>еждения культуры)</w:t>
      </w:r>
    </w:p>
    <w:p w:rsidR="002708FE" w:rsidRPr="002708FE" w:rsidRDefault="002708FE" w:rsidP="002708FE">
      <w:pPr>
        <w:tabs>
          <w:tab w:val="left" w:pos="7140"/>
        </w:tabs>
        <w:spacing w:after="0" w:line="240" w:lineRule="auto"/>
        <w:ind w:firstLine="709"/>
        <w:jc w:val="center"/>
        <w:rPr>
          <w:rFonts w:ascii="Times New Roman" w:hAnsi="Times New Roman" w:cs="Times New Roman"/>
          <w:b/>
          <w:sz w:val="26"/>
          <w:szCs w:val="26"/>
        </w:rPr>
      </w:pPr>
    </w:p>
    <w:p w:rsidR="004B72E7" w:rsidRDefault="004B72E7" w:rsidP="004B72E7">
      <w:pPr>
        <w:tabs>
          <w:tab w:val="left" w:pos="7140"/>
        </w:tabs>
        <w:spacing w:after="0" w:line="240" w:lineRule="auto"/>
        <w:ind w:firstLine="709"/>
        <w:jc w:val="both"/>
        <w:rPr>
          <w:rFonts w:ascii="Times New Roman" w:hAnsi="Times New Roman" w:cs="Times New Roman"/>
          <w:sz w:val="26"/>
          <w:szCs w:val="26"/>
        </w:rPr>
      </w:pPr>
      <w:proofErr w:type="gramStart"/>
      <w:r w:rsidRPr="004B72E7">
        <w:rPr>
          <w:rFonts w:ascii="Times New Roman" w:hAnsi="Times New Roman" w:cs="Times New Roman"/>
          <w:sz w:val="26"/>
          <w:szCs w:val="26"/>
        </w:rPr>
        <w:t>Муниципальное  учреждение «Управление культуры, спорта и молодежной политики администрации Тайшетского района», сокращенное наименование «Управление культуры, спорта и молодежной политики района» выступает учредителем муниципальных учреждений культуры, библиотечного обслуживания, дополнительного образования детей Тайшетского района, определяет цели, условия и порядок их деятельности, утверждает их уставы, назначает на должность и освобождает от должности руководителей учреждения;</w:t>
      </w:r>
      <w:proofErr w:type="gramEnd"/>
      <w:r w:rsidRPr="004B72E7">
        <w:rPr>
          <w:rFonts w:ascii="Times New Roman" w:hAnsi="Times New Roman" w:cs="Times New Roman"/>
          <w:sz w:val="26"/>
          <w:szCs w:val="26"/>
        </w:rPr>
        <w:t xml:space="preserve"> осуществляет финансирование подведомственных муниципальных учреждений за счет средств бюджета района в пределах утвержденных бюджетных ассигнований на очередной финансовый год, осуществляет </w:t>
      </w:r>
      <w:proofErr w:type="gramStart"/>
      <w:r w:rsidRPr="004B72E7">
        <w:rPr>
          <w:rFonts w:ascii="Times New Roman" w:hAnsi="Times New Roman" w:cs="Times New Roman"/>
          <w:sz w:val="26"/>
          <w:szCs w:val="26"/>
        </w:rPr>
        <w:t>контроль за</w:t>
      </w:r>
      <w:proofErr w:type="gramEnd"/>
      <w:r w:rsidRPr="004B72E7">
        <w:rPr>
          <w:rFonts w:ascii="Times New Roman" w:hAnsi="Times New Roman" w:cs="Times New Roman"/>
          <w:sz w:val="26"/>
          <w:szCs w:val="26"/>
        </w:rPr>
        <w:t xml:space="preserve"> использованием ими бюджетных средств.</w:t>
      </w:r>
    </w:p>
    <w:p w:rsidR="00CA777A" w:rsidRPr="00656BF8" w:rsidRDefault="004B72E7" w:rsidP="00CA777A">
      <w:pPr>
        <w:spacing w:after="0" w:line="240" w:lineRule="auto"/>
        <w:ind w:firstLine="709"/>
        <w:jc w:val="both"/>
        <w:rPr>
          <w:rFonts w:ascii="Times New Roman" w:hAnsi="Times New Roman" w:cs="Times New Roman"/>
          <w:sz w:val="26"/>
          <w:szCs w:val="26"/>
        </w:rPr>
      </w:pPr>
      <w:r w:rsidRPr="00656BF8">
        <w:rPr>
          <w:rFonts w:ascii="Times New Roman" w:hAnsi="Times New Roman" w:cs="Times New Roman"/>
          <w:sz w:val="26"/>
          <w:szCs w:val="26"/>
        </w:rPr>
        <w:t xml:space="preserve">Юридический адрес: </w:t>
      </w:r>
      <w:proofErr w:type="gramStart"/>
      <w:r w:rsidRPr="00656BF8">
        <w:rPr>
          <w:rFonts w:ascii="Times New Roman" w:hAnsi="Times New Roman" w:cs="Times New Roman"/>
          <w:sz w:val="26"/>
          <w:szCs w:val="26"/>
        </w:rPr>
        <w:t>г</w:t>
      </w:r>
      <w:proofErr w:type="gramEnd"/>
      <w:r w:rsidRPr="00656BF8">
        <w:rPr>
          <w:rFonts w:ascii="Times New Roman" w:hAnsi="Times New Roman" w:cs="Times New Roman"/>
          <w:sz w:val="26"/>
          <w:szCs w:val="26"/>
        </w:rPr>
        <w:t>. Тайшет, ул. Шевченко, 6</w:t>
      </w:r>
      <w:r w:rsidR="00CA777A" w:rsidRPr="00656BF8">
        <w:rPr>
          <w:rFonts w:ascii="Times New Roman" w:hAnsi="Times New Roman" w:cs="Times New Roman"/>
          <w:sz w:val="26"/>
          <w:szCs w:val="26"/>
        </w:rPr>
        <w:t>.</w:t>
      </w:r>
    </w:p>
    <w:p w:rsidR="00CA777A" w:rsidRPr="00656BF8" w:rsidRDefault="00CA777A" w:rsidP="00CA777A">
      <w:pPr>
        <w:spacing w:after="0" w:line="240" w:lineRule="auto"/>
        <w:ind w:firstLine="709"/>
        <w:jc w:val="both"/>
        <w:rPr>
          <w:rFonts w:ascii="Times New Roman" w:hAnsi="Times New Roman" w:cs="Times New Roman"/>
          <w:sz w:val="26"/>
          <w:szCs w:val="26"/>
        </w:rPr>
      </w:pPr>
      <w:r w:rsidRPr="00656BF8">
        <w:rPr>
          <w:rFonts w:ascii="Times New Roman" w:hAnsi="Times New Roman" w:cs="Times New Roman"/>
          <w:sz w:val="26"/>
          <w:szCs w:val="26"/>
        </w:rPr>
        <w:t>Учредителем и собственником имущества Управления является муниципальное образование «Тайшетский район».</w:t>
      </w:r>
    </w:p>
    <w:p w:rsidR="003D454E" w:rsidRDefault="00CA777A" w:rsidP="003D454E">
      <w:pPr>
        <w:spacing w:after="0" w:line="240" w:lineRule="auto"/>
        <w:ind w:firstLine="709"/>
        <w:jc w:val="both"/>
        <w:rPr>
          <w:rFonts w:ascii="Times New Roman" w:hAnsi="Times New Roman" w:cs="Times New Roman"/>
          <w:sz w:val="26"/>
          <w:szCs w:val="26"/>
        </w:rPr>
      </w:pPr>
      <w:r w:rsidRPr="00656BF8">
        <w:rPr>
          <w:rFonts w:ascii="Times New Roman" w:hAnsi="Times New Roman" w:cs="Times New Roman"/>
          <w:sz w:val="26"/>
          <w:szCs w:val="26"/>
        </w:rPr>
        <w:t>Муниципальное казенное учреждение «Управление культуры, спорта и молодежной политики района» является главным распорядителем бюджетных средств, в его структуру входят</w:t>
      </w:r>
      <w:r w:rsidR="00DB541F">
        <w:rPr>
          <w:rFonts w:ascii="Times New Roman" w:hAnsi="Times New Roman" w:cs="Times New Roman"/>
          <w:sz w:val="26"/>
          <w:szCs w:val="26"/>
        </w:rPr>
        <w:t xml:space="preserve"> 4 учреждения</w:t>
      </w:r>
      <w:r w:rsidR="00656BF8" w:rsidRPr="00656BF8">
        <w:rPr>
          <w:rFonts w:ascii="Times New Roman" w:hAnsi="Times New Roman" w:cs="Times New Roman"/>
          <w:sz w:val="26"/>
          <w:szCs w:val="26"/>
        </w:rPr>
        <w:t xml:space="preserve"> казенного типа и 1 учреждение</w:t>
      </w:r>
      <w:r w:rsidRPr="00656BF8">
        <w:rPr>
          <w:rFonts w:ascii="Times New Roman" w:hAnsi="Times New Roman" w:cs="Times New Roman"/>
          <w:sz w:val="26"/>
          <w:szCs w:val="26"/>
        </w:rPr>
        <w:t xml:space="preserve"> </w:t>
      </w:r>
      <w:r w:rsidR="00656BF8" w:rsidRPr="00656BF8">
        <w:rPr>
          <w:rFonts w:ascii="Times New Roman" w:hAnsi="Times New Roman" w:cs="Times New Roman"/>
          <w:sz w:val="26"/>
          <w:szCs w:val="26"/>
        </w:rPr>
        <w:t>бюджетного типа.</w:t>
      </w:r>
    </w:p>
    <w:p w:rsidR="009D3F2E" w:rsidRPr="00777825" w:rsidRDefault="009D3F2E" w:rsidP="00777825">
      <w:pPr>
        <w:spacing w:after="0" w:line="240" w:lineRule="auto"/>
        <w:ind w:firstLine="709"/>
        <w:jc w:val="both"/>
        <w:rPr>
          <w:rFonts w:ascii="Times New Roman" w:hAnsi="Times New Roman" w:cs="Times New Roman"/>
          <w:color w:val="000000"/>
          <w:spacing w:val="11"/>
          <w:sz w:val="26"/>
          <w:szCs w:val="26"/>
        </w:rPr>
      </w:pPr>
      <w:r w:rsidRPr="006832BD">
        <w:rPr>
          <w:rFonts w:ascii="Times New Roman" w:hAnsi="Times New Roman" w:cs="Times New Roman"/>
          <w:sz w:val="26"/>
          <w:szCs w:val="26"/>
        </w:rPr>
        <w:t xml:space="preserve">На основании </w:t>
      </w:r>
      <w:r w:rsidRPr="006832BD">
        <w:rPr>
          <w:rFonts w:ascii="Times New Roman" w:hAnsi="Times New Roman" w:cs="Times New Roman"/>
          <w:color w:val="000000"/>
          <w:spacing w:val="11"/>
          <w:sz w:val="26"/>
          <w:szCs w:val="26"/>
        </w:rPr>
        <w:t>решения Думы Тайшетского района от 25.12.2012г. №87</w:t>
      </w:r>
      <w:r w:rsidR="00777825">
        <w:rPr>
          <w:rFonts w:ascii="Times New Roman" w:hAnsi="Times New Roman" w:cs="Times New Roman"/>
          <w:color w:val="000000"/>
          <w:spacing w:val="11"/>
          <w:sz w:val="26"/>
          <w:szCs w:val="26"/>
        </w:rPr>
        <w:t xml:space="preserve"> </w:t>
      </w:r>
      <w:r w:rsidRPr="006832BD">
        <w:rPr>
          <w:rFonts w:ascii="Times New Roman" w:hAnsi="Times New Roman" w:cs="Times New Roman"/>
          <w:sz w:val="26"/>
          <w:szCs w:val="26"/>
        </w:rPr>
        <w:t xml:space="preserve">МУ «Управление культуры, спорта и молодежной политики Администрации Тайшетского района» является главным распорядителем бюджетных средств, </w:t>
      </w:r>
      <w:r w:rsidRPr="006832BD">
        <w:rPr>
          <w:rFonts w:ascii="Times New Roman" w:hAnsi="Times New Roman" w:cs="Times New Roman"/>
          <w:sz w:val="26"/>
          <w:szCs w:val="26"/>
        </w:rPr>
        <w:lastRenderedPageBreak/>
        <w:t xml:space="preserve">осуществляющим финансирование бюджетной деятельности подведомственных </w:t>
      </w:r>
      <w:r w:rsidRPr="00BE1979">
        <w:rPr>
          <w:rFonts w:ascii="Times New Roman" w:hAnsi="Times New Roman" w:cs="Times New Roman"/>
          <w:sz w:val="26"/>
          <w:szCs w:val="26"/>
        </w:rPr>
        <w:t xml:space="preserve">ему получателей бюджетных средств. </w:t>
      </w:r>
    </w:p>
    <w:p w:rsidR="001F7161" w:rsidRDefault="00777825" w:rsidP="009D3F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1F7161" w:rsidRPr="003D454E">
        <w:rPr>
          <w:rFonts w:ascii="Times New Roman" w:hAnsi="Times New Roman" w:cs="Times New Roman"/>
          <w:sz w:val="26"/>
          <w:szCs w:val="26"/>
        </w:rPr>
        <w:t xml:space="preserve"> ведении МУ «Управления культуры спорта и молодёжной политики администраци</w:t>
      </w:r>
      <w:r>
        <w:rPr>
          <w:rFonts w:ascii="Times New Roman" w:hAnsi="Times New Roman" w:cs="Times New Roman"/>
          <w:sz w:val="26"/>
          <w:szCs w:val="26"/>
        </w:rPr>
        <w:t>и Тайшетского района» находится</w:t>
      </w:r>
      <w:r w:rsidR="001F7161" w:rsidRPr="003D454E">
        <w:rPr>
          <w:rFonts w:ascii="Times New Roman" w:hAnsi="Times New Roman" w:cs="Times New Roman"/>
          <w:sz w:val="26"/>
          <w:szCs w:val="26"/>
        </w:rPr>
        <w:t xml:space="preserve"> 5 учреждений культуры</w:t>
      </w:r>
      <w:r w:rsidR="001F7161">
        <w:rPr>
          <w:rFonts w:ascii="Times New Roman" w:hAnsi="Times New Roman" w:cs="Times New Roman"/>
          <w:sz w:val="26"/>
          <w:szCs w:val="26"/>
        </w:rPr>
        <w:t>:</w:t>
      </w:r>
    </w:p>
    <w:p w:rsidR="004A5668" w:rsidRDefault="009D3F2E" w:rsidP="009D3F2E">
      <w:pPr>
        <w:spacing w:after="0" w:line="240" w:lineRule="auto"/>
        <w:jc w:val="center"/>
        <w:rPr>
          <w:rFonts w:ascii="Times New Roman" w:hAnsi="Times New Roman" w:cs="Times New Roman"/>
          <w:color w:val="000000"/>
          <w:sz w:val="26"/>
          <w:szCs w:val="26"/>
        </w:rPr>
      </w:pPr>
      <w:r w:rsidRPr="00FD63DD">
        <w:rPr>
          <w:rFonts w:ascii="Times New Roman" w:hAnsi="Times New Roman" w:cs="Times New Roman"/>
          <w:b/>
          <w:sz w:val="26"/>
          <w:szCs w:val="26"/>
        </w:rPr>
        <w:t>Муниципальное казённое учреждение культуры</w:t>
      </w:r>
      <w:r w:rsidRPr="00FD63DD">
        <w:rPr>
          <w:rFonts w:ascii="Times New Roman" w:hAnsi="Times New Roman" w:cs="Times New Roman"/>
          <w:b/>
          <w:color w:val="000000"/>
          <w:sz w:val="26"/>
          <w:szCs w:val="26"/>
        </w:rPr>
        <w:t xml:space="preserve"> Центр культуры и досуга «Надежда»</w:t>
      </w:r>
      <w:r>
        <w:rPr>
          <w:rFonts w:ascii="Times New Roman" w:hAnsi="Times New Roman" w:cs="Times New Roman"/>
          <w:b/>
          <w:color w:val="000000"/>
          <w:sz w:val="26"/>
          <w:szCs w:val="26"/>
        </w:rPr>
        <w:t xml:space="preserve"> </w:t>
      </w:r>
      <w:r>
        <w:rPr>
          <w:rFonts w:ascii="Times New Roman" w:hAnsi="Times New Roman" w:cs="Times New Roman"/>
          <w:color w:val="000000"/>
          <w:sz w:val="26"/>
          <w:szCs w:val="26"/>
        </w:rPr>
        <w:t xml:space="preserve">(далее – МКУК </w:t>
      </w:r>
      <w:proofErr w:type="spellStart"/>
      <w:r>
        <w:rPr>
          <w:rFonts w:ascii="Times New Roman" w:hAnsi="Times New Roman" w:cs="Times New Roman"/>
          <w:color w:val="000000"/>
          <w:sz w:val="26"/>
          <w:szCs w:val="26"/>
        </w:rPr>
        <w:t>ЦКиД</w:t>
      </w:r>
      <w:proofErr w:type="spellEnd"/>
      <w:r>
        <w:rPr>
          <w:rFonts w:ascii="Times New Roman" w:hAnsi="Times New Roman" w:cs="Times New Roman"/>
          <w:color w:val="000000"/>
          <w:sz w:val="26"/>
          <w:szCs w:val="26"/>
        </w:rPr>
        <w:t xml:space="preserve"> «Надежда»)</w:t>
      </w:r>
    </w:p>
    <w:p w:rsidR="004A5668" w:rsidRDefault="004A5668" w:rsidP="004A566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Учреждение является некоммерческой организацией.</w:t>
      </w:r>
    </w:p>
    <w:p w:rsidR="009D3F2E" w:rsidRDefault="009D3F2E" w:rsidP="009D3F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Учреждение создано в целях создания условий для обеспечения муниципальных образований, входящих в состав муниципального образования «Тайшетский район», услугами по организации досуга и услугами организаций культуры; организации досуга и приобщения жителей муниципального образования  «Тайшетский район» к творческому, культурному развитию и самообразованию, любительскому искусству и ремеслам.</w:t>
      </w:r>
    </w:p>
    <w:p w:rsidR="009D3F2E" w:rsidRDefault="009D3F2E" w:rsidP="009D3F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Учреждение вправе осуществлять приносящую доходы деятельность, осуществление которой соответствует целям создания Учреждения.</w:t>
      </w:r>
    </w:p>
    <w:p w:rsidR="009D3F2E" w:rsidRDefault="009D3F2E" w:rsidP="009D3F2E">
      <w:pPr>
        <w:spacing w:after="0" w:line="240" w:lineRule="auto"/>
        <w:ind w:firstLine="709"/>
        <w:jc w:val="center"/>
        <w:rPr>
          <w:rFonts w:ascii="Times New Roman" w:hAnsi="Times New Roman" w:cs="Times New Roman"/>
          <w:sz w:val="26"/>
          <w:szCs w:val="26"/>
        </w:rPr>
      </w:pPr>
      <w:r w:rsidRPr="00FD63DD">
        <w:rPr>
          <w:rFonts w:ascii="Times New Roman" w:hAnsi="Times New Roman" w:cs="Times New Roman"/>
          <w:b/>
          <w:sz w:val="26"/>
          <w:szCs w:val="26"/>
        </w:rPr>
        <w:t>Муниципальное казённое учреждение культуры «</w:t>
      </w:r>
      <w:proofErr w:type="spellStart"/>
      <w:r w:rsidRPr="00FD63DD">
        <w:rPr>
          <w:rFonts w:ascii="Times New Roman" w:hAnsi="Times New Roman" w:cs="Times New Roman"/>
          <w:b/>
          <w:sz w:val="26"/>
          <w:szCs w:val="26"/>
        </w:rPr>
        <w:t>Межпоселенческая</w:t>
      </w:r>
      <w:proofErr w:type="spellEnd"/>
      <w:r w:rsidRPr="00FD63DD">
        <w:rPr>
          <w:rFonts w:ascii="Times New Roman" w:hAnsi="Times New Roman" w:cs="Times New Roman"/>
          <w:b/>
          <w:sz w:val="26"/>
          <w:szCs w:val="26"/>
        </w:rPr>
        <w:t xml:space="preserve"> библиотечная система» Тайшетского района</w:t>
      </w:r>
      <w:r>
        <w:rPr>
          <w:rFonts w:ascii="Times New Roman" w:hAnsi="Times New Roman" w:cs="Times New Roman"/>
          <w:b/>
          <w:sz w:val="26"/>
          <w:szCs w:val="26"/>
        </w:rPr>
        <w:t xml:space="preserve"> </w:t>
      </w:r>
      <w:r>
        <w:rPr>
          <w:rFonts w:ascii="Times New Roman" w:hAnsi="Times New Roman" w:cs="Times New Roman"/>
          <w:sz w:val="26"/>
          <w:szCs w:val="26"/>
        </w:rPr>
        <w:t>(далее – МКУК «МБС»)</w:t>
      </w:r>
    </w:p>
    <w:p w:rsidR="004A5668" w:rsidRDefault="004A5668" w:rsidP="004A566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Учреждение является некоммерческой организацией.</w:t>
      </w:r>
    </w:p>
    <w:p w:rsidR="009D3F2E" w:rsidRDefault="009D3F2E" w:rsidP="009D3F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Учреждение имеет структурные подразделения – 26 библиотек поселений, расположенных на территории муниципальных образований (сельских и городских поселений).</w:t>
      </w:r>
    </w:p>
    <w:p w:rsidR="009D3F2E" w:rsidRDefault="009D3F2E" w:rsidP="009D3F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Учреждение является муниципальным общедоступным, информационным и культурно-просветительским учреждением.</w:t>
      </w:r>
    </w:p>
    <w:p w:rsidR="009D3F2E" w:rsidRDefault="009D3F2E" w:rsidP="009D3F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Основной целью деятельности Учреждения является организация информационно-библиотечного обслуживания населения Тайшетского района.</w:t>
      </w:r>
    </w:p>
    <w:p w:rsidR="009D3F2E" w:rsidRPr="009D3F2E" w:rsidRDefault="009D3F2E" w:rsidP="009D3F2E">
      <w:pPr>
        <w:spacing w:after="0" w:line="240" w:lineRule="auto"/>
        <w:ind w:firstLine="709"/>
        <w:jc w:val="center"/>
        <w:rPr>
          <w:rFonts w:ascii="Times New Roman" w:hAnsi="Times New Roman" w:cs="Times New Roman"/>
          <w:sz w:val="26"/>
          <w:szCs w:val="26"/>
        </w:rPr>
      </w:pPr>
      <w:r w:rsidRPr="00FD63DD">
        <w:rPr>
          <w:rFonts w:ascii="Times New Roman" w:hAnsi="Times New Roman" w:cs="Times New Roman"/>
          <w:b/>
          <w:sz w:val="26"/>
          <w:szCs w:val="26"/>
        </w:rPr>
        <w:t>Муниципальное бюджетное учреждение культуры «</w:t>
      </w:r>
      <w:proofErr w:type="spellStart"/>
      <w:r w:rsidRPr="00FD63DD">
        <w:rPr>
          <w:rFonts w:ascii="Times New Roman" w:hAnsi="Times New Roman" w:cs="Times New Roman"/>
          <w:b/>
          <w:sz w:val="26"/>
          <w:szCs w:val="26"/>
        </w:rPr>
        <w:t>Межпоселенческий</w:t>
      </w:r>
      <w:proofErr w:type="spellEnd"/>
      <w:r w:rsidRPr="00FD63DD">
        <w:rPr>
          <w:rFonts w:ascii="Times New Roman" w:hAnsi="Times New Roman" w:cs="Times New Roman"/>
          <w:b/>
          <w:sz w:val="26"/>
          <w:szCs w:val="26"/>
        </w:rPr>
        <w:t xml:space="preserve"> районный дом культуры «Юбилейный»</w:t>
      </w:r>
      <w:r>
        <w:rPr>
          <w:rFonts w:ascii="Times New Roman" w:hAnsi="Times New Roman" w:cs="Times New Roman"/>
          <w:b/>
          <w:sz w:val="26"/>
          <w:szCs w:val="26"/>
        </w:rPr>
        <w:t xml:space="preserve"> </w:t>
      </w:r>
      <w:r>
        <w:rPr>
          <w:rFonts w:ascii="Times New Roman" w:hAnsi="Times New Roman" w:cs="Times New Roman"/>
          <w:sz w:val="26"/>
          <w:szCs w:val="26"/>
        </w:rPr>
        <w:t>(далее – МБУК «МРДК «Юбилейный»)</w:t>
      </w:r>
    </w:p>
    <w:p w:rsidR="009D3F2E" w:rsidRDefault="009D3F2E" w:rsidP="009D3F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Учреждение является некоммерческой организацией.</w:t>
      </w:r>
    </w:p>
    <w:p w:rsidR="009D3F2E" w:rsidRDefault="009D3F2E" w:rsidP="009D3F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Учреждение создано в целях создания условий для обеспечения муниципальных образований, входящих в состав муниципального образования «Тайшетский район», услугами по организации досуга и услугами организаций культуры; организации досуга и приобщения жителей муниципального образования «Тайшетский район» к творчеству, культурному развитию и самообразованию, любительскому искусству и ремеслам.</w:t>
      </w:r>
    </w:p>
    <w:p w:rsidR="009D3F2E" w:rsidRPr="009D3F2E" w:rsidRDefault="009D3F2E" w:rsidP="009D3F2E">
      <w:pPr>
        <w:spacing w:after="0" w:line="240" w:lineRule="auto"/>
        <w:ind w:firstLine="709"/>
        <w:jc w:val="center"/>
        <w:rPr>
          <w:rFonts w:ascii="Times New Roman" w:hAnsi="Times New Roman" w:cs="Times New Roman"/>
          <w:sz w:val="26"/>
          <w:szCs w:val="26"/>
        </w:rPr>
      </w:pPr>
      <w:r w:rsidRPr="00FD63DD">
        <w:rPr>
          <w:rFonts w:ascii="Times New Roman" w:hAnsi="Times New Roman" w:cs="Times New Roman"/>
          <w:b/>
          <w:sz w:val="26"/>
          <w:szCs w:val="26"/>
        </w:rPr>
        <w:t xml:space="preserve">Муниципальное казённое учреждение культуры «Районный краеведческий музей» </w:t>
      </w:r>
      <w:proofErr w:type="gramStart"/>
      <w:r w:rsidRPr="00FD63DD">
        <w:rPr>
          <w:rFonts w:ascii="Times New Roman" w:hAnsi="Times New Roman" w:cs="Times New Roman"/>
          <w:b/>
          <w:sz w:val="26"/>
          <w:szCs w:val="26"/>
        </w:rPr>
        <w:t>г</w:t>
      </w:r>
      <w:proofErr w:type="gramEnd"/>
      <w:r w:rsidRPr="00FD63DD">
        <w:rPr>
          <w:rFonts w:ascii="Times New Roman" w:hAnsi="Times New Roman" w:cs="Times New Roman"/>
          <w:b/>
          <w:sz w:val="26"/>
          <w:szCs w:val="26"/>
        </w:rPr>
        <w:t>. Тайшета</w:t>
      </w:r>
      <w:r>
        <w:rPr>
          <w:rFonts w:ascii="Times New Roman" w:hAnsi="Times New Roman" w:cs="Times New Roman"/>
          <w:b/>
          <w:sz w:val="26"/>
          <w:szCs w:val="26"/>
        </w:rPr>
        <w:t xml:space="preserve"> </w:t>
      </w:r>
      <w:r>
        <w:rPr>
          <w:rFonts w:ascii="Times New Roman" w:hAnsi="Times New Roman" w:cs="Times New Roman"/>
          <w:sz w:val="26"/>
          <w:szCs w:val="26"/>
        </w:rPr>
        <w:t>(далее – МКУК «РКМ» г. Тайшета)</w:t>
      </w:r>
    </w:p>
    <w:p w:rsidR="009D3F2E" w:rsidRDefault="009D3F2E" w:rsidP="009D3F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Учреждение является некоммерческой организацией.</w:t>
      </w:r>
    </w:p>
    <w:p w:rsidR="009D3F2E" w:rsidRDefault="009D3F2E" w:rsidP="009D3F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Основной целью деятельности Учреждения является сохранение и развитие культурного и духовного потенциала населения района.</w:t>
      </w:r>
    </w:p>
    <w:p w:rsidR="009D3F2E" w:rsidRDefault="009D3F2E" w:rsidP="009D3F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Учреждение может осуществлять предпринимательскую и иную приносящую доход деятельность, а полученную прибыль использовать для достижения целей, стоящих перед Учреждением.</w:t>
      </w:r>
    </w:p>
    <w:p w:rsidR="009D3F2E" w:rsidRPr="009D3F2E" w:rsidRDefault="009D3F2E" w:rsidP="009D3F2E">
      <w:pPr>
        <w:spacing w:after="0" w:line="240" w:lineRule="auto"/>
        <w:ind w:firstLine="709"/>
        <w:jc w:val="center"/>
        <w:rPr>
          <w:rFonts w:ascii="Times New Roman" w:hAnsi="Times New Roman" w:cs="Times New Roman"/>
          <w:sz w:val="26"/>
          <w:szCs w:val="26"/>
        </w:rPr>
      </w:pPr>
      <w:r w:rsidRPr="00FD63DD">
        <w:rPr>
          <w:rFonts w:ascii="Times New Roman" w:hAnsi="Times New Roman" w:cs="Times New Roman"/>
          <w:b/>
          <w:sz w:val="26"/>
          <w:szCs w:val="26"/>
        </w:rPr>
        <w:t xml:space="preserve"> Муниципальное казённое учреждение культуры «Краеведческий  музей» г. Бирюсинска</w:t>
      </w:r>
      <w:r>
        <w:rPr>
          <w:rFonts w:ascii="Times New Roman" w:hAnsi="Times New Roman" w:cs="Times New Roman"/>
          <w:b/>
          <w:sz w:val="26"/>
          <w:szCs w:val="26"/>
        </w:rPr>
        <w:t xml:space="preserve"> </w:t>
      </w:r>
      <w:r>
        <w:rPr>
          <w:rFonts w:ascii="Times New Roman" w:hAnsi="Times New Roman" w:cs="Times New Roman"/>
          <w:sz w:val="26"/>
          <w:szCs w:val="26"/>
        </w:rPr>
        <w:t>(далее – МКУК «КМ» г</w:t>
      </w:r>
      <w:proofErr w:type="gramStart"/>
      <w:r>
        <w:rPr>
          <w:rFonts w:ascii="Times New Roman" w:hAnsi="Times New Roman" w:cs="Times New Roman"/>
          <w:sz w:val="26"/>
          <w:szCs w:val="26"/>
        </w:rPr>
        <w:t>.Б</w:t>
      </w:r>
      <w:proofErr w:type="gramEnd"/>
      <w:r>
        <w:rPr>
          <w:rFonts w:ascii="Times New Roman" w:hAnsi="Times New Roman" w:cs="Times New Roman"/>
          <w:sz w:val="26"/>
          <w:szCs w:val="26"/>
        </w:rPr>
        <w:t>ирюсинска)</w:t>
      </w:r>
    </w:p>
    <w:p w:rsidR="009D3F2E" w:rsidRDefault="009D3F2E" w:rsidP="009D3F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Учреждение является некоммерческой организацией.</w:t>
      </w:r>
    </w:p>
    <w:p w:rsidR="009D3F2E" w:rsidRDefault="009D3F2E" w:rsidP="009D3F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Учреждение создано с целью хранения, выявления и собирания, изучения и публикации музейных коллекций и музейных предметов, непосредственно связанных с его уставной деятельностью.</w:t>
      </w:r>
    </w:p>
    <w:p w:rsidR="009D3F2E" w:rsidRDefault="009D3F2E" w:rsidP="009D3F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Учреждение осуществляет следующие виды деятельности: научно-просветительская, экспозиционно-выставочная, собирательская, </w:t>
      </w:r>
      <w:proofErr w:type="spellStart"/>
      <w:r>
        <w:rPr>
          <w:rFonts w:ascii="Times New Roman" w:hAnsi="Times New Roman" w:cs="Times New Roman"/>
          <w:sz w:val="26"/>
          <w:szCs w:val="26"/>
        </w:rPr>
        <w:t>хранительская</w:t>
      </w:r>
      <w:proofErr w:type="spellEnd"/>
      <w:r>
        <w:rPr>
          <w:rFonts w:ascii="Times New Roman" w:hAnsi="Times New Roman" w:cs="Times New Roman"/>
          <w:sz w:val="26"/>
          <w:szCs w:val="26"/>
        </w:rPr>
        <w:t>.</w:t>
      </w:r>
    </w:p>
    <w:p w:rsidR="003D454E" w:rsidRPr="003D454E" w:rsidRDefault="003D454E" w:rsidP="003D454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П</w:t>
      </w:r>
      <w:r w:rsidRPr="003D454E">
        <w:rPr>
          <w:rFonts w:ascii="Times New Roman" w:hAnsi="Times New Roman" w:cs="Times New Roman"/>
          <w:sz w:val="26"/>
          <w:szCs w:val="26"/>
        </w:rPr>
        <w:t xml:space="preserve">о состоянию на </w:t>
      </w:r>
      <w:r>
        <w:rPr>
          <w:rFonts w:ascii="Times New Roman" w:hAnsi="Times New Roman" w:cs="Times New Roman"/>
          <w:sz w:val="26"/>
          <w:szCs w:val="26"/>
        </w:rPr>
        <w:t>0</w:t>
      </w:r>
      <w:r w:rsidRPr="003D454E">
        <w:rPr>
          <w:rFonts w:ascii="Times New Roman" w:hAnsi="Times New Roman" w:cs="Times New Roman"/>
          <w:sz w:val="26"/>
          <w:szCs w:val="26"/>
        </w:rPr>
        <w:t>1.01.2014г. в ведении МУ «Управления культуры спорта и молодёжной политики администрации Тайшетского района» находилось 5 учреждений культуры со штатной численностью 126</w:t>
      </w:r>
      <w:r>
        <w:rPr>
          <w:rFonts w:ascii="Times New Roman" w:hAnsi="Times New Roman" w:cs="Times New Roman"/>
          <w:sz w:val="26"/>
          <w:szCs w:val="26"/>
        </w:rPr>
        <w:t xml:space="preserve"> шт.ед., в том </w:t>
      </w:r>
      <w:r w:rsidRPr="003D454E">
        <w:rPr>
          <w:rFonts w:ascii="Times New Roman" w:hAnsi="Times New Roman" w:cs="Times New Roman"/>
          <w:sz w:val="26"/>
          <w:szCs w:val="26"/>
        </w:rPr>
        <w:t>ч</w:t>
      </w:r>
      <w:r>
        <w:rPr>
          <w:rFonts w:ascii="Times New Roman" w:hAnsi="Times New Roman" w:cs="Times New Roman"/>
          <w:sz w:val="26"/>
          <w:szCs w:val="26"/>
        </w:rPr>
        <w:t>исле:</w:t>
      </w:r>
      <w:r w:rsidRPr="003D454E">
        <w:rPr>
          <w:rFonts w:ascii="Times New Roman" w:hAnsi="Times New Roman" w:cs="Times New Roman"/>
          <w:sz w:val="26"/>
          <w:szCs w:val="26"/>
        </w:rPr>
        <w:t xml:space="preserve"> 4 учреждения </w:t>
      </w:r>
      <w:r>
        <w:rPr>
          <w:rFonts w:ascii="Times New Roman" w:hAnsi="Times New Roman" w:cs="Times New Roman"/>
          <w:sz w:val="26"/>
          <w:szCs w:val="26"/>
        </w:rPr>
        <w:t>казенного типа</w:t>
      </w:r>
      <w:r w:rsidRPr="003D454E">
        <w:rPr>
          <w:rFonts w:ascii="Times New Roman" w:hAnsi="Times New Roman" w:cs="Times New Roman"/>
          <w:sz w:val="26"/>
          <w:szCs w:val="26"/>
        </w:rPr>
        <w:t xml:space="preserve"> со штатной численностью – 54</w:t>
      </w:r>
      <w:r>
        <w:rPr>
          <w:rFonts w:ascii="Times New Roman" w:hAnsi="Times New Roman" w:cs="Times New Roman"/>
          <w:sz w:val="26"/>
          <w:szCs w:val="26"/>
        </w:rPr>
        <w:t xml:space="preserve"> шт.</w:t>
      </w:r>
      <w:r w:rsidRPr="003D454E">
        <w:rPr>
          <w:rFonts w:ascii="Times New Roman" w:hAnsi="Times New Roman" w:cs="Times New Roman"/>
          <w:sz w:val="26"/>
          <w:szCs w:val="26"/>
        </w:rPr>
        <w:t xml:space="preserve">ед., 1 учреждение бюджетного типа – 72 </w:t>
      </w:r>
      <w:r>
        <w:rPr>
          <w:rFonts w:ascii="Times New Roman" w:hAnsi="Times New Roman" w:cs="Times New Roman"/>
          <w:sz w:val="26"/>
          <w:szCs w:val="26"/>
        </w:rPr>
        <w:t>шт.</w:t>
      </w:r>
      <w:r w:rsidR="00C56D72">
        <w:rPr>
          <w:rFonts w:ascii="Times New Roman" w:hAnsi="Times New Roman" w:cs="Times New Roman"/>
          <w:sz w:val="26"/>
          <w:szCs w:val="26"/>
        </w:rPr>
        <w:t>ед.</w:t>
      </w:r>
    </w:p>
    <w:p w:rsidR="003D454E" w:rsidRPr="003D454E" w:rsidRDefault="003D454E" w:rsidP="003D454E">
      <w:pPr>
        <w:spacing w:after="0" w:line="240" w:lineRule="auto"/>
        <w:ind w:firstLine="720"/>
        <w:jc w:val="both"/>
        <w:rPr>
          <w:rFonts w:ascii="Times New Roman" w:hAnsi="Times New Roman" w:cs="Times New Roman"/>
          <w:sz w:val="26"/>
          <w:szCs w:val="26"/>
        </w:rPr>
      </w:pPr>
      <w:r w:rsidRPr="003D454E">
        <w:rPr>
          <w:rFonts w:ascii="Times New Roman" w:hAnsi="Times New Roman" w:cs="Times New Roman"/>
          <w:sz w:val="26"/>
          <w:szCs w:val="26"/>
        </w:rPr>
        <w:t xml:space="preserve">- </w:t>
      </w:r>
      <w:r w:rsidR="009D3F2E">
        <w:rPr>
          <w:rFonts w:ascii="Times New Roman" w:hAnsi="Times New Roman" w:cs="Times New Roman"/>
          <w:sz w:val="26"/>
          <w:szCs w:val="26"/>
        </w:rPr>
        <w:t>МКУК «РКМ» г.</w:t>
      </w:r>
      <w:r w:rsidRPr="003D454E">
        <w:rPr>
          <w:rFonts w:ascii="Times New Roman" w:hAnsi="Times New Roman" w:cs="Times New Roman"/>
          <w:sz w:val="26"/>
          <w:szCs w:val="26"/>
        </w:rPr>
        <w:t xml:space="preserve"> Тайшета</w:t>
      </w:r>
      <w:r w:rsidR="00EB2887">
        <w:rPr>
          <w:rFonts w:ascii="Times New Roman" w:hAnsi="Times New Roman" w:cs="Times New Roman"/>
          <w:sz w:val="26"/>
          <w:szCs w:val="26"/>
        </w:rPr>
        <w:t xml:space="preserve"> </w:t>
      </w:r>
      <w:r>
        <w:rPr>
          <w:rFonts w:ascii="Times New Roman" w:hAnsi="Times New Roman" w:cs="Times New Roman"/>
          <w:sz w:val="26"/>
          <w:szCs w:val="26"/>
        </w:rPr>
        <w:t>–</w:t>
      </w:r>
      <w:r w:rsidRPr="003D454E">
        <w:rPr>
          <w:rFonts w:ascii="Times New Roman" w:hAnsi="Times New Roman" w:cs="Times New Roman"/>
          <w:sz w:val="26"/>
          <w:szCs w:val="26"/>
        </w:rPr>
        <w:t xml:space="preserve"> 5 шт.ед.;</w:t>
      </w:r>
    </w:p>
    <w:p w:rsidR="003D454E" w:rsidRPr="003D454E" w:rsidRDefault="003D454E" w:rsidP="003D454E">
      <w:pPr>
        <w:spacing w:after="0" w:line="240" w:lineRule="auto"/>
        <w:ind w:firstLine="720"/>
        <w:jc w:val="both"/>
        <w:rPr>
          <w:rFonts w:ascii="Times New Roman" w:hAnsi="Times New Roman" w:cs="Times New Roman"/>
          <w:sz w:val="26"/>
          <w:szCs w:val="26"/>
        </w:rPr>
      </w:pPr>
      <w:r w:rsidRPr="003D454E">
        <w:rPr>
          <w:rFonts w:ascii="Times New Roman" w:hAnsi="Times New Roman" w:cs="Times New Roman"/>
          <w:sz w:val="26"/>
          <w:szCs w:val="26"/>
        </w:rPr>
        <w:t xml:space="preserve">- </w:t>
      </w:r>
      <w:r w:rsidR="009D3F2E">
        <w:rPr>
          <w:rFonts w:ascii="Times New Roman" w:hAnsi="Times New Roman" w:cs="Times New Roman"/>
          <w:sz w:val="26"/>
          <w:szCs w:val="26"/>
        </w:rPr>
        <w:t>МКУК «КМ»</w:t>
      </w:r>
      <w:r w:rsidRPr="003D454E">
        <w:rPr>
          <w:rFonts w:ascii="Times New Roman" w:hAnsi="Times New Roman" w:cs="Times New Roman"/>
          <w:sz w:val="26"/>
          <w:szCs w:val="26"/>
        </w:rPr>
        <w:t xml:space="preserve"> г</w:t>
      </w:r>
      <w:proofErr w:type="gramStart"/>
      <w:r w:rsidRPr="003D454E">
        <w:rPr>
          <w:rFonts w:ascii="Times New Roman" w:hAnsi="Times New Roman" w:cs="Times New Roman"/>
          <w:sz w:val="26"/>
          <w:szCs w:val="26"/>
        </w:rPr>
        <w:t>.Б</w:t>
      </w:r>
      <w:proofErr w:type="gramEnd"/>
      <w:r w:rsidRPr="003D454E">
        <w:rPr>
          <w:rFonts w:ascii="Times New Roman" w:hAnsi="Times New Roman" w:cs="Times New Roman"/>
          <w:sz w:val="26"/>
          <w:szCs w:val="26"/>
        </w:rPr>
        <w:t>ирюсинска</w:t>
      </w:r>
      <w:r w:rsidR="00EB2887">
        <w:rPr>
          <w:rFonts w:ascii="Times New Roman" w:hAnsi="Times New Roman" w:cs="Times New Roman"/>
          <w:sz w:val="26"/>
          <w:szCs w:val="26"/>
        </w:rPr>
        <w:t xml:space="preserve"> –</w:t>
      </w:r>
      <w:r w:rsidRPr="003D454E">
        <w:rPr>
          <w:rFonts w:ascii="Times New Roman" w:hAnsi="Times New Roman" w:cs="Times New Roman"/>
          <w:sz w:val="26"/>
          <w:szCs w:val="26"/>
        </w:rPr>
        <w:t xml:space="preserve"> 8 шт.ед.;</w:t>
      </w:r>
    </w:p>
    <w:p w:rsidR="003D454E" w:rsidRPr="003D454E" w:rsidRDefault="003D454E" w:rsidP="00EB2887">
      <w:pPr>
        <w:spacing w:after="0" w:line="240" w:lineRule="auto"/>
        <w:ind w:firstLine="720"/>
        <w:jc w:val="both"/>
        <w:rPr>
          <w:rFonts w:ascii="Times New Roman" w:hAnsi="Times New Roman" w:cs="Times New Roman"/>
          <w:sz w:val="26"/>
          <w:szCs w:val="26"/>
        </w:rPr>
      </w:pPr>
      <w:r w:rsidRPr="003D454E">
        <w:rPr>
          <w:rFonts w:ascii="Times New Roman" w:hAnsi="Times New Roman" w:cs="Times New Roman"/>
          <w:sz w:val="26"/>
          <w:szCs w:val="26"/>
        </w:rPr>
        <w:t>- М</w:t>
      </w:r>
      <w:r w:rsidR="009D3F2E">
        <w:rPr>
          <w:rFonts w:ascii="Times New Roman" w:hAnsi="Times New Roman" w:cs="Times New Roman"/>
          <w:sz w:val="26"/>
          <w:szCs w:val="26"/>
        </w:rPr>
        <w:t>КУК «МБС»</w:t>
      </w:r>
      <w:r w:rsidR="00EB2887">
        <w:rPr>
          <w:rFonts w:ascii="Times New Roman" w:hAnsi="Times New Roman" w:cs="Times New Roman"/>
          <w:sz w:val="26"/>
          <w:szCs w:val="26"/>
        </w:rPr>
        <w:t xml:space="preserve">  -</w:t>
      </w:r>
      <w:r w:rsidRPr="003D454E">
        <w:rPr>
          <w:rFonts w:ascii="Times New Roman" w:hAnsi="Times New Roman" w:cs="Times New Roman"/>
          <w:sz w:val="26"/>
          <w:szCs w:val="26"/>
        </w:rPr>
        <w:t xml:space="preserve"> 24 шт.ед.;</w:t>
      </w:r>
    </w:p>
    <w:p w:rsidR="003D454E" w:rsidRPr="003D454E" w:rsidRDefault="003D454E" w:rsidP="00EB2887">
      <w:pPr>
        <w:spacing w:after="0" w:line="240" w:lineRule="auto"/>
        <w:ind w:firstLine="720"/>
        <w:jc w:val="both"/>
        <w:rPr>
          <w:rFonts w:ascii="Times New Roman" w:hAnsi="Times New Roman" w:cs="Times New Roman"/>
          <w:sz w:val="26"/>
          <w:szCs w:val="26"/>
        </w:rPr>
      </w:pPr>
      <w:r w:rsidRPr="003D454E">
        <w:rPr>
          <w:rFonts w:ascii="Times New Roman" w:hAnsi="Times New Roman" w:cs="Times New Roman"/>
          <w:sz w:val="26"/>
          <w:szCs w:val="26"/>
        </w:rPr>
        <w:t>- М</w:t>
      </w:r>
      <w:r w:rsidR="009D3F2E">
        <w:rPr>
          <w:rFonts w:ascii="Times New Roman" w:hAnsi="Times New Roman" w:cs="Times New Roman"/>
          <w:sz w:val="26"/>
          <w:szCs w:val="26"/>
        </w:rPr>
        <w:t xml:space="preserve">КУК </w:t>
      </w:r>
      <w:proofErr w:type="spellStart"/>
      <w:r w:rsidR="009D3F2E">
        <w:rPr>
          <w:rFonts w:ascii="Times New Roman" w:hAnsi="Times New Roman" w:cs="Times New Roman"/>
          <w:sz w:val="26"/>
          <w:szCs w:val="26"/>
        </w:rPr>
        <w:t>ЦКиД</w:t>
      </w:r>
      <w:proofErr w:type="spellEnd"/>
      <w:r w:rsidRPr="003D454E">
        <w:rPr>
          <w:rFonts w:ascii="Times New Roman" w:hAnsi="Times New Roman" w:cs="Times New Roman"/>
          <w:sz w:val="26"/>
          <w:szCs w:val="26"/>
        </w:rPr>
        <w:t xml:space="preserve"> «Надежда» - 17 шт.ед.;</w:t>
      </w:r>
    </w:p>
    <w:p w:rsidR="00EB2887" w:rsidRPr="006F101E" w:rsidRDefault="003D454E" w:rsidP="00EB2887">
      <w:pPr>
        <w:spacing w:after="0" w:line="240" w:lineRule="auto"/>
        <w:ind w:firstLine="720"/>
        <w:jc w:val="both"/>
        <w:rPr>
          <w:rFonts w:ascii="Times New Roman" w:hAnsi="Times New Roman" w:cs="Times New Roman"/>
          <w:sz w:val="26"/>
          <w:szCs w:val="26"/>
        </w:rPr>
      </w:pPr>
      <w:r w:rsidRPr="006F101E">
        <w:rPr>
          <w:rFonts w:ascii="Times New Roman" w:hAnsi="Times New Roman" w:cs="Times New Roman"/>
          <w:sz w:val="26"/>
          <w:szCs w:val="26"/>
        </w:rPr>
        <w:t>- М</w:t>
      </w:r>
      <w:r w:rsidR="009D3F2E">
        <w:rPr>
          <w:rFonts w:ascii="Times New Roman" w:hAnsi="Times New Roman" w:cs="Times New Roman"/>
          <w:sz w:val="26"/>
          <w:szCs w:val="26"/>
        </w:rPr>
        <w:t>БУК «МРДК</w:t>
      </w:r>
      <w:r w:rsidRPr="006F101E">
        <w:rPr>
          <w:rFonts w:ascii="Times New Roman" w:hAnsi="Times New Roman" w:cs="Times New Roman"/>
          <w:sz w:val="26"/>
          <w:szCs w:val="26"/>
        </w:rPr>
        <w:t xml:space="preserve"> «Юбилейный» - 72 шт.ед.</w:t>
      </w:r>
    </w:p>
    <w:p w:rsidR="002F5E2D" w:rsidRPr="002F5E2D" w:rsidRDefault="002F5E2D" w:rsidP="006F101E">
      <w:pPr>
        <w:spacing w:after="0" w:line="240" w:lineRule="auto"/>
        <w:ind w:firstLine="720"/>
        <w:jc w:val="both"/>
        <w:rPr>
          <w:rFonts w:ascii="Times New Roman" w:hAnsi="Times New Roman" w:cs="Times New Roman"/>
          <w:sz w:val="26"/>
          <w:szCs w:val="26"/>
        </w:rPr>
      </w:pPr>
      <w:r w:rsidRPr="002F5E2D">
        <w:rPr>
          <w:rFonts w:ascii="Times New Roman" w:eastAsia="Calibri" w:hAnsi="Times New Roman" w:cs="Times New Roman"/>
          <w:sz w:val="26"/>
          <w:szCs w:val="26"/>
        </w:rPr>
        <w:t>На основании постановления администрации Тайшетского района № 284 от 28.05.2014г «О мероприятиях, направленных на повышение эффективности деятельности сферы культуры в Тайшетском районе» был переведен вспомогательный персонал учреждений культуры в МКУ «Централизованную бухгалтерию» - 40 ед.</w:t>
      </w:r>
    </w:p>
    <w:p w:rsidR="003D454E" w:rsidRPr="003D454E" w:rsidRDefault="00EB2887" w:rsidP="006F101E">
      <w:pPr>
        <w:spacing w:after="0" w:line="240" w:lineRule="auto"/>
        <w:ind w:firstLine="720"/>
        <w:jc w:val="both"/>
        <w:rPr>
          <w:rFonts w:ascii="Times New Roman" w:hAnsi="Times New Roman" w:cs="Times New Roman"/>
          <w:sz w:val="26"/>
          <w:szCs w:val="26"/>
        </w:rPr>
      </w:pPr>
      <w:r w:rsidRPr="002F5E2D">
        <w:rPr>
          <w:rFonts w:ascii="Times New Roman" w:hAnsi="Times New Roman" w:cs="Times New Roman"/>
          <w:sz w:val="26"/>
          <w:szCs w:val="26"/>
        </w:rPr>
        <w:t>П</w:t>
      </w:r>
      <w:r w:rsidR="003D454E" w:rsidRPr="002F5E2D">
        <w:rPr>
          <w:rFonts w:ascii="Times New Roman" w:hAnsi="Times New Roman" w:cs="Times New Roman"/>
          <w:sz w:val="26"/>
          <w:szCs w:val="26"/>
        </w:rPr>
        <w:t>о состоянию на 1.01.2015г</w:t>
      </w:r>
      <w:r w:rsidRPr="002F5E2D">
        <w:rPr>
          <w:rFonts w:ascii="Times New Roman" w:hAnsi="Times New Roman" w:cs="Times New Roman"/>
          <w:sz w:val="26"/>
          <w:szCs w:val="26"/>
        </w:rPr>
        <w:t>.</w:t>
      </w:r>
      <w:r w:rsidR="003D454E" w:rsidRPr="002F5E2D">
        <w:rPr>
          <w:rFonts w:ascii="Times New Roman" w:hAnsi="Times New Roman" w:cs="Times New Roman"/>
          <w:sz w:val="26"/>
          <w:szCs w:val="26"/>
        </w:rPr>
        <w:t xml:space="preserve"> в ведении</w:t>
      </w:r>
      <w:r w:rsidR="003D454E" w:rsidRPr="003D454E">
        <w:rPr>
          <w:rFonts w:ascii="Times New Roman" w:hAnsi="Times New Roman" w:cs="Times New Roman"/>
          <w:sz w:val="26"/>
          <w:szCs w:val="26"/>
        </w:rPr>
        <w:t xml:space="preserve"> МУ «Управления культуры спорта и молодёжной политики администрации Тайшетского района» находится 5 учреждений культуры со штатной численностью 86 </w:t>
      </w:r>
      <w:r>
        <w:rPr>
          <w:rFonts w:ascii="Times New Roman" w:hAnsi="Times New Roman" w:cs="Times New Roman"/>
          <w:sz w:val="26"/>
          <w:szCs w:val="26"/>
        </w:rPr>
        <w:t>шт.</w:t>
      </w:r>
      <w:r w:rsidR="003D454E" w:rsidRPr="003D454E">
        <w:rPr>
          <w:rFonts w:ascii="Times New Roman" w:hAnsi="Times New Roman" w:cs="Times New Roman"/>
          <w:sz w:val="26"/>
          <w:szCs w:val="26"/>
        </w:rPr>
        <w:t xml:space="preserve">ед., </w:t>
      </w:r>
      <w:r>
        <w:rPr>
          <w:rFonts w:ascii="Times New Roman" w:hAnsi="Times New Roman" w:cs="Times New Roman"/>
          <w:sz w:val="26"/>
          <w:szCs w:val="26"/>
        </w:rPr>
        <w:t xml:space="preserve">в том числе, 4 учреждения </w:t>
      </w:r>
      <w:r w:rsidR="003D454E" w:rsidRPr="003D454E">
        <w:rPr>
          <w:rFonts w:ascii="Times New Roman" w:hAnsi="Times New Roman" w:cs="Times New Roman"/>
          <w:sz w:val="26"/>
          <w:szCs w:val="26"/>
        </w:rPr>
        <w:t>казенного типа  со штатной численностью – 30</w:t>
      </w:r>
      <w:r>
        <w:rPr>
          <w:rFonts w:ascii="Times New Roman" w:hAnsi="Times New Roman" w:cs="Times New Roman"/>
          <w:sz w:val="26"/>
          <w:szCs w:val="26"/>
        </w:rPr>
        <w:t xml:space="preserve"> шт.</w:t>
      </w:r>
      <w:r w:rsidR="003D454E" w:rsidRPr="003D454E">
        <w:rPr>
          <w:rFonts w:ascii="Times New Roman" w:hAnsi="Times New Roman" w:cs="Times New Roman"/>
          <w:sz w:val="26"/>
          <w:szCs w:val="26"/>
        </w:rPr>
        <w:t xml:space="preserve">ед., 1 учреждение бюджетного типа – 56 </w:t>
      </w:r>
      <w:r>
        <w:rPr>
          <w:rFonts w:ascii="Times New Roman" w:hAnsi="Times New Roman" w:cs="Times New Roman"/>
          <w:sz w:val="26"/>
          <w:szCs w:val="26"/>
        </w:rPr>
        <w:t>шт.</w:t>
      </w:r>
      <w:r w:rsidR="003D454E" w:rsidRPr="003D454E">
        <w:rPr>
          <w:rFonts w:ascii="Times New Roman" w:hAnsi="Times New Roman" w:cs="Times New Roman"/>
          <w:sz w:val="26"/>
          <w:szCs w:val="26"/>
        </w:rPr>
        <w:t>ед., из них:</w:t>
      </w:r>
    </w:p>
    <w:p w:rsidR="003D454E" w:rsidRPr="003D454E" w:rsidRDefault="003D454E" w:rsidP="00EB2887">
      <w:pPr>
        <w:spacing w:after="0" w:line="240" w:lineRule="auto"/>
        <w:ind w:firstLine="720"/>
        <w:jc w:val="both"/>
        <w:rPr>
          <w:rFonts w:ascii="Times New Roman" w:hAnsi="Times New Roman" w:cs="Times New Roman"/>
          <w:sz w:val="26"/>
          <w:szCs w:val="26"/>
        </w:rPr>
      </w:pPr>
      <w:r w:rsidRPr="003D454E">
        <w:rPr>
          <w:rFonts w:ascii="Times New Roman" w:hAnsi="Times New Roman" w:cs="Times New Roman"/>
          <w:sz w:val="26"/>
          <w:szCs w:val="26"/>
        </w:rPr>
        <w:t xml:space="preserve">- </w:t>
      </w:r>
      <w:r w:rsidR="009D3F2E">
        <w:rPr>
          <w:rFonts w:ascii="Times New Roman" w:hAnsi="Times New Roman" w:cs="Times New Roman"/>
          <w:sz w:val="26"/>
          <w:szCs w:val="26"/>
        </w:rPr>
        <w:t>МКУК «РКМ» г.</w:t>
      </w:r>
      <w:r w:rsidR="009D3F2E" w:rsidRPr="003D454E">
        <w:rPr>
          <w:rFonts w:ascii="Times New Roman" w:hAnsi="Times New Roman" w:cs="Times New Roman"/>
          <w:sz w:val="26"/>
          <w:szCs w:val="26"/>
        </w:rPr>
        <w:t xml:space="preserve"> Тайшета</w:t>
      </w:r>
      <w:r w:rsidR="009D3F2E">
        <w:rPr>
          <w:rFonts w:ascii="Times New Roman" w:hAnsi="Times New Roman" w:cs="Times New Roman"/>
          <w:sz w:val="26"/>
          <w:szCs w:val="26"/>
        </w:rPr>
        <w:t xml:space="preserve"> </w:t>
      </w:r>
      <w:r w:rsidRPr="003D454E">
        <w:rPr>
          <w:rFonts w:ascii="Times New Roman" w:hAnsi="Times New Roman" w:cs="Times New Roman"/>
          <w:sz w:val="26"/>
          <w:szCs w:val="26"/>
        </w:rPr>
        <w:t>- 3 шт.ед.;</w:t>
      </w:r>
    </w:p>
    <w:p w:rsidR="003D454E" w:rsidRPr="003D454E" w:rsidRDefault="003D454E" w:rsidP="00EB2887">
      <w:pPr>
        <w:spacing w:after="0" w:line="240" w:lineRule="auto"/>
        <w:ind w:firstLine="720"/>
        <w:jc w:val="both"/>
        <w:rPr>
          <w:rFonts w:ascii="Times New Roman" w:hAnsi="Times New Roman" w:cs="Times New Roman"/>
          <w:sz w:val="26"/>
          <w:szCs w:val="26"/>
        </w:rPr>
      </w:pPr>
      <w:r w:rsidRPr="003D454E">
        <w:rPr>
          <w:rFonts w:ascii="Times New Roman" w:hAnsi="Times New Roman" w:cs="Times New Roman"/>
          <w:sz w:val="26"/>
          <w:szCs w:val="26"/>
        </w:rPr>
        <w:t xml:space="preserve">- </w:t>
      </w:r>
      <w:r w:rsidR="009D3F2E">
        <w:rPr>
          <w:rFonts w:ascii="Times New Roman" w:hAnsi="Times New Roman" w:cs="Times New Roman"/>
          <w:sz w:val="26"/>
          <w:szCs w:val="26"/>
        </w:rPr>
        <w:t>МКУК «КМ»</w:t>
      </w:r>
      <w:r w:rsidR="009D3F2E" w:rsidRPr="003D454E">
        <w:rPr>
          <w:rFonts w:ascii="Times New Roman" w:hAnsi="Times New Roman" w:cs="Times New Roman"/>
          <w:sz w:val="26"/>
          <w:szCs w:val="26"/>
        </w:rPr>
        <w:t xml:space="preserve"> г</w:t>
      </w:r>
      <w:proofErr w:type="gramStart"/>
      <w:r w:rsidR="009D3F2E" w:rsidRPr="003D454E">
        <w:rPr>
          <w:rFonts w:ascii="Times New Roman" w:hAnsi="Times New Roman" w:cs="Times New Roman"/>
          <w:sz w:val="26"/>
          <w:szCs w:val="26"/>
        </w:rPr>
        <w:t>.Б</w:t>
      </w:r>
      <w:proofErr w:type="gramEnd"/>
      <w:r w:rsidR="009D3F2E" w:rsidRPr="003D454E">
        <w:rPr>
          <w:rFonts w:ascii="Times New Roman" w:hAnsi="Times New Roman" w:cs="Times New Roman"/>
          <w:sz w:val="26"/>
          <w:szCs w:val="26"/>
        </w:rPr>
        <w:t>ирюсинска</w:t>
      </w:r>
      <w:r w:rsidR="009D3F2E">
        <w:rPr>
          <w:rFonts w:ascii="Times New Roman" w:hAnsi="Times New Roman" w:cs="Times New Roman"/>
          <w:sz w:val="26"/>
          <w:szCs w:val="26"/>
        </w:rPr>
        <w:t xml:space="preserve"> </w:t>
      </w:r>
      <w:r w:rsidRPr="003D454E">
        <w:rPr>
          <w:rFonts w:ascii="Times New Roman" w:hAnsi="Times New Roman" w:cs="Times New Roman"/>
          <w:sz w:val="26"/>
          <w:szCs w:val="26"/>
        </w:rPr>
        <w:t>- 3 шт.ед.;</w:t>
      </w:r>
    </w:p>
    <w:p w:rsidR="003D454E" w:rsidRPr="003D454E" w:rsidRDefault="003D454E" w:rsidP="00EB2887">
      <w:pPr>
        <w:spacing w:after="0" w:line="240" w:lineRule="auto"/>
        <w:ind w:firstLine="720"/>
        <w:jc w:val="both"/>
        <w:rPr>
          <w:rFonts w:ascii="Times New Roman" w:hAnsi="Times New Roman" w:cs="Times New Roman"/>
          <w:sz w:val="26"/>
          <w:szCs w:val="26"/>
        </w:rPr>
      </w:pPr>
      <w:r w:rsidRPr="003D454E">
        <w:rPr>
          <w:rFonts w:ascii="Times New Roman" w:hAnsi="Times New Roman" w:cs="Times New Roman"/>
          <w:sz w:val="26"/>
          <w:szCs w:val="26"/>
        </w:rPr>
        <w:t xml:space="preserve">- </w:t>
      </w:r>
      <w:r w:rsidR="009D3F2E" w:rsidRPr="003D454E">
        <w:rPr>
          <w:rFonts w:ascii="Times New Roman" w:hAnsi="Times New Roman" w:cs="Times New Roman"/>
          <w:sz w:val="26"/>
          <w:szCs w:val="26"/>
        </w:rPr>
        <w:t>М</w:t>
      </w:r>
      <w:r w:rsidR="009D3F2E">
        <w:rPr>
          <w:rFonts w:ascii="Times New Roman" w:hAnsi="Times New Roman" w:cs="Times New Roman"/>
          <w:sz w:val="26"/>
          <w:szCs w:val="26"/>
        </w:rPr>
        <w:t>КУК «МБС</w:t>
      </w:r>
      <w:r w:rsidR="009D3F2E" w:rsidRPr="003D454E">
        <w:rPr>
          <w:rFonts w:ascii="Times New Roman" w:hAnsi="Times New Roman" w:cs="Times New Roman"/>
          <w:sz w:val="26"/>
          <w:szCs w:val="26"/>
        </w:rPr>
        <w:t xml:space="preserve"> </w:t>
      </w:r>
      <w:r w:rsidRPr="003D454E">
        <w:rPr>
          <w:rFonts w:ascii="Times New Roman" w:hAnsi="Times New Roman" w:cs="Times New Roman"/>
          <w:sz w:val="26"/>
          <w:szCs w:val="26"/>
        </w:rPr>
        <w:t>- 13 шт.ед.;</w:t>
      </w:r>
    </w:p>
    <w:p w:rsidR="003D454E" w:rsidRPr="003D454E" w:rsidRDefault="003D454E" w:rsidP="00EB2887">
      <w:pPr>
        <w:spacing w:after="0" w:line="240" w:lineRule="auto"/>
        <w:ind w:firstLine="720"/>
        <w:jc w:val="both"/>
        <w:rPr>
          <w:rFonts w:ascii="Times New Roman" w:hAnsi="Times New Roman" w:cs="Times New Roman"/>
          <w:sz w:val="26"/>
          <w:szCs w:val="26"/>
        </w:rPr>
      </w:pPr>
      <w:r w:rsidRPr="003D454E">
        <w:rPr>
          <w:rFonts w:ascii="Times New Roman" w:hAnsi="Times New Roman" w:cs="Times New Roman"/>
          <w:sz w:val="26"/>
          <w:szCs w:val="26"/>
        </w:rPr>
        <w:t xml:space="preserve">- </w:t>
      </w:r>
      <w:r w:rsidR="009D3F2E" w:rsidRPr="003D454E">
        <w:rPr>
          <w:rFonts w:ascii="Times New Roman" w:hAnsi="Times New Roman" w:cs="Times New Roman"/>
          <w:sz w:val="26"/>
          <w:szCs w:val="26"/>
        </w:rPr>
        <w:t>М</w:t>
      </w:r>
      <w:r w:rsidR="009D3F2E">
        <w:rPr>
          <w:rFonts w:ascii="Times New Roman" w:hAnsi="Times New Roman" w:cs="Times New Roman"/>
          <w:sz w:val="26"/>
          <w:szCs w:val="26"/>
        </w:rPr>
        <w:t xml:space="preserve">КУК </w:t>
      </w:r>
      <w:proofErr w:type="spellStart"/>
      <w:r w:rsidR="009D3F2E">
        <w:rPr>
          <w:rFonts w:ascii="Times New Roman" w:hAnsi="Times New Roman" w:cs="Times New Roman"/>
          <w:sz w:val="26"/>
          <w:szCs w:val="26"/>
        </w:rPr>
        <w:t>ЦКиД</w:t>
      </w:r>
      <w:proofErr w:type="spellEnd"/>
      <w:r w:rsidR="009D3F2E" w:rsidRPr="003D454E">
        <w:rPr>
          <w:rFonts w:ascii="Times New Roman" w:hAnsi="Times New Roman" w:cs="Times New Roman"/>
          <w:sz w:val="26"/>
          <w:szCs w:val="26"/>
        </w:rPr>
        <w:t xml:space="preserve"> «Надежда» </w:t>
      </w:r>
      <w:r w:rsidRPr="003D454E">
        <w:rPr>
          <w:rFonts w:ascii="Times New Roman" w:hAnsi="Times New Roman" w:cs="Times New Roman"/>
          <w:sz w:val="26"/>
          <w:szCs w:val="26"/>
        </w:rPr>
        <w:t>- 11 шт.ед.;</w:t>
      </w:r>
    </w:p>
    <w:p w:rsidR="003D454E" w:rsidRPr="003D454E" w:rsidRDefault="003D454E" w:rsidP="00EB2887">
      <w:pPr>
        <w:spacing w:after="0" w:line="240" w:lineRule="auto"/>
        <w:ind w:firstLine="720"/>
        <w:jc w:val="both"/>
        <w:rPr>
          <w:rFonts w:ascii="Times New Roman" w:hAnsi="Times New Roman" w:cs="Times New Roman"/>
          <w:sz w:val="26"/>
          <w:szCs w:val="26"/>
        </w:rPr>
      </w:pPr>
      <w:r w:rsidRPr="003D454E">
        <w:rPr>
          <w:rFonts w:ascii="Times New Roman" w:hAnsi="Times New Roman" w:cs="Times New Roman"/>
          <w:sz w:val="26"/>
          <w:szCs w:val="26"/>
        </w:rPr>
        <w:t xml:space="preserve">- </w:t>
      </w:r>
      <w:r w:rsidR="009D3F2E" w:rsidRPr="006F101E">
        <w:rPr>
          <w:rFonts w:ascii="Times New Roman" w:hAnsi="Times New Roman" w:cs="Times New Roman"/>
          <w:sz w:val="26"/>
          <w:szCs w:val="26"/>
        </w:rPr>
        <w:t>М</w:t>
      </w:r>
      <w:r w:rsidR="009D3F2E">
        <w:rPr>
          <w:rFonts w:ascii="Times New Roman" w:hAnsi="Times New Roman" w:cs="Times New Roman"/>
          <w:sz w:val="26"/>
          <w:szCs w:val="26"/>
        </w:rPr>
        <w:t>БУК «МРДК</w:t>
      </w:r>
      <w:r w:rsidR="009D3F2E" w:rsidRPr="006F101E">
        <w:rPr>
          <w:rFonts w:ascii="Times New Roman" w:hAnsi="Times New Roman" w:cs="Times New Roman"/>
          <w:sz w:val="26"/>
          <w:szCs w:val="26"/>
        </w:rPr>
        <w:t xml:space="preserve"> «Юбилейный» </w:t>
      </w:r>
      <w:r w:rsidRPr="003D454E">
        <w:rPr>
          <w:rFonts w:ascii="Times New Roman" w:hAnsi="Times New Roman" w:cs="Times New Roman"/>
          <w:sz w:val="26"/>
          <w:szCs w:val="26"/>
        </w:rPr>
        <w:t>- 56 шт.ед.</w:t>
      </w:r>
    </w:p>
    <w:p w:rsidR="003D454E" w:rsidRPr="003D454E" w:rsidRDefault="003D454E" w:rsidP="00EB2887">
      <w:pPr>
        <w:spacing w:after="0" w:line="240" w:lineRule="auto"/>
        <w:ind w:firstLine="720"/>
        <w:jc w:val="both"/>
        <w:rPr>
          <w:rFonts w:ascii="Times New Roman" w:hAnsi="Times New Roman" w:cs="Times New Roman"/>
          <w:sz w:val="26"/>
          <w:szCs w:val="26"/>
        </w:rPr>
      </w:pPr>
      <w:r w:rsidRPr="003D454E">
        <w:rPr>
          <w:rFonts w:ascii="Times New Roman" w:hAnsi="Times New Roman" w:cs="Times New Roman"/>
          <w:sz w:val="26"/>
          <w:szCs w:val="26"/>
        </w:rPr>
        <w:t>Расходы на ФОТ данных штатных единиц выплачиваются с местного бюджета.</w:t>
      </w:r>
    </w:p>
    <w:p w:rsidR="00CA777A" w:rsidRPr="006832BD" w:rsidRDefault="00CA777A" w:rsidP="00CA777A">
      <w:pPr>
        <w:tabs>
          <w:tab w:val="left" w:pos="7140"/>
        </w:tabs>
        <w:spacing w:after="0" w:line="240" w:lineRule="auto"/>
        <w:ind w:firstLine="709"/>
        <w:jc w:val="both"/>
        <w:rPr>
          <w:rFonts w:ascii="Times New Roman" w:hAnsi="Times New Roman" w:cs="Times New Roman"/>
          <w:sz w:val="26"/>
          <w:szCs w:val="26"/>
        </w:rPr>
      </w:pPr>
      <w:r w:rsidRPr="006832BD">
        <w:rPr>
          <w:rFonts w:ascii="Times New Roman" w:hAnsi="Times New Roman" w:cs="Times New Roman"/>
          <w:sz w:val="26"/>
          <w:szCs w:val="26"/>
        </w:rPr>
        <w:t>Управление культуры и входящие в его структуру казенные и бюджетные учреждения являются юридическими лицами, имеют самостоятельный баланс (смету, план ФХД), им открыты лицевые счета в казначейском отделе финансового управления администрации Тайшетского района. Деятельность учреждений регламентирована Уставами, утвержденным приказом МУ «Управления культуры, спорта и молодежной политики администрации Тайшетского района».</w:t>
      </w:r>
    </w:p>
    <w:p w:rsidR="006B2A09" w:rsidRPr="006832BD" w:rsidRDefault="006B2A09" w:rsidP="006B2A09">
      <w:pPr>
        <w:spacing w:after="0" w:line="240" w:lineRule="auto"/>
        <w:ind w:firstLine="709"/>
        <w:jc w:val="both"/>
        <w:rPr>
          <w:rFonts w:ascii="Times New Roman" w:hAnsi="Times New Roman" w:cs="Times New Roman"/>
          <w:sz w:val="26"/>
          <w:szCs w:val="26"/>
        </w:rPr>
      </w:pPr>
      <w:r w:rsidRPr="006832BD">
        <w:rPr>
          <w:rFonts w:ascii="Times New Roman" w:hAnsi="Times New Roman" w:cs="Times New Roman"/>
          <w:sz w:val="26"/>
          <w:szCs w:val="26"/>
        </w:rPr>
        <w:t>Первичная документация ведется и учитывается в МКУ «Централизованная бухгалтерия Управления культуры». Учреждение отвечает по своим обязательствам, находящимся в его распоряжении денежными средствами. Управление культуры может осуществлять платные услуги, служащие достижению целей создания Учреждения в соответствии с настоящим Уставом и решением Учредителя.</w:t>
      </w:r>
    </w:p>
    <w:p w:rsidR="006B2A09" w:rsidRPr="006832BD" w:rsidRDefault="006B2A09" w:rsidP="006B2A09">
      <w:pPr>
        <w:spacing w:after="0" w:line="240" w:lineRule="auto"/>
        <w:ind w:firstLine="709"/>
        <w:jc w:val="both"/>
        <w:rPr>
          <w:rFonts w:ascii="Times New Roman" w:hAnsi="Times New Roman" w:cs="Times New Roman"/>
          <w:sz w:val="26"/>
          <w:szCs w:val="26"/>
        </w:rPr>
      </w:pPr>
      <w:r w:rsidRPr="006832BD">
        <w:rPr>
          <w:rFonts w:ascii="Times New Roman" w:hAnsi="Times New Roman" w:cs="Times New Roman"/>
          <w:sz w:val="26"/>
          <w:szCs w:val="26"/>
        </w:rPr>
        <w:t>Управление культуры наделено правами юридического лица, имеет самостоятельный баланс, лицевые счета в районном казначействе, печать с изображением Государственного Герба Российской Федерации и со своим наименованием.</w:t>
      </w:r>
    </w:p>
    <w:p w:rsidR="006B2A09" w:rsidRPr="006832BD" w:rsidRDefault="006B2A09" w:rsidP="006B2A09">
      <w:pPr>
        <w:spacing w:after="0" w:line="240" w:lineRule="auto"/>
        <w:ind w:firstLine="709"/>
        <w:jc w:val="both"/>
        <w:rPr>
          <w:rFonts w:ascii="Times New Roman" w:hAnsi="Times New Roman" w:cs="Times New Roman"/>
          <w:sz w:val="26"/>
          <w:szCs w:val="26"/>
        </w:rPr>
      </w:pPr>
      <w:r w:rsidRPr="006832BD">
        <w:rPr>
          <w:rFonts w:ascii="Times New Roman" w:hAnsi="Times New Roman" w:cs="Times New Roman"/>
          <w:sz w:val="26"/>
          <w:szCs w:val="26"/>
        </w:rPr>
        <w:t xml:space="preserve">Управление культуры в своей деятельности руководствуется Конституцией РФ, Трудовым кодексом РФ, Налоговым кодексом РФ, Уставом администрации Тайшетского района, Уставом школ дополнительного образования, законами, иными нормативными и правовыми актами Иркутской области и муниципального образования «Тайшетский район», инструкцией по бюджетному учету, утвержденной Приказом Министерства финансов Российской Федерации от 28 декабря 2010г. N 191н </w:t>
      </w:r>
      <w:r w:rsidRPr="006832BD">
        <w:rPr>
          <w:rFonts w:ascii="Times New Roman" w:hAnsi="Times New Roman" w:cs="Times New Roman"/>
          <w:color w:val="000000"/>
          <w:spacing w:val="1"/>
          <w:sz w:val="26"/>
          <w:szCs w:val="26"/>
        </w:rPr>
        <w:t xml:space="preserve"> (далее - инструкция № 191н).</w:t>
      </w:r>
      <w:r w:rsidRPr="006832BD">
        <w:rPr>
          <w:rFonts w:ascii="Times New Roman" w:hAnsi="Times New Roman" w:cs="Times New Roman"/>
          <w:sz w:val="26"/>
          <w:szCs w:val="26"/>
        </w:rPr>
        <w:t xml:space="preserve"> </w:t>
      </w:r>
    </w:p>
    <w:p w:rsidR="002C2F78" w:rsidRPr="006832BD" w:rsidRDefault="006B2A09" w:rsidP="002C2F78">
      <w:pPr>
        <w:spacing w:after="0" w:line="240" w:lineRule="auto"/>
        <w:ind w:firstLine="709"/>
        <w:jc w:val="both"/>
        <w:rPr>
          <w:rFonts w:ascii="Times New Roman" w:hAnsi="Times New Roman" w:cs="Times New Roman"/>
          <w:sz w:val="26"/>
          <w:szCs w:val="26"/>
        </w:rPr>
      </w:pPr>
      <w:r w:rsidRPr="006832BD">
        <w:rPr>
          <w:rFonts w:ascii="Times New Roman" w:hAnsi="Times New Roman" w:cs="Times New Roman"/>
          <w:sz w:val="26"/>
          <w:szCs w:val="26"/>
        </w:rPr>
        <w:lastRenderedPageBreak/>
        <w:t>МКУ «Централизованная бухгалтерия УК» осуществляет учет исполнения смет расходов и доходов по бюджетным средствам и средствам</w:t>
      </w:r>
      <w:r w:rsidR="002503CF">
        <w:rPr>
          <w:rFonts w:ascii="Times New Roman" w:hAnsi="Times New Roman" w:cs="Times New Roman"/>
          <w:sz w:val="26"/>
          <w:szCs w:val="26"/>
        </w:rPr>
        <w:t xml:space="preserve">, </w:t>
      </w:r>
      <w:r w:rsidRPr="006832BD">
        <w:rPr>
          <w:rFonts w:ascii="Times New Roman" w:hAnsi="Times New Roman" w:cs="Times New Roman"/>
          <w:sz w:val="26"/>
          <w:szCs w:val="26"/>
        </w:rPr>
        <w:t xml:space="preserve"> полученным за счет внебюджетных источников. Расходует бюджетные средства, полученные за счет внебюджетных источников по целевому назначению и в меру выполнений мероприятий, предусмотренных сметами доходов и расходов, соблюдая финансовую дисциплину.</w:t>
      </w:r>
    </w:p>
    <w:p w:rsidR="00FD63DD" w:rsidRDefault="00FD63DD" w:rsidP="002C2F78">
      <w:pPr>
        <w:spacing w:after="0" w:line="240" w:lineRule="auto"/>
        <w:ind w:firstLine="709"/>
        <w:jc w:val="both"/>
        <w:rPr>
          <w:rFonts w:ascii="Times New Roman" w:hAnsi="Times New Roman" w:cs="Times New Roman"/>
          <w:sz w:val="26"/>
          <w:szCs w:val="26"/>
        </w:rPr>
      </w:pPr>
    </w:p>
    <w:p w:rsidR="008E114E" w:rsidRDefault="00F900AB" w:rsidP="008E114E">
      <w:pPr>
        <w:spacing w:after="0" w:line="240" w:lineRule="auto"/>
        <w:ind w:firstLine="709"/>
        <w:jc w:val="both"/>
        <w:rPr>
          <w:rFonts w:ascii="Times New Roman" w:hAnsi="Times New Roman" w:cs="Times New Roman"/>
          <w:sz w:val="26"/>
          <w:szCs w:val="26"/>
        </w:rPr>
      </w:pPr>
      <w:r w:rsidRPr="008E114E">
        <w:rPr>
          <w:rFonts w:ascii="Times New Roman" w:hAnsi="Times New Roman" w:cs="Times New Roman"/>
          <w:sz w:val="26"/>
          <w:szCs w:val="26"/>
        </w:rPr>
        <w:t>Расходы бюджета по учреждениям культуры</w:t>
      </w:r>
      <w:r w:rsidR="009253D3" w:rsidRPr="008E114E">
        <w:rPr>
          <w:rFonts w:ascii="Times New Roman" w:hAnsi="Times New Roman" w:cs="Times New Roman"/>
          <w:sz w:val="26"/>
          <w:szCs w:val="26"/>
        </w:rPr>
        <w:t xml:space="preserve"> за 2014 год</w:t>
      </w:r>
      <w:r w:rsidRPr="008E114E">
        <w:rPr>
          <w:rFonts w:ascii="Times New Roman" w:hAnsi="Times New Roman" w:cs="Times New Roman"/>
          <w:sz w:val="26"/>
          <w:szCs w:val="26"/>
        </w:rPr>
        <w:t xml:space="preserve"> составили 30383,5 тыс.</w:t>
      </w:r>
      <w:r w:rsidR="008E114E">
        <w:rPr>
          <w:rFonts w:ascii="Times New Roman" w:hAnsi="Times New Roman" w:cs="Times New Roman"/>
          <w:sz w:val="26"/>
          <w:szCs w:val="26"/>
        </w:rPr>
        <w:t xml:space="preserve"> </w:t>
      </w:r>
      <w:r w:rsidRPr="008E114E">
        <w:rPr>
          <w:rFonts w:ascii="Times New Roman" w:hAnsi="Times New Roman" w:cs="Times New Roman"/>
          <w:sz w:val="26"/>
          <w:szCs w:val="26"/>
        </w:rPr>
        <w:t>руб</w:t>
      </w:r>
      <w:r w:rsidR="006705CA" w:rsidRPr="008E114E">
        <w:rPr>
          <w:rFonts w:ascii="Times New Roman" w:hAnsi="Times New Roman" w:cs="Times New Roman"/>
          <w:sz w:val="26"/>
          <w:szCs w:val="26"/>
        </w:rPr>
        <w:t>.</w:t>
      </w:r>
      <w:r w:rsidRPr="008E114E">
        <w:rPr>
          <w:rFonts w:ascii="Times New Roman" w:hAnsi="Times New Roman" w:cs="Times New Roman"/>
          <w:sz w:val="26"/>
          <w:szCs w:val="26"/>
        </w:rPr>
        <w:t xml:space="preserve">, или </w:t>
      </w:r>
      <w:r w:rsidR="006705CA" w:rsidRPr="008E114E">
        <w:rPr>
          <w:rFonts w:ascii="Times New Roman" w:hAnsi="Times New Roman" w:cs="Times New Roman"/>
          <w:sz w:val="26"/>
          <w:szCs w:val="26"/>
        </w:rPr>
        <w:t>97,</w:t>
      </w:r>
      <w:r w:rsidR="008E114E">
        <w:rPr>
          <w:rFonts w:ascii="Times New Roman" w:hAnsi="Times New Roman" w:cs="Times New Roman"/>
          <w:sz w:val="26"/>
          <w:szCs w:val="26"/>
        </w:rPr>
        <w:t>1% к утвержденным ассигнованиям</w:t>
      </w:r>
      <w:r w:rsidR="009253D3" w:rsidRPr="008E114E">
        <w:rPr>
          <w:rFonts w:ascii="Times New Roman" w:hAnsi="Times New Roman" w:cs="Times New Roman"/>
          <w:sz w:val="26"/>
          <w:szCs w:val="26"/>
        </w:rPr>
        <w:t>, в целом по МО «Тайшетский район</w:t>
      </w:r>
      <w:r w:rsidR="009F7277" w:rsidRPr="008E114E">
        <w:rPr>
          <w:rFonts w:ascii="Times New Roman" w:hAnsi="Times New Roman" w:cs="Times New Roman"/>
          <w:sz w:val="26"/>
          <w:szCs w:val="26"/>
        </w:rPr>
        <w:t xml:space="preserve">» расходы составили </w:t>
      </w:r>
      <w:r w:rsidR="008E114E">
        <w:rPr>
          <w:rFonts w:ascii="Times New Roman" w:hAnsi="Times New Roman" w:cs="Times New Roman"/>
          <w:sz w:val="26"/>
          <w:szCs w:val="26"/>
        </w:rPr>
        <w:t>1482941,9 тыс. руб., или 98,3</w:t>
      </w:r>
      <w:r w:rsidR="009F7277" w:rsidRPr="008E114E">
        <w:rPr>
          <w:rFonts w:ascii="Times New Roman" w:hAnsi="Times New Roman" w:cs="Times New Roman"/>
          <w:sz w:val="26"/>
          <w:szCs w:val="26"/>
        </w:rPr>
        <w:t>% к плановым наз</w:t>
      </w:r>
      <w:r w:rsidR="009503BD" w:rsidRPr="008E114E">
        <w:rPr>
          <w:rFonts w:ascii="Times New Roman" w:hAnsi="Times New Roman" w:cs="Times New Roman"/>
          <w:sz w:val="26"/>
          <w:szCs w:val="26"/>
        </w:rPr>
        <w:t>на</w:t>
      </w:r>
      <w:r w:rsidR="009F7277" w:rsidRPr="008E114E">
        <w:rPr>
          <w:rFonts w:ascii="Times New Roman" w:hAnsi="Times New Roman" w:cs="Times New Roman"/>
          <w:sz w:val="26"/>
          <w:szCs w:val="26"/>
        </w:rPr>
        <w:t>чениям.</w:t>
      </w:r>
    </w:p>
    <w:p w:rsidR="008E114E" w:rsidRDefault="006705CA" w:rsidP="008E114E">
      <w:pPr>
        <w:spacing w:after="0" w:line="240" w:lineRule="auto"/>
        <w:ind w:firstLine="709"/>
        <w:jc w:val="both"/>
        <w:rPr>
          <w:rFonts w:ascii="Times New Roman" w:hAnsi="Times New Roman" w:cs="Times New Roman"/>
          <w:sz w:val="26"/>
          <w:szCs w:val="26"/>
        </w:rPr>
      </w:pPr>
      <w:r w:rsidRPr="008E114E">
        <w:rPr>
          <w:rFonts w:ascii="Times New Roman" w:hAnsi="Times New Roman" w:cs="Times New Roman"/>
          <w:sz w:val="26"/>
          <w:szCs w:val="26"/>
        </w:rPr>
        <w:t xml:space="preserve">Расходы на заработную плату с начислениями </w:t>
      </w:r>
      <w:r w:rsidR="009253D3" w:rsidRPr="008E114E">
        <w:rPr>
          <w:rFonts w:ascii="Times New Roman" w:hAnsi="Times New Roman" w:cs="Times New Roman"/>
          <w:sz w:val="26"/>
          <w:szCs w:val="26"/>
        </w:rPr>
        <w:t>на нее</w:t>
      </w:r>
      <w:r w:rsidR="009F7277" w:rsidRPr="008E114E">
        <w:rPr>
          <w:rFonts w:ascii="Times New Roman" w:hAnsi="Times New Roman" w:cs="Times New Roman"/>
          <w:sz w:val="26"/>
          <w:szCs w:val="26"/>
        </w:rPr>
        <w:t xml:space="preserve"> по учреждени</w:t>
      </w:r>
      <w:r w:rsidR="00AD3134" w:rsidRPr="008E114E">
        <w:rPr>
          <w:rFonts w:ascii="Times New Roman" w:hAnsi="Times New Roman" w:cs="Times New Roman"/>
          <w:sz w:val="26"/>
          <w:szCs w:val="26"/>
        </w:rPr>
        <w:t>я</w:t>
      </w:r>
      <w:r w:rsidR="009F7277" w:rsidRPr="008E114E">
        <w:rPr>
          <w:rFonts w:ascii="Times New Roman" w:hAnsi="Times New Roman" w:cs="Times New Roman"/>
          <w:sz w:val="26"/>
          <w:szCs w:val="26"/>
        </w:rPr>
        <w:t xml:space="preserve">м  культуры составили </w:t>
      </w:r>
      <w:r w:rsidR="009253D3" w:rsidRPr="008E114E">
        <w:rPr>
          <w:rFonts w:ascii="Times New Roman" w:hAnsi="Times New Roman" w:cs="Times New Roman"/>
          <w:sz w:val="26"/>
          <w:szCs w:val="26"/>
        </w:rPr>
        <w:t xml:space="preserve"> </w:t>
      </w:r>
      <w:r w:rsidR="00AD3134" w:rsidRPr="008E114E">
        <w:rPr>
          <w:rFonts w:ascii="Times New Roman" w:hAnsi="Times New Roman" w:cs="Times New Roman"/>
          <w:sz w:val="26"/>
          <w:szCs w:val="26"/>
        </w:rPr>
        <w:t>22253,0 тыс.</w:t>
      </w:r>
      <w:r w:rsidR="008E114E">
        <w:rPr>
          <w:rFonts w:ascii="Times New Roman" w:hAnsi="Times New Roman" w:cs="Times New Roman"/>
          <w:sz w:val="26"/>
          <w:szCs w:val="26"/>
        </w:rPr>
        <w:t xml:space="preserve"> руб., или 93% к плановым назначениям, в целом </w:t>
      </w:r>
      <w:r w:rsidR="009503BD" w:rsidRPr="008E114E">
        <w:rPr>
          <w:rFonts w:ascii="Times New Roman" w:hAnsi="Times New Roman" w:cs="Times New Roman"/>
          <w:sz w:val="26"/>
          <w:szCs w:val="26"/>
        </w:rPr>
        <w:t xml:space="preserve">по МО «Тайшетский район» расходы на заработную плату с начислениями на нее  составили </w:t>
      </w:r>
      <w:r w:rsidR="008E114E">
        <w:rPr>
          <w:rFonts w:ascii="Times New Roman" w:hAnsi="Times New Roman" w:cs="Times New Roman"/>
          <w:sz w:val="26"/>
          <w:szCs w:val="26"/>
        </w:rPr>
        <w:t xml:space="preserve">991974,7 тыс. руб. или </w:t>
      </w:r>
      <w:r w:rsidR="00BE1979" w:rsidRPr="008E114E">
        <w:rPr>
          <w:rFonts w:ascii="Times New Roman" w:hAnsi="Times New Roman" w:cs="Times New Roman"/>
          <w:sz w:val="26"/>
          <w:szCs w:val="26"/>
        </w:rPr>
        <w:t>99,5</w:t>
      </w:r>
      <w:r w:rsidR="009503BD" w:rsidRPr="008E114E">
        <w:rPr>
          <w:rFonts w:ascii="Times New Roman" w:hAnsi="Times New Roman" w:cs="Times New Roman"/>
          <w:sz w:val="26"/>
          <w:szCs w:val="26"/>
        </w:rPr>
        <w:t>% к плановым назначениям.</w:t>
      </w:r>
    </w:p>
    <w:p w:rsidR="00B82ADC" w:rsidRDefault="008605F4" w:rsidP="008E114E">
      <w:pPr>
        <w:spacing w:after="0" w:line="240" w:lineRule="auto"/>
        <w:ind w:firstLine="709"/>
        <w:jc w:val="both"/>
        <w:rPr>
          <w:rFonts w:ascii="Times New Roman" w:hAnsi="Times New Roman" w:cs="Times New Roman"/>
          <w:sz w:val="26"/>
          <w:szCs w:val="26"/>
        </w:rPr>
      </w:pPr>
      <w:r w:rsidRPr="00BE1979">
        <w:rPr>
          <w:rFonts w:ascii="Times New Roman" w:hAnsi="Times New Roman"/>
          <w:sz w:val="26"/>
          <w:szCs w:val="26"/>
        </w:rPr>
        <w:t>А</w:t>
      </w:r>
      <w:r w:rsidR="00AA2190" w:rsidRPr="00BE1979">
        <w:rPr>
          <w:rFonts w:ascii="Times New Roman" w:hAnsi="Times New Roman"/>
          <w:sz w:val="26"/>
          <w:szCs w:val="26"/>
        </w:rPr>
        <w:t>нализ расходов на выплату заработной платы работникам учреждений культуры в целом по муниципальному образованию</w:t>
      </w:r>
      <w:r w:rsidR="00AA2190" w:rsidRPr="00BE1979">
        <w:rPr>
          <w:sz w:val="26"/>
          <w:szCs w:val="26"/>
        </w:rPr>
        <w:t xml:space="preserve"> </w:t>
      </w:r>
      <w:r w:rsidR="00AA2190" w:rsidRPr="00BE1979">
        <w:rPr>
          <w:rFonts w:ascii="Times New Roman" w:hAnsi="Times New Roman" w:cs="Times New Roman"/>
          <w:sz w:val="26"/>
          <w:szCs w:val="26"/>
        </w:rPr>
        <w:t>«Тайшетский район» за 2014</w:t>
      </w:r>
      <w:r w:rsidR="00AA2190" w:rsidRPr="008605F4">
        <w:rPr>
          <w:rFonts w:ascii="Times New Roman" w:hAnsi="Times New Roman" w:cs="Times New Roman"/>
          <w:sz w:val="26"/>
          <w:szCs w:val="26"/>
        </w:rPr>
        <w:t xml:space="preserve"> год</w:t>
      </w:r>
      <w:r>
        <w:rPr>
          <w:rFonts w:ascii="Times New Roman" w:hAnsi="Times New Roman" w:cs="Times New Roman"/>
          <w:sz w:val="26"/>
          <w:szCs w:val="26"/>
        </w:rPr>
        <w:t xml:space="preserve"> представлен в таблице.</w:t>
      </w:r>
      <w:r w:rsidR="00942673">
        <w:rPr>
          <w:rFonts w:ascii="Times New Roman" w:hAnsi="Times New Roman" w:cs="Times New Roman"/>
          <w:sz w:val="26"/>
          <w:szCs w:val="26"/>
        </w:rPr>
        <w:t xml:space="preserve">    </w:t>
      </w:r>
    </w:p>
    <w:p w:rsidR="00942673" w:rsidRPr="008605F4" w:rsidRDefault="00942673" w:rsidP="00B82A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(тыс.</w:t>
      </w:r>
      <w:r w:rsidR="008E114E">
        <w:rPr>
          <w:rFonts w:ascii="Times New Roman" w:hAnsi="Times New Roman" w:cs="Times New Roman"/>
          <w:sz w:val="26"/>
          <w:szCs w:val="26"/>
        </w:rPr>
        <w:t xml:space="preserve"> </w:t>
      </w:r>
      <w:r>
        <w:rPr>
          <w:rFonts w:ascii="Times New Roman" w:hAnsi="Times New Roman" w:cs="Times New Roman"/>
          <w:sz w:val="26"/>
          <w:szCs w:val="26"/>
        </w:rPr>
        <w:t>руб.)</w:t>
      </w:r>
    </w:p>
    <w:tbl>
      <w:tblPr>
        <w:tblStyle w:val="af4"/>
        <w:tblW w:w="0" w:type="auto"/>
        <w:tblInd w:w="108" w:type="dxa"/>
        <w:tblLook w:val="04A0"/>
      </w:tblPr>
      <w:tblGrid>
        <w:gridCol w:w="3828"/>
        <w:gridCol w:w="1984"/>
        <w:gridCol w:w="1985"/>
        <w:gridCol w:w="1559"/>
      </w:tblGrid>
      <w:tr w:rsidR="00AA2190" w:rsidRPr="00D82023" w:rsidTr="006340B9">
        <w:tc>
          <w:tcPr>
            <w:tcW w:w="3828" w:type="dxa"/>
          </w:tcPr>
          <w:p w:rsidR="00AA2190" w:rsidRPr="00D82023" w:rsidRDefault="00AA2190" w:rsidP="00B82ADC">
            <w:pPr>
              <w:jc w:val="center"/>
              <w:rPr>
                <w:rFonts w:ascii="Times New Roman" w:hAnsi="Times New Roman" w:cs="Times New Roman"/>
                <w:sz w:val="20"/>
                <w:szCs w:val="20"/>
              </w:rPr>
            </w:pPr>
            <w:r>
              <w:rPr>
                <w:rFonts w:ascii="Times New Roman" w:hAnsi="Times New Roman" w:cs="Times New Roman"/>
                <w:sz w:val="20"/>
                <w:szCs w:val="20"/>
              </w:rPr>
              <w:t>Наименование показателей</w:t>
            </w:r>
          </w:p>
        </w:tc>
        <w:tc>
          <w:tcPr>
            <w:tcW w:w="1984" w:type="dxa"/>
          </w:tcPr>
          <w:p w:rsidR="008E114E" w:rsidRDefault="00AA2190" w:rsidP="00B82ADC">
            <w:pPr>
              <w:jc w:val="center"/>
              <w:rPr>
                <w:rFonts w:ascii="Times New Roman" w:hAnsi="Times New Roman" w:cs="Times New Roman"/>
                <w:sz w:val="20"/>
                <w:szCs w:val="20"/>
              </w:rPr>
            </w:pPr>
            <w:r>
              <w:rPr>
                <w:rFonts w:ascii="Times New Roman" w:hAnsi="Times New Roman" w:cs="Times New Roman"/>
                <w:sz w:val="20"/>
                <w:szCs w:val="20"/>
              </w:rPr>
              <w:t xml:space="preserve">Утверждено </w:t>
            </w:r>
          </w:p>
          <w:p w:rsidR="00AA2190" w:rsidRPr="00D82023" w:rsidRDefault="00AA2190" w:rsidP="00B82ADC">
            <w:pPr>
              <w:jc w:val="center"/>
              <w:rPr>
                <w:rFonts w:ascii="Times New Roman" w:hAnsi="Times New Roman" w:cs="Times New Roman"/>
                <w:sz w:val="20"/>
                <w:szCs w:val="20"/>
              </w:rPr>
            </w:pPr>
            <w:r>
              <w:rPr>
                <w:rFonts w:ascii="Times New Roman" w:hAnsi="Times New Roman" w:cs="Times New Roman"/>
                <w:sz w:val="20"/>
                <w:szCs w:val="20"/>
              </w:rPr>
              <w:t>на 2014 г</w:t>
            </w:r>
          </w:p>
        </w:tc>
        <w:tc>
          <w:tcPr>
            <w:tcW w:w="1985" w:type="dxa"/>
          </w:tcPr>
          <w:p w:rsidR="008E114E" w:rsidRDefault="00AA2190" w:rsidP="00B82ADC">
            <w:pPr>
              <w:jc w:val="center"/>
              <w:rPr>
                <w:rFonts w:ascii="Times New Roman" w:hAnsi="Times New Roman" w:cs="Times New Roman"/>
                <w:sz w:val="20"/>
                <w:szCs w:val="20"/>
              </w:rPr>
            </w:pPr>
            <w:r>
              <w:rPr>
                <w:rFonts w:ascii="Times New Roman" w:hAnsi="Times New Roman" w:cs="Times New Roman"/>
                <w:sz w:val="20"/>
                <w:szCs w:val="20"/>
              </w:rPr>
              <w:t xml:space="preserve">Исполнено </w:t>
            </w:r>
          </w:p>
          <w:p w:rsidR="00AA2190" w:rsidRPr="00D82023" w:rsidRDefault="00AA2190" w:rsidP="00B82ADC">
            <w:pPr>
              <w:jc w:val="center"/>
              <w:rPr>
                <w:rFonts w:ascii="Times New Roman" w:hAnsi="Times New Roman" w:cs="Times New Roman"/>
                <w:sz w:val="20"/>
                <w:szCs w:val="20"/>
              </w:rPr>
            </w:pPr>
            <w:r>
              <w:rPr>
                <w:rFonts w:ascii="Times New Roman" w:hAnsi="Times New Roman" w:cs="Times New Roman"/>
                <w:sz w:val="20"/>
                <w:szCs w:val="20"/>
              </w:rPr>
              <w:t>за 2014 г</w:t>
            </w:r>
          </w:p>
        </w:tc>
        <w:tc>
          <w:tcPr>
            <w:tcW w:w="1559" w:type="dxa"/>
          </w:tcPr>
          <w:p w:rsidR="00AA2190" w:rsidRDefault="00AA2190" w:rsidP="00B82ADC">
            <w:pPr>
              <w:jc w:val="center"/>
              <w:rPr>
                <w:rFonts w:ascii="Times New Roman" w:hAnsi="Times New Roman" w:cs="Times New Roman"/>
                <w:sz w:val="20"/>
                <w:szCs w:val="20"/>
              </w:rPr>
            </w:pPr>
            <w:r>
              <w:rPr>
                <w:rFonts w:ascii="Times New Roman" w:hAnsi="Times New Roman" w:cs="Times New Roman"/>
                <w:sz w:val="20"/>
                <w:szCs w:val="20"/>
              </w:rPr>
              <w:t>% исполнения</w:t>
            </w:r>
          </w:p>
        </w:tc>
      </w:tr>
      <w:tr w:rsidR="00AA2190" w:rsidRPr="00D82023" w:rsidTr="006340B9">
        <w:tc>
          <w:tcPr>
            <w:tcW w:w="3828" w:type="dxa"/>
          </w:tcPr>
          <w:p w:rsidR="00AA2190" w:rsidRDefault="00AA2190" w:rsidP="00B82ADC">
            <w:pPr>
              <w:rPr>
                <w:rFonts w:ascii="Times New Roman" w:hAnsi="Times New Roman" w:cs="Times New Roman"/>
                <w:sz w:val="20"/>
                <w:szCs w:val="20"/>
              </w:rPr>
            </w:pPr>
            <w:r>
              <w:rPr>
                <w:rFonts w:ascii="Times New Roman" w:hAnsi="Times New Roman" w:cs="Times New Roman"/>
                <w:sz w:val="20"/>
                <w:szCs w:val="20"/>
              </w:rPr>
              <w:t>Расходы бюджета муниципального образования «Тайшетский район» всего</w:t>
            </w:r>
          </w:p>
          <w:p w:rsidR="00AA2190" w:rsidRPr="00D82023" w:rsidRDefault="00AA2190" w:rsidP="00B82ADC">
            <w:pPr>
              <w:rPr>
                <w:rFonts w:ascii="Times New Roman" w:hAnsi="Times New Roman" w:cs="Times New Roman"/>
                <w:sz w:val="20"/>
                <w:szCs w:val="20"/>
              </w:rPr>
            </w:pPr>
            <w:r>
              <w:rPr>
                <w:rFonts w:ascii="Times New Roman" w:hAnsi="Times New Roman" w:cs="Times New Roman"/>
                <w:sz w:val="20"/>
                <w:szCs w:val="20"/>
              </w:rPr>
              <w:t>в т.ч.:</w:t>
            </w:r>
          </w:p>
        </w:tc>
        <w:tc>
          <w:tcPr>
            <w:tcW w:w="1984" w:type="dxa"/>
            <w:vAlign w:val="center"/>
          </w:tcPr>
          <w:p w:rsidR="00AA2190" w:rsidRPr="00D82023" w:rsidRDefault="00AA2190" w:rsidP="008E114E">
            <w:pPr>
              <w:jc w:val="center"/>
              <w:rPr>
                <w:rFonts w:ascii="Times New Roman" w:hAnsi="Times New Roman" w:cs="Times New Roman"/>
                <w:sz w:val="20"/>
                <w:szCs w:val="20"/>
              </w:rPr>
            </w:pPr>
            <w:r>
              <w:rPr>
                <w:rFonts w:ascii="Times New Roman" w:hAnsi="Times New Roman" w:cs="Times New Roman"/>
                <w:sz w:val="20"/>
                <w:szCs w:val="20"/>
              </w:rPr>
              <w:t>1508749,2</w:t>
            </w:r>
          </w:p>
        </w:tc>
        <w:tc>
          <w:tcPr>
            <w:tcW w:w="1985" w:type="dxa"/>
            <w:vAlign w:val="center"/>
          </w:tcPr>
          <w:p w:rsidR="00AA2190" w:rsidRPr="00D82023" w:rsidRDefault="00AA2190" w:rsidP="008E114E">
            <w:pPr>
              <w:jc w:val="center"/>
              <w:rPr>
                <w:rFonts w:ascii="Times New Roman" w:hAnsi="Times New Roman" w:cs="Times New Roman"/>
                <w:sz w:val="20"/>
                <w:szCs w:val="20"/>
              </w:rPr>
            </w:pPr>
            <w:r>
              <w:rPr>
                <w:rFonts w:ascii="Times New Roman" w:hAnsi="Times New Roman" w:cs="Times New Roman"/>
                <w:sz w:val="20"/>
                <w:szCs w:val="20"/>
              </w:rPr>
              <w:t>1482941,9</w:t>
            </w:r>
          </w:p>
        </w:tc>
        <w:tc>
          <w:tcPr>
            <w:tcW w:w="1559" w:type="dxa"/>
            <w:vAlign w:val="center"/>
          </w:tcPr>
          <w:p w:rsidR="00AA2190" w:rsidRDefault="00AA2190" w:rsidP="008E114E">
            <w:pPr>
              <w:jc w:val="center"/>
              <w:rPr>
                <w:rFonts w:ascii="Times New Roman" w:hAnsi="Times New Roman" w:cs="Times New Roman"/>
                <w:sz w:val="20"/>
                <w:szCs w:val="20"/>
              </w:rPr>
            </w:pPr>
            <w:r>
              <w:rPr>
                <w:rFonts w:ascii="Times New Roman" w:hAnsi="Times New Roman" w:cs="Times New Roman"/>
                <w:sz w:val="20"/>
                <w:szCs w:val="20"/>
              </w:rPr>
              <w:t>98,3</w:t>
            </w:r>
          </w:p>
        </w:tc>
      </w:tr>
      <w:tr w:rsidR="00AA2190" w:rsidRPr="00D82023" w:rsidTr="006340B9">
        <w:tc>
          <w:tcPr>
            <w:tcW w:w="3828" w:type="dxa"/>
          </w:tcPr>
          <w:p w:rsidR="00AA2190" w:rsidRPr="00D82023" w:rsidRDefault="00AA2190" w:rsidP="00BE1979">
            <w:pPr>
              <w:rPr>
                <w:rFonts w:ascii="Times New Roman" w:hAnsi="Times New Roman" w:cs="Times New Roman"/>
                <w:sz w:val="20"/>
                <w:szCs w:val="20"/>
              </w:rPr>
            </w:pPr>
            <w:r>
              <w:rPr>
                <w:rFonts w:ascii="Times New Roman" w:hAnsi="Times New Roman" w:cs="Times New Roman"/>
                <w:sz w:val="20"/>
                <w:szCs w:val="20"/>
              </w:rPr>
              <w:t>Заработная плата с начислениями на оплату труда</w:t>
            </w:r>
          </w:p>
        </w:tc>
        <w:tc>
          <w:tcPr>
            <w:tcW w:w="1984" w:type="dxa"/>
            <w:vAlign w:val="center"/>
          </w:tcPr>
          <w:p w:rsidR="00AA2190" w:rsidRPr="00D82023" w:rsidRDefault="00AA2190" w:rsidP="008E114E">
            <w:pPr>
              <w:jc w:val="center"/>
              <w:rPr>
                <w:rFonts w:ascii="Times New Roman" w:hAnsi="Times New Roman" w:cs="Times New Roman"/>
                <w:sz w:val="20"/>
                <w:szCs w:val="20"/>
              </w:rPr>
            </w:pPr>
            <w:r>
              <w:rPr>
                <w:rFonts w:ascii="Times New Roman" w:hAnsi="Times New Roman" w:cs="Times New Roman"/>
                <w:sz w:val="20"/>
                <w:szCs w:val="20"/>
              </w:rPr>
              <w:t>996725,2</w:t>
            </w:r>
          </w:p>
        </w:tc>
        <w:tc>
          <w:tcPr>
            <w:tcW w:w="1985" w:type="dxa"/>
            <w:vAlign w:val="center"/>
          </w:tcPr>
          <w:p w:rsidR="00AA2190" w:rsidRPr="00D82023" w:rsidRDefault="00AA2190" w:rsidP="008E114E">
            <w:pPr>
              <w:jc w:val="center"/>
              <w:rPr>
                <w:rFonts w:ascii="Times New Roman" w:hAnsi="Times New Roman" w:cs="Times New Roman"/>
                <w:sz w:val="20"/>
                <w:szCs w:val="20"/>
              </w:rPr>
            </w:pPr>
            <w:r>
              <w:rPr>
                <w:rFonts w:ascii="Times New Roman" w:hAnsi="Times New Roman" w:cs="Times New Roman"/>
                <w:sz w:val="20"/>
                <w:szCs w:val="20"/>
              </w:rPr>
              <w:t>991974,7</w:t>
            </w:r>
          </w:p>
        </w:tc>
        <w:tc>
          <w:tcPr>
            <w:tcW w:w="1559" w:type="dxa"/>
            <w:vAlign w:val="center"/>
          </w:tcPr>
          <w:p w:rsidR="00AA2190" w:rsidRDefault="00AA2190" w:rsidP="008E114E">
            <w:pPr>
              <w:jc w:val="center"/>
              <w:rPr>
                <w:rFonts w:ascii="Times New Roman" w:hAnsi="Times New Roman" w:cs="Times New Roman"/>
                <w:sz w:val="20"/>
                <w:szCs w:val="20"/>
              </w:rPr>
            </w:pPr>
            <w:r>
              <w:rPr>
                <w:rFonts w:ascii="Times New Roman" w:hAnsi="Times New Roman" w:cs="Times New Roman"/>
                <w:sz w:val="20"/>
                <w:szCs w:val="20"/>
              </w:rPr>
              <w:t>99,5</w:t>
            </w:r>
          </w:p>
        </w:tc>
      </w:tr>
      <w:tr w:rsidR="00AA2190" w:rsidRPr="00D82023" w:rsidTr="006340B9">
        <w:tc>
          <w:tcPr>
            <w:tcW w:w="3828" w:type="dxa"/>
          </w:tcPr>
          <w:p w:rsidR="00AA2190" w:rsidRDefault="00AA2190" w:rsidP="00BE1979">
            <w:pPr>
              <w:rPr>
                <w:rFonts w:ascii="Times New Roman" w:hAnsi="Times New Roman" w:cs="Times New Roman"/>
                <w:sz w:val="20"/>
                <w:szCs w:val="20"/>
              </w:rPr>
            </w:pPr>
            <w:r>
              <w:rPr>
                <w:rFonts w:ascii="Times New Roman" w:hAnsi="Times New Roman" w:cs="Times New Roman"/>
                <w:sz w:val="20"/>
                <w:szCs w:val="20"/>
              </w:rPr>
              <w:t>Расходы бюджета учреждений культуры всего</w:t>
            </w:r>
          </w:p>
          <w:p w:rsidR="00AA2190" w:rsidRPr="00D82023" w:rsidRDefault="00AA2190" w:rsidP="00BE1979">
            <w:pPr>
              <w:rPr>
                <w:rFonts w:ascii="Times New Roman" w:hAnsi="Times New Roman" w:cs="Times New Roman"/>
                <w:sz w:val="20"/>
                <w:szCs w:val="20"/>
              </w:rPr>
            </w:pPr>
            <w:r>
              <w:rPr>
                <w:rFonts w:ascii="Times New Roman" w:hAnsi="Times New Roman" w:cs="Times New Roman"/>
                <w:sz w:val="20"/>
                <w:szCs w:val="20"/>
              </w:rPr>
              <w:t>в т</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w:t>
            </w:r>
          </w:p>
        </w:tc>
        <w:tc>
          <w:tcPr>
            <w:tcW w:w="1984" w:type="dxa"/>
            <w:vAlign w:val="center"/>
          </w:tcPr>
          <w:p w:rsidR="00AA2190" w:rsidRPr="00D82023" w:rsidRDefault="00AA2190" w:rsidP="008E114E">
            <w:pPr>
              <w:jc w:val="center"/>
              <w:rPr>
                <w:rFonts w:ascii="Times New Roman" w:hAnsi="Times New Roman" w:cs="Times New Roman"/>
                <w:sz w:val="20"/>
                <w:szCs w:val="20"/>
              </w:rPr>
            </w:pPr>
            <w:r>
              <w:rPr>
                <w:rFonts w:ascii="Times New Roman" w:hAnsi="Times New Roman" w:cs="Times New Roman"/>
                <w:sz w:val="20"/>
                <w:szCs w:val="20"/>
              </w:rPr>
              <w:t>31295,3</w:t>
            </w:r>
          </w:p>
        </w:tc>
        <w:tc>
          <w:tcPr>
            <w:tcW w:w="1985" w:type="dxa"/>
            <w:vAlign w:val="center"/>
          </w:tcPr>
          <w:p w:rsidR="00AA2190" w:rsidRPr="00D82023" w:rsidRDefault="00AA2190" w:rsidP="008E114E">
            <w:pPr>
              <w:jc w:val="center"/>
              <w:rPr>
                <w:rFonts w:ascii="Times New Roman" w:hAnsi="Times New Roman" w:cs="Times New Roman"/>
                <w:sz w:val="20"/>
                <w:szCs w:val="20"/>
              </w:rPr>
            </w:pPr>
            <w:r>
              <w:rPr>
                <w:rFonts w:ascii="Times New Roman" w:hAnsi="Times New Roman" w:cs="Times New Roman"/>
                <w:sz w:val="20"/>
                <w:szCs w:val="20"/>
              </w:rPr>
              <w:t>30383,5</w:t>
            </w:r>
          </w:p>
        </w:tc>
        <w:tc>
          <w:tcPr>
            <w:tcW w:w="1559" w:type="dxa"/>
            <w:vAlign w:val="center"/>
          </w:tcPr>
          <w:p w:rsidR="00AA2190" w:rsidRPr="00D82023" w:rsidRDefault="00AA2190" w:rsidP="008E114E">
            <w:pPr>
              <w:jc w:val="center"/>
              <w:rPr>
                <w:rFonts w:ascii="Times New Roman" w:hAnsi="Times New Roman" w:cs="Times New Roman"/>
                <w:sz w:val="20"/>
                <w:szCs w:val="20"/>
              </w:rPr>
            </w:pPr>
            <w:r>
              <w:rPr>
                <w:rFonts w:ascii="Times New Roman" w:hAnsi="Times New Roman" w:cs="Times New Roman"/>
                <w:sz w:val="20"/>
                <w:szCs w:val="20"/>
              </w:rPr>
              <w:t>97,1</w:t>
            </w:r>
          </w:p>
        </w:tc>
      </w:tr>
      <w:tr w:rsidR="00AA2190" w:rsidRPr="00D82023" w:rsidTr="006340B9">
        <w:tc>
          <w:tcPr>
            <w:tcW w:w="3828" w:type="dxa"/>
          </w:tcPr>
          <w:p w:rsidR="00AA2190" w:rsidRPr="00D82023" w:rsidRDefault="00AA2190" w:rsidP="00BE1979">
            <w:pPr>
              <w:rPr>
                <w:rFonts w:ascii="Times New Roman" w:hAnsi="Times New Roman" w:cs="Times New Roman"/>
                <w:sz w:val="20"/>
                <w:szCs w:val="20"/>
              </w:rPr>
            </w:pPr>
            <w:r>
              <w:rPr>
                <w:rFonts w:ascii="Times New Roman" w:hAnsi="Times New Roman" w:cs="Times New Roman"/>
                <w:sz w:val="20"/>
                <w:szCs w:val="20"/>
              </w:rPr>
              <w:t>Заработная плата с начислениями на оплату труда</w:t>
            </w:r>
          </w:p>
        </w:tc>
        <w:tc>
          <w:tcPr>
            <w:tcW w:w="1984" w:type="dxa"/>
            <w:vAlign w:val="center"/>
          </w:tcPr>
          <w:p w:rsidR="00AA2190" w:rsidRPr="00D82023" w:rsidRDefault="00AA2190" w:rsidP="008E114E">
            <w:pPr>
              <w:jc w:val="center"/>
              <w:rPr>
                <w:rFonts w:ascii="Times New Roman" w:hAnsi="Times New Roman" w:cs="Times New Roman"/>
                <w:sz w:val="20"/>
                <w:szCs w:val="20"/>
              </w:rPr>
            </w:pPr>
            <w:r>
              <w:rPr>
                <w:rFonts w:ascii="Times New Roman" w:hAnsi="Times New Roman" w:cs="Times New Roman"/>
                <w:sz w:val="20"/>
                <w:szCs w:val="20"/>
              </w:rPr>
              <w:t>23937,5</w:t>
            </w:r>
          </w:p>
        </w:tc>
        <w:tc>
          <w:tcPr>
            <w:tcW w:w="1985" w:type="dxa"/>
            <w:vAlign w:val="center"/>
          </w:tcPr>
          <w:p w:rsidR="00AA2190" w:rsidRPr="00D82023" w:rsidRDefault="00AA2190" w:rsidP="008E114E">
            <w:pPr>
              <w:jc w:val="center"/>
              <w:rPr>
                <w:rFonts w:ascii="Times New Roman" w:hAnsi="Times New Roman" w:cs="Times New Roman"/>
                <w:sz w:val="20"/>
                <w:szCs w:val="20"/>
              </w:rPr>
            </w:pPr>
            <w:r>
              <w:rPr>
                <w:rFonts w:ascii="Times New Roman" w:hAnsi="Times New Roman" w:cs="Times New Roman"/>
                <w:sz w:val="20"/>
                <w:szCs w:val="20"/>
              </w:rPr>
              <w:t>22253,0</w:t>
            </w:r>
          </w:p>
        </w:tc>
        <w:tc>
          <w:tcPr>
            <w:tcW w:w="1559" w:type="dxa"/>
            <w:vAlign w:val="center"/>
          </w:tcPr>
          <w:p w:rsidR="00AA2190" w:rsidRPr="00D82023" w:rsidRDefault="00AA2190" w:rsidP="008E114E">
            <w:pPr>
              <w:jc w:val="center"/>
              <w:rPr>
                <w:rFonts w:ascii="Times New Roman" w:hAnsi="Times New Roman" w:cs="Times New Roman"/>
                <w:sz w:val="20"/>
                <w:szCs w:val="20"/>
              </w:rPr>
            </w:pPr>
            <w:r>
              <w:rPr>
                <w:rFonts w:ascii="Times New Roman" w:hAnsi="Times New Roman" w:cs="Times New Roman"/>
                <w:sz w:val="20"/>
                <w:szCs w:val="20"/>
              </w:rPr>
              <w:t>93,0</w:t>
            </w:r>
          </w:p>
        </w:tc>
      </w:tr>
    </w:tbl>
    <w:p w:rsidR="004E1AFB" w:rsidRDefault="004E1AFB" w:rsidP="004E1AFB">
      <w:pPr>
        <w:spacing w:after="0" w:line="240" w:lineRule="auto"/>
        <w:ind w:firstLine="709"/>
        <w:jc w:val="both"/>
        <w:rPr>
          <w:rFonts w:ascii="Times New Roman" w:hAnsi="Times New Roman" w:cs="Times New Roman"/>
          <w:sz w:val="26"/>
          <w:szCs w:val="26"/>
        </w:rPr>
      </w:pPr>
    </w:p>
    <w:p w:rsidR="004E1AFB" w:rsidRDefault="00BE1979" w:rsidP="004E1AFB">
      <w:pPr>
        <w:spacing w:after="0" w:line="240" w:lineRule="auto"/>
        <w:ind w:firstLine="709"/>
        <w:jc w:val="both"/>
        <w:rPr>
          <w:rFonts w:ascii="Times New Roman" w:hAnsi="Times New Roman" w:cs="Times New Roman"/>
          <w:sz w:val="26"/>
          <w:szCs w:val="26"/>
        </w:rPr>
      </w:pPr>
      <w:r w:rsidRPr="00BE1979">
        <w:rPr>
          <w:rFonts w:ascii="Times New Roman" w:hAnsi="Times New Roman" w:cs="Times New Roman"/>
          <w:sz w:val="26"/>
          <w:szCs w:val="26"/>
        </w:rPr>
        <w:t xml:space="preserve">Расходы бюджета по учреждениям культуры за </w:t>
      </w:r>
      <w:r w:rsidR="004E1AFB">
        <w:rPr>
          <w:rFonts w:ascii="Times New Roman" w:hAnsi="Times New Roman" w:cs="Times New Roman"/>
          <w:sz w:val="26"/>
          <w:szCs w:val="26"/>
        </w:rPr>
        <w:t>9 месяцев 2015</w:t>
      </w:r>
      <w:r w:rsidRPr="00BE1979">
        <w:rPr>
          <w:rFonts w:ascii="Times New Roman" w:hAnsi="Times New Roman" w:cs="Times New Roman"/>
          <w:sz w:val="26"/>
          <w:szCs w:val="26"/>
        </w:rPr>
        <w:t xml:space="preserve"> год</w:t>
      </w:r>
      <w:r w:rsidR="00363AF3">
        <w:rPr>
          <w:rFonts w:ascii="Times New Roman" w:hAnsi="Times New Roman" w:cs="Times New Roman"/>
          <w:sz w:val="26"/>
          <w:szCs w:val="26"/>
        </w:rPr>
        <w:t>а</w:t>
      </w:r>
      <w:r w:rsidRPr="00BE1979">
        <w:rPr>
          <w:rFonts w:ascii="Times New Roman" w:hAnsi="Times New Roman" w:cs="Times New Roman"/>
          <w:sz w:val="26"/>
          <w:szCs w:val="26"/>
        </w:rPr>
        <w:t xml:space="preserve"> составили </w:t>
      </w:r>
      <w:r w:rsidR="00467677" w:rsidRPr="004E1AFB">
        <w:rPr>
          <w:rFonts w:ascii="Times New Roman" w:hAnsi="Times New Roman" w:cs="Times New Roman"/>
          <w:sz w:val="26"/>
          <w:szCs w:val="26"/>
        </w:rPr>
        <w:t>18738,4</w:t>
      </w:r>
      <w:r w:rsidR="00467677">
        <w:rPr>
          <w:rFonts w:ascii="Times New Roman" w:hAnsi="Times New Roman" w:cs="Times New Roman"/>
          <w:sz w:val="20"/>
          <w:szCs w:val="20"/>
        </w:rPr>
        <w:t xml:space="preserve"> </w:t>
      </w:r>
      <w:r w:rsidRPr="00BE1979">
        <w:rPr>
          <w:rFonts w:ascii="Times New Roman" w:hAnsi="Times New Roman" w:cs="Times New Roman"/>
          <w:sz w:val="26"/>
          <w:szCs w:val="26"/>
        </w:rPr>
        <w:t>тыс.</w:t>
      </w:r>
      <w:r w:rsidR="004E1AFB">
        <w:rPr>
          <w:rFonts w:ascii="Times New Roman" w:hAnsi="Times New Roman" w:cs="Times New Roman"/>
          <w:sz w:val="26"/>
          <w:szCs w:val="26"/>
        </w:rPr>
        <w:t xml:space="preserve"> </w:t>
      </w:r>
      <w:r w:rsidRPr="00BE1979">
        <w:rPr>
          <w:rFonts w:ascii="Times New Roman" w:hAnsi="Times New Roman" w:cs="Times New Roman"/>
          <w:sz w:val="26"/>
          <w:szCs w:val="26"/>
        </w:rPr>
        <w:t xml:space="preserve">руб., или </w:t>
      </w:r>
      <w:r w:rsidR="00467677">
        <w:rPr>
          <w:rFonts w:ascii="Times New Roman" w:hAnsi="Times New Roman" w:cs="Times New Roman"/>
          <w:sz w:val="26"/>
          <w:szCs w:val="26"/>
        </w:rPr>
        <w:t>58,2</w:t>
      </w:r>
      <w:r w:rsidR="004E1AFB">
        <w:rPr>
          <w:rFonts w:ascii="Times New Roman" w:hAnsi="Times New Roman" w:cs="Times New Roman"/>
          <w:sz w:val="26"/>
          <w:szCs w:val="26"/>
        </w:rPr>
        <w:t>% к утвержденным ассигнованиям</w:t>
      </w:r>
      <w:r w:rsidRPr="00BE1979">
        <w:rPr>
          <w:rFonts w:ascii="Times New Roman" w:hAnsi="Times New Roman" w:cs="Times New Roman"/>
          <w:sz w:val="26"/>
          <w:szCs w:val="26"/>
        </w:rPr>
        <w:t xml:space="preserve">, в целом по МО «Тайшетский район» расходы </w:t>
      </w:r>
      <w:r w:rsidR="00636B40">
        <w:rPr>
          <w:rFonts w:ascii="Times New Roman" w:hAnsi="Times New Roman" w:cs="Times New Roman"/>
          <w:sz w:val="26"/>
          <w:szCs w:val="26"/>
        </w:rPr>
        <w:t>составили</w:t>
      </w:r>
      <w:r w:rsidR="00363AF3" w:rsidRPr="00363AF3">
        <w:rPr>
          <w:rFonts w:ascii="Times New Roman" w:hAnsi="Times New Roman" w:cs="Times New Roman"/>
          <w:sz w:val="26"/>
          <w:szCs w:val="26"/>
        </w:rPr>
        <w:t xml:space="preserve"> </w:t>
      </w:r>
      <w:r w:rsidR="004E1AFB">
        <w:rPr>
          <w:rFonts w:ascii="Times New Roman" w:hAnsi="Times New Roman" w:cs="Times New Roman"/>
          <w:sz w:val="26"/>
          <w:szCs w:val="26"/>
        </w:rPr>
        <w:t>1012</w:t>
      </w:r>
      <w:r w:rsidR="00636B40">
        <w:rPr>
          <w:rFonts w:ascii="Times New Roman" w:hAnsi="Times New Roman" w:cs="Times New Roman"/>
          <w:sz w:val="26"/>
          <w:szCs w:val="26"/>
        </w:rPr>
        <w:t>063</w:t>
      </w:r>
      <w:r w:rsidR="004E1AFB">
        <w:rPr>
          <w:rFonts w:ascii="Times New Roman" w:hAnsi="Times New Roman" w:cs="Times New Roman"/>
          <w:sz w:val="26"/>
          <w:szCs w:val="26"/>
        </w:rPr>
        <w:t>,</w:t>
      </w:r>
      <w:r w:rsidR="00636B40">
        <w:rPr>
          <w:rFonts w:ascii="Times New Roman" w:hAnsi="Times New Roman" w:cs="Times New Roman"/>
          <w:sz w:val="26"/>
          <w:szCs w:val="26"/>
        </w:rPr>
        <w:t>5</w:t>
      </w:r>
      <w:r w:rsidR="004E1AFB">
        <w:rPr>
          <w:rFonts w:ascii="Times New Roman" w:hAnsi="Times New Roman" w:cs="Times New Roman"/>
          <w:sz w:val="26"/>
          <w:szCs w:val="26"/>
        </w:rPr>
        <w:t xml:space="preserve"> тыс. руб., или 77,7</w:t>
      </w:r>
      <w:r w:rsidRPr="00BE1979">
        <w:rPr>
          <w:rFonts w:ascii="Times New Roman" w:hAnsi="Times New Roman" w:cs="Times New Roman"/>
          <w:sz w:val="26"/>
          <w:szCs w:val="26"/>
        </w:rPr>
        <w:t>% к плановым назначениям.</w:t>
      </w:r>
    </w:p>
    <w:p w:rsidR="00BE1979" w:rsidRPr="00636B40" w:rsidRDefault="00BE1979" w:rsidP="004E1AFB">
      <w:pPr>
        <w:spacing w:after="0" w:line="240" w:lineRule="auto"/>
        <w:ind w:firstLine="709"/>
        <w:jc w:val="both"/>
        <w:rPr>
          <w:rFonts w:ascii="Times New Roman" w:hAnsi="Times New Roman" w:cs="Times New Roman"/>
          <w:sz w:val="26"/>
          <w:szCs w:val="26"/>
        </w:rPr>
      </w:pPr>
      <w:r w:rsidRPr="00BE1979">
        <w:rPr>
          <w:rFonts w:ascii="Times New Roman" w:hAnsi="Times New Roman" w:cs="Times New Roman"/>
          <w:sz w:val="26"/>
          <w:szCs w:val="26"/>
        </w:rPr>
        <w:t xml:space="preserve">Расходы на заработную плату с начислениями на нее по </w:t>
      </w:r>
      <w:r w:rsidR="00636B40">
        <w:rPr>
          <w:rFonts w:ascii="Times New Roman" w:hAnsi="Times New Roman" w:cs="Times New Roman"/>
          <w:sz w:val="26"/>
          <w:szCs w:val="26"/>
        </w:rPr>
        <w:t>учреждениям  культуры составили</w:t>
      </w:r>
      <w:r w:rsidRPr="00BE1979">
        <w:rPr>
          <w:rFonts w:ascii="Times New Roman" w:hAnsi="Times New Roman" w:cs="Times New Roman"/>
          <w:sz w:val="26"/>
          <w:szCs w:val="26"/>
        </w:rPr>
        <w:t xml:space="preserve"> </w:t>
      </w:r>
      <w:r w:rsidR="00467677" w:rsidRPr="004E1AFB">
        <w:rPr>
          <w:rFonts w:ascii="Times New Roman" w:hAnsi="Times New Roman" w:cs="Times New Roman"/>
          <w:sz w:val="26"/>
          <w:szCs w:val="26"/>
        </w:rPr>
        <w:t>14229,6</w:t>
      </w:r>
      <w:r w:rsidRPr="00BE1979">
        <w:rPr>
          <w:rFonts w:ascii="Times New Roman" w:hAnsi="Times New Roman" w:cs="Times New Roman"/>
          <w:sz w:val="26"/>
          <w:szCs w:val="26"/>
        </w:rPr>
        <w:t xml:space="preserve"> тыс.</w:t>
      </w:r>
      <w:r w:rsidR="004E1AFB">
        <w:rPr>
          <w:rFonts w:ascii="Times New Roman" w:hAnsi="Times New Roman" w:cs="Times New Roman"/>
          <w:sz w:val="26"/>
          <w:szCs w:val="26"/>
        </w:rPr>
        <w:t xml:space="preserve"> </w:t>
      </w:r>
      <w:r w:rsidRPr="00BE1979">
        <w:rPr>
          <w:rFonts w:ascii="Times New Roman" w:hAnsi="Times New Roman" w:cs="Times New Roman"/>
          <w:sz w:val="26"/>
          <w:szCs w:val="26"/>
        </w:rPr>
        <w:t xml:space="preserve">руб., или </w:t>
      </w:r>
      <w:r w:rsidR="00467677">
        <w:rPr>
          <w:rFonts w:ascii="Times New Roman" w:hAnsi="Times New Roman" w:cs="Times New Roman"/>
          <w:sz w:val="26"/>
          <w:szCs w:val="26"/>
        </w:rPr>
        <w:t>55,6</w:t>
      </w:r>
      <w:r w:rsidRPr="00BE1979">
        <w:rPr>
          <w:rFonts w:ascii="Times New Roman" w:hAnsi="Times New Roman" w:cs="Times New Roman"/>
          <w:sz w:val="26"/>
          <w:szCs w:val="26"/>
        </w:rPr>
        <w:t>% к плановым назначениям</w:t>
      </w:r>
      <w:r w:rsidR="004E1AFB">
        <w:rPr>
          <w:rFonts w:ascii="Times New Roman" w:hAnsi="Times New Roman" w:cs="Times New Roman"/>
          <w:sz w:val="26"/>
          <w:szCs w:val="26"/>
        </w:rPr>
        <w:t>,</w:t>
      </w:r>
      <w:r w:rsidRPr="00BE1979">
        <w:rPr>
          <w:rFonts w:ascii="Times New Roman" w:hAnsi="Times New Roman" w:cs="Times New Roman"/>
          <w:sz w:val="26"/>
          <w:szCs w:val="26"/>
        </w:rPr>
        <w:t xml:space="preserve"> в </w:t>
      </w:r>
      <w:r w:rsidR="004E1AFB">
        <w:rPr>
          <w:rFonts w:ascii="Times New Roman" w:hAnsi="Times New Roman" w:cs="Times New Roman"/>
          <w:sz w:val="26"/>
          <w:szCs w:val="26"/>
        </w:rPr>
        <w:t xml:space="preserve">целом </w:t>
      </w:r>
      <w:r w:rsidRPr="00636B40">
        <w:rPr>
          <w:rFonts w:ascii="Times New Roman" w:hAnsi="Times New Roman" w:cs="Times New Roman"/>
          <w:sz w:val="26"/>
          <w:szCs w:val="26"/>
        </w:rPr>
        <w:t>по МО «Тайшетский район» расходы на заработную плату с начислениями на нее  составили</w:t>
      </w:r>
      <w:r w:rsidR="00636B40" w:rsidRPr="00636B40">
        <w:rPr>
          <w:rFonts w:ascii="Times New Roman" w:hAnsi="Times New Roman" w:cs="Times New Roman"/>
          <w:sz w:val="26"/>
          <w:szCs w:val="26"/>
        </w:rPr>
        <w:t xml:space="preserve"> 693421,3 тыс. руб. или 79,9</w:t>
      </w:r>
      <w:r w:rsidRPr="00636B40">
        <w:rPr>
          <w:rFonts w:ascii="Times New Roman" w:hAnsi="Times New Roman" w:cs="Times New Roman"/>
          <w:sz w:val="26"/>
          <w:szCs w:val="26"/>
        </w:rPr>
        <w:t>% к плановым назначениям.</w:t>
      </w:r>
    </w:p>
    <w:p w:rsidR="00BE1979" w:rsidRPr="00636B40" w:rsidRDefault="00BE1979" w:rsidP="004E1AFB">
      <w:pPr>
        <w:spacing w:after="0" w:line="240" w:lineRule="auto"/>
        <w:ind w:firstLine="709"/>
        <w:jc w:val="both"/>
        <w:rPr>
          <w:rFonts w:ascii="Times New Roman" w:hAnsi="Times New Roman" w:cs="Times New Roman"/>
          <w:sz w:val="26"/>
          <w:szCs w:val="26"/>
        </w:rPr>
      </w:pPr>
      <w:r w:rsidRPr="00636B40">
        <w:rPr>
          <w:rFonts w:ascii="Times New Roman" w:hAnsi="Times New Roman"/>
          <w:sz w:val="26"/>
          <w:szCs w:val="26"/>
        </w:rPr>
        <w:t>Анализ расходов на выплату заработной платы работникам учреждений культуры в целом по муниципальному образованию</w:t>
      </w:r>
      <w:r w:rsidRPr="00636B40">
        <w:rPr>
          <w:sz w:val="26"/>
          <w:szCs w:val="26"/>
        </w:rPr>
        <w:t xml:space="preserve"> </w:t>
      </w:r>
      <w:r w:rsidRPr="00636B40">
        <w:rPr>
          <w:rFonts w:ascii="Times New Roman" w:hAnsi="Times New Roman" w:cs="Times New Roman"/>
          <w:sz w:val="26"/>
          <w:szCs w:val="26"/>
        </w:rPr>
        <w:t xml:space="preserve">«Тайшетский район» за </w:t>
      </w:r>
      <w:r w:rsidR="004E1AFB" w:rsidRPr="00636B40">
        <w:rPr>
          <w:rFonts w:ascii="Times New Roman" w:hAnsi="Times New Roman" w:cs="Times New Roman"/>
          <w:sz w:val="26"/>
          <w:szCs w:val="26"/>
        </w:rPr>
        <w:t>9 месяцев 2015</w:t>
      </w:r>
      <w:r w:rsidRPr="00636B40">
        <w:rPr>
          <w:rFonts w:ascii="Times New Roman" w:hAnsi="Times New Roman" w:cs="Times New Roman"/>
          <w:sz w:val="26"/>
          <w:szCs w:val="26"/>
        </w:rPr>
        <w:t xml:space="preserve"> год</w:t>
      </w:r>
      <w:r w:rsidR="004E1AFB" w:rsidRPr="00636B40">
        <w:rPr>
          <w:rFonts w:ascii="Times New Roman" w:hAnsi="Times New Roman" w:cs="Times New Roman"/>
          <w:sz w:val="26"/>
          <w:szCs w:val="26"/>
        </w:rPr>
        <w:t>а</w:t>
      </w:r>
      <w:r w:rsidRPr="00636B40">
        <w:rPr>
          <w:rFonts w:ascii="Times New Roman" w:hAnsi="Times New Roman" w:cs="Times New Roman"/>
          <w:sz w:val="26"/>
          <w:szCs w:val="26"/>
        </w:rPr>
        <w:t xml:space="preserve"> представлен в таблице.    </w:t>
      </w:r>
    </w:p>
    <w:p w:rsidR="00BE1979" w:rsidRPr="00636B40" w:rsidRDefault="00BE1979" w:rsidP="00B82ADC">
      <w:pPr>
        <w:spacing w:after="0" w:line="240" w:lineRule="auto"/>
        <w:jc w:val="right"/>
        <w:rPr>
          <w:rFonts w:ascii="Times New Roman" w:hAnsi="Times New Roman" w:cs="Times New Roman"/>
          <w:sz w:val="26"/>
          <w:szCs w:val="26"/>
        </w:rPr>
      </w:pPr>
      <w:r w:rsidRPr="00636B40">
        <w:rPr>
          <w:rFonts w:ascii="Times New Roman" w:hAnsi="Times New Roman" w:cs="Times New Roman"/>
          <w:sz w:val="26"/>
          <w:szCs w:val="26"/>
        </w:rPr>
        <w:t>(тыс.</w:t>
      </w:r>
      <w:r w:rsidR="004E1AFB" w:rsidRPr="00636B40">
        <w:rPr>
          <w:rFonts w:ascii="Times New Roman" w:hAnsi="Times New Roman" w:cs="Times New Roman"/>
          <w:sz w:val="26"/>
          <w:szCs w:val="26"/>
        </w:rPr>
        <w:t xml:space="preserve"> </w:t>
      </w:r>
      <w:r w:rsidRPr="00636B40">
        <w:rPr>
          <w:rFonts w:ascii="Times New Roman" w:hAnsi="Times New Roman" w:cs="Times New Roman"/>
          <w:sz w:val="26"/>
          <w:szCs w:val="26"/>
        </w:rPr>
        <w:t>руб.)</w:t>
      </w:r>
    </w:p>
    <w:tbl>
      <w:tblPr>
        <w:tblStyle w:val="af4"/>
        <w:tblW w:w="0" w:type="auto"/>
        <w:tblInd w:w="108" w:type="dxa"/>
        <w:tblLook w:val="04A0"/>
      </w:tblPr>
      <w:tblGrid>
        <w:gridCol w:w="3828"/>
        <w:gridCol w:w="1984"/>
        <w:gridCol w:w="1843"/>
        <w:gridCol w:w="1701"/>
      </w:tblGrid>
      <w:tr w:rsidR="00AA2190" w:rsidRPr="00636B40" w:rsidTr="004E1AFB">
        <w:trPr>
          <w:trHeight w:val="517"/>
        </w:trPr>
        <w:tc>
          <w:tcPr>
            <w:tcW w:w="3828" w:type="dxa"/>
          </w:tcPr>
          <w:p w:rsidR="00AA2190" w:rsidRPr="00636B40" w:rsidRDefault="00AA2190" w:rsidP="00B82ADC">
            <w:pPr>
              <w:jc w:val="center"/>
              <w:rPr>
                <w:rFonts w:ascii="Times New Roman" w:hAnsi="Times New Roman" w:cs="Times New Roman"/>
                <w:sz w:val="20"/>
                <w:szCs w:val="20"/>
              </w:rPr>
            </w:pPr>
            <w:r w:rsidRPr="00636B40">
              <w:rPr>
                <w:rFonts w:ascii="Times New Roman" w:hAnsi="Times New Roman" w:cs="Times New Roman"/>
                <w:sz w:val="20"/>
                <w:szCs w:val="20"/>
              </w:rPr>
              <w:t>Наименование показателей</w:t>
            </w:r>
          </w:p>
        </w:tc>
        <w:tc>
          <w:tcPr>
            <w:tcW w:w="1984" w:type="dxa"/>
          </w:tcPr>
          <w:p w:rsidR="004E1AFB" w:rsidRPr="00636B40" w:rsidRDefault="00615F1E" w:rsidP="00B82ADC">
            <w:pPr>
              <w:jc w:val="center"/>
              <w:rPr>
                <w:rFonts w:ascii="Times New Roman" w:hAnsi="Times New Roman" w:cs="Times New Roman"/>
                <w:sz w:val="20"/>
                <w:szCs w:val="20"/>
              </w:rPr>
            </w:pPr>
            <w:r w:rsidRPr="00636B40">
              <w:rPr>
                <w:rFonts w:ascii="Times New Roman" w:hAnsi="Times New Roman" w:cs="Times New Roman"/>
                <w:sz w:val="20"/>
                <w:szCs w:val="20"/>
              </w:rPr>
              <w:t xml:space="preserve">Утверждено </w:t>
            </w:r>
          </w:p>
          <w:p w:rsidR="00AA2190" w:rsidRPr="00636B40" w:rsidRDefault="00615F1E" w:rsidP="00B82ADC">
            <w:pPr>
              <w:jc w:val="center"/>
              <w:rPr>
                <w:rFonts w:ascii="Times New Roman" w:hAnsi="Times New Roman" w:cs="Times New Roman"/>
                <w:sz w:val="20"/>
                <w:szCs w:val="20"/>
              </w:rPr>
            </w:pPr>
            <w:r w:rsidRPr="00636B40">
              <w:rPr>
                <w:rFonts w:ascii="Times New Roman" w:hAnsi="Times New Roman" w:cs="Times New Roman"/>
                <w:sz w:val="20"/>
                <w:szCs w:val="20"/>
              </w:rPr>
              <w:t>на 2015</w:t>
            </w:r>
            <w:r w:rsidR="00AA2190" w:rsidRPr="00636B40">
              <w:rPr>
                <w:rFonts w:ascii="Times New Roman" w:hAnsi="Times New Roman" w:cs="Times New Roman"/>
                <w:sz w:val="20"/>
                <w:szCs w:val="20"/>
              </w:rPr>
              <w:t xml:space="preserve"> г</w:t>
            </w:r>
          </w:p>
        </w:tc>
        <w:tc>
          <w:tcPr>
            <w:tcW w:w="1843" w:type="dxa"/>
          </w:tcPr>
          <w:p w:rsidR="004E1AFB" w:rsidRPr="00636B40" w:rsidRDefault="00AA2190" w:rsidP="00B82ADC">
            <w:pPr>
              <w:jc w:val="center"/>
              <w:rPr>
                <w:rFonts w:ascii="Times New Roman" w:hAnsi="Times New Roman" w:cs="Times New Roman"/>
                <w:sz w:val="20"/>
                <w:szCs w:val="20"/>
              </w:rPr>
            </w:pPr>
            <w:r w:rsidRPr="00636B40">
              <w:rPr>
                <w:rFonts w:ascii="Times New Roman" w:hAnsi="Times New Roman" w:cs="Times New Roman"/>
                <w:sz w:val="20"/>
                <w:szCs w:val="20"/>
              </w:rPr>
              <w:t xml:space="preserve">Исполнено </w:t>
            </w:r>
          </w:p>
          <w:p w:rsidR="00AA2190" w:rsidRPr="00636B40" w:rsidRDefault="00AA2190" w:rsidP="00B82ADC">
            <w:pPr>
              <w:jc w:val="center"/>
              <w:rPr>
                <w:rFonts w:ascii="Times New Roman" w:hAnsi="Times New Roman" w:cs="Times New Roman"/>
                <w:sz w:val="20"/>
                <w:szCs w:val="20"/>
              </w:rPr>
            </w:pPr>
            <w:r w:rsidRPr="00636B40">
              <w:rPr>
                <w:rFonts w:ascii="Times New Roman" w:hAnsi="Times New Roman" w:cs="Times New Roman"/>
                <w:sz w:val="20"/>
                <w:szCs w:val="20"/>
              </w:rPr>
              <w:t xml:space="preserve">за </w:t>
            </w:r>
            <w:r w:rsidR="00615F1E" w:rsidRPr="00636B40">
              <w:rPr>
                <w:rFonts w:ascii="Times New Roman" w:hAnsi="Times New Roman" w:cs="Times New Roman"/>
                <w:sz w:val="20"/>
                <w:szCs w:val="20"/>
              </w:rPr>
              <w:t>9 мес.2015</w:t>
            </w:r>
            <w:r w:rsidRPr="00636B40">
              <w:rPr>
                <w:rFonts w:ascii="Times New Roman" w:hAnsi="Times New Roman" w:cs="Times New Roman"/>
                <w:sz w:val="20"/>
                <w:szCs w:val="20"/>
              </w:rPr>
              <w:t>г</w:t>
            </w:r>
          </w:p>
        </w:tc>
        <w:tc>
          <w:tcPr>
            <w:tcW w:w="1701" w:type="dxa"/>
          </w:tcPr>
          <w:p w:rsidR="00AA2190" w:rsidRPr="00636B40" w:rsidRDefault="00AA2190" w:rsidP="00B82ADC">
            <w:pPr>
              <w:jc w:val="center"/>
              <w:rPr>
                <w:rFonts w:ascii="Times New Roman" w:hAnsi="Times New Roman" w:cs="Times New Roman"/>
                <w:sz w:val="20"/>
                <w:szCs w:val="20"/>
              </w:rPr>
            </w:pPr>
            <w:r w:rsidRPr="00636B40">
              <w:rPr>
                <w:rFonts w:ascii="Times New Roman" w:hAnsi="Times New Roman" w:cs="Times New Roman"/>
                <w:sz w:val="20"/>
                <w:szCs w:val="20"/>
              </w:rPr>
              <w:t>% исполнения</w:t>
            </w:r>
          </w:p>
        </w:tc>
      </w:tr>
      <w:tr w:rsidR="00AA2190" w:rsidRPr="00636B40" w:rsidTr="004E1AFB">
        <w:tc>
          <w:tcPr>
            <w:tcW w:w="3828" w:type="dxa"/>
          </w:tcPr>
          <w:p w:rsidR="00AA2190" w:rsidRPr="00636B40" w:rsidRDefault="00AA2190" w:rsidP="00B82ADC">
            <w:pPr>
              <w:rPr>
                <w:rFonts w:ascii="Times New Roman" w:hAnsi="Times New Roman" w:cs="Times New Roman"/>
                <w:sz w:val="20"/>
                <w:szCs w:val="20"/>
              </w:rPr>
            </w:pPr>
            <w:r w:rsidRPr="00636B40">
              <w:rPr>
                <w:rFonts w:ascii="Times New Roman" w:hAnsi="Times New Roman" w:cs="Times New Roman"/>
                <w:sz w:val="20"/>
                <w:szCs w:val="20"/>
              </w:rPr>
              <w:t>Расходы бюджета муниципального образования «Тайшетский район» всего</w:t>
            </w:r>
          </w:p>
          <w:p w:rsidR="00AA2190" w:rsidRPr="00636B40" w:rsidRDefault="00AA2190" w:rsidP="00B82ADC">
            <w:pPr>
              <w:rPr>
                <w:rFonts w:ascii="Times New Roman" w:hAnsi="Times New Roman" w:cs="Times New Roman"/>
                <w:sz w:val="20"/>
                <w:szCs w:val="20"/>
              </w:rPr>
            </w:pPr>
            <w:r w:rsidRPr="00636B40">
              <w:rPr>
                <w:rFonts w:ascii="Times New Roman" w:hAnsi="Times New Roman" w:cs="Times New Roman"/>
                <w:sz w:val="20"/>
                <w:szCs w:val="20"/>
              </w:rPr>
              <w:t>в т.ч.:</w:t>
            </w:r>
          </w:p>
        </w:tc>
        <w:tc>
          <w:tcPr>
            <w:tcW w:w="1984" w:type="dxa"/>
            <w:vAlign w:val="center"/>
          </w:tcPr>
          <w:p w:rsidR="00AA2190" w:rsidRPr="00636B40" w:rsidRDefault="00FD63DD" w:rsidP="003558A3">
            <w:pPr>
              <w:jc w:val="center"/>
              <w:rPr>
                <w:rFonts w:ascii="Times New Roman" w:hAnsi="Times New Roman" w:cs="Times New Roman"/>
                <w:sz w:val="20"/>
                <w:szCs w:val="20"/>
              </w:rPr>
            </w:pPr>
            <w:r w:rsidRPr="00636B40">
              <w:rPr>
                <w:rFonts w:ascii="Times New Roman" w:hAnsi="Times New Roman" w:cs="Times New Roman"/>
                <w:sz w:val="20"/>
                <w:szCs w:val="20"/>
              </w:rPr>
              <w:t>13028</w:t>
            </w:r>
            <w:r w:rsidR="003558A3" w:rsidRPr="00636B40">
              <w:rPr>
                <w:rFonts w:ascii="Times New Roman" w:hAnsi="Times New Roman" w:cs="Times New Roman"/>
                <w:sz w:val="20"/>
                <w:szCs w:val="20"/>
              </w:rPr>
              <w:t>19,2</w:t>
            </w:r>
          </w:p>
        </w:tc>
        <w:tc>
          <w:tcPr>
            <w:tcW w:w="1843" w:type="dxa"/>
            <w:vAlign w:val="center"/>
          </w:tcPr>
          <w:p w:rsidR="00AA2190" w:rsidRPr="00636B40" w:rsidRDefault="00FD63DD" w:rsidP="00FD63DD">
            <w:pPr>
              <w:jc w:val="center"/>
              <w:rPr>
                <w:rFonts w:ascii="Times New Roman" w:hAnsi="Times New Roman" w:cs="Times New Roman"/>
                <w:sz w:val="20"/>
                <w:szCs w:val="20"/>
              </w:rPr>
            </w:pPr>
            <w:r w:rsidRPr="00636B40">
              <w:rPr>
                <w:rFonts w:ascii="Times New Roman" w:hAnsi="Times New Roman" w:cs="Times New Roman"/>
                <w:sz w:val="20"/>
                <w:szCs w:val="20"/>
              </w:rPr>
              <w:t>1012</w:t>
            </w:r>
            <w:r w:rsidR="003558A3" w:rsidRPr="00636B40">
              <w:rPr>
                <w:rFonts w:ascii="Times New Roman" w:hAnsi="Times New Roman" w:cs="Times New Roman"/>
                <w:sz w:val="20"/>
                <w:szCs w:val="20"/>
              </w:rPr>
              <w:t>063,5</w:t>
            </w:r>
          </w:p>
        </w:tc>
        <w:tc>
          <w:tcPr>
            <w:tcW w:w="1701" w:type="dxa"/>
            <w:vAlign w:val="center"/>
          </w:tcPr>
          <w:p w:rsidR="00AA2190" w:rsidRPr="00636B40" w:rsidRDefault="00FD63DD" w:rsidP="00FD63DD">
            <w:pPr>
              <w:jc w:val="center"/>
              <w:rPr>
                <w:rFonts w:ascii="Times New Roman" w:hAnsi="Times New Roman" w:cs="Times New Roman"/>
                <w:sz w:val="20"/>
                <w:szCs w:val="20"/>
              </w:rPr>
            </w:pPr>
            <w:r w:rsidRPr="00636B40">
              <w:rPr>
                <w:rFonts w:ascii="Times New Roman" w:hAnsi="Times New Roman" w:cs="Times New Roman"/>
                <w:sz w:val="20"/>
                <w:szCs w:val="20"/>
              </w:rPr>
              <w:t>77,7</w:t>
            </w:r>
          </w:p>
        </w:tc>
      </w:tr>
      <w:tr w:rsidR="00AA2190" w:rsidRPr="00636B40" w:rsidTr="004E1AFB">
        <w:tc>
          <w:tcPr>
            <w:tcW w:w="3828" w:type="dxa"/>
          </w:tcPr>
          <w:p w:rsidR="00AA2190" w:rsidRPr="00636B40" w:rsidRDefault="00AA2190" w:rsidP="00BE1979">
            <w:pPr>
              <w:rPr>
                <w:rFonts w:ascii="Times New Roman" w:hAnsi="Times New Roman" w:cs="Times New Roman"/>
                <w:sz w:val="20"/>
                <w:szCs w:val="20"/>
              </w:rPr>
            </w:pPr>
            <w:r w:rsidRPr="00636B40">
              <w:rPr>
                <w:rFonts w:ascii="Times New Roman" w:hAnsi="Times New Roman" w:cs="Times New Roman"/>
                <w:sz w:val="20"/>
                <w:szCs w:val="20"/>
              </w:rPr>
              <w:t>Заработная плата с начислениями на оплату труда</w:t>
            </w:r>
          </w:p>
        </w:tc>
        <w:tc>
          <w:tcPr>
            <w:tcW w:w="1984" w:type="dxa"/>
            <w:vAlign w:val="center"/>
          </w:tcPr>
          <w:p w:rsidR="00AA2190" w:rsidRPr="00636B40" w:rsidRDefault="00636B40" w:rsidP="00FD63DD">
            <w:pPr>
              <w:jc w:val="center"/>
              <w:rPr>
                <w:rFonts w:ascii="Times New Roman" w:hAnsi="Times New Roman" w:cs="Times New Roman"/>
                <w:sz w:val="20"/>
                <w:szCs w:val="20"/>
              </w:rPr>
            </w:pPr>
            <w:r w:rsidRPr="00636B40">
              <w:rPr>
                <w:rFonts w:ascii="Times New Roman" w:hAnsi="Times New Roman" w:cs="Times New Roman"/>
                <w:sz w:val="20"/>
                <w:szCs w:val="20"/>
              </w:rPr>
              <w:t>867570,8</w:t>
            </w:r>
          </w:p>
        </w:tc>
        <w:tc>
          <w:tcPr>
            <w:tcW w:w="1843" w:type="dxa"/>
            <w:vAlign w:val="center"/>
          </w:tcPr>
          <w:p w:rsidR="00AA2190" w:rsidRPr="00636B40" w:rsidRDefault="00636B40" w:rsidP="00FD63DD">
            <w:pPr>
              <w:jc w:val="center"/>
              <w:rPr>
                <w:rFonts w:ascii="Times New Roman" w:hAnsi="Times New Roman" w:cs="Times New Roman"/>
                <w:sz w:val="20"/>
                <w:szCs w:val="20"/>
              </w:rPr>
            </w:pPr>
            <w:r w:rsidRPr="00636B40">
              <w:rPr>
                <w:rFonts w:ascii="Times New Roman" w:hAnsi="Times New Roman" w:cs="Times New Roman"/>
                <w:sz w:val="20"/>
                <w:szCs w:val="20"/>
              </w:rPr>
              <w:t>693421,3</w:t>
            </w:r>
          </w:p>
        </w:tc>
        <w:tc>
          <w:tcPr>
            <w:tcW w:w="1701" w:type="dxa"/>
            <w:vAlign w:val="center"/>
          </w:tcPr>
          <w:p w:rsidR="00AA2190" w:rsidRPr="00636B40" w:rsidRDefault="00636B40" w:rsidP="00FD63DD">
            <w:pPr>
              <w:jc w:val="center"/>
              <w:rPr>
                <w:rFonts w:ascii="Times New Roman" w:hAnsi="Times New Roman" w:cs="Times New Roman"/>
                <w:sz w:val="20"/>
                <w:szCs w:val="20"/>
              </w:rPr>
            </w:pPr>
            <w:r w:rsidRPr="00636B40">
              <w:rPr>
                <w:rFonts w:ascii="Times New Roman" w:hAnsi="Times New Roman" w:cs="Times New Roman"/>
                <w:sz w:val="20"/>
                <w:szCs w:val="20"/>
              </w:rPr>
              <w:t>79,9</w:t>
            </w:r>
          </w:p>
        </w:tc>
      </w:tr>
      <w:tr w:rsidR="00AA2190" w:rsidRPr="00636B40" w:rsidTr="004E1AFB">
        <w:tc>
          <w:tcPr>
            <w:tcW w:w="3828" w:type="dxa"/>
          </w:tcPr>
          <w:p w:rsidR="00AA2190" w:rsidRPr="00636B40" w:rsidRDefault="00AA2190" w:rsidP="00BE1979">
            <w:pPr>
              <w:rPr>
                <w:rFonts w:ascii="Times New Roman" w:hAnsi="Times New Roman" w:cs="Times New Roman"/>
                <w:sz w:val="20"/>
                <w:szCs w:val="20"/>
              </w:rPr>
            </w:pPr>
            <w:r w:rsidRPr="00636B40">
              <w:rPr>
                <w:rFonts w:ascii="Times New Roman" w:hAnsi="Times New Roman" w:cs="Times New Roman"/>
                <w:sz w:val="20"/>
                <w:szCs w:val="20"/>
              </w:rPr>
              <w:t>Расходы бюджета учреждений культуры всего</w:t>
            </w:r>
          </w:p>
          <w:p w:rsidR="00AA2190" w:rsidRPr="00636B40" w:rsidRDefault="00AA2190" w:rsidP="00BE1979">
            <w:pPr>
              <w:rPr>
                <w:rFonts w:ascii="Times New Roman" w:hAnsi="Times New Roman" w:cs="Times New Roman"/>
                <w:sz w:val="20"/>
                <w:szCs w:val="20"/>
              </w:rPr>
            </w:pPr>
            <w:r w:rsidRPr="00636B40">
              <w:rPr>
                <w:rFonts w:ascii="Times New Roman" w:hAnsi="Times New Roman" w:cs="Times New Roman"/>
                <w:sz w:val="20"/>
                <w:szCs w:val="20"/>
              </w:rPr>
              <w:t>в т</w:t>
            </w:r>
            <w:proofErr w:type="gramStart"/>
            <w:r w:rsidRPr="00636B40">
              <w:rPr>
                <w:rFonts w:ascii="Times New Roman" w:hAnsi="Times New Roman" w:cs="Times New Roman"/>
                <w:sz w:val="20"/>
                <w:szCs w:val="20"/>
              </w:rPr>
              <w:t>.ч</w:t>
            </w:r>
            <w:proofErr w:type="gramEnd"/>
            <w:r w:rsidRPr="00636B40">
              <w:rPr>
                <w:rFonts w:ascii="Times New Roman" w:hAnsi="Times New Roman" w:cs="Times New Roman"/>
                <w:sz w:val="20"/>
                <w:szCs w:val="20"/>
              </w:rPr>
              <w:t>:</w:t>
            </w:r>
          </w:p>
        </w:tc>
        <w:tc>
          <w:tcPr>
            <w:tcW w:w="1984" w:type="dxa"/>
            <w:vAlign w:val="center"/>
          </w:tcPr>
          <w:p w:rsidR="00AA2190" w:rsidRPr="00636B40" w:rsidRDefault="00AA2190" w:rsidP="00FD63DD">
            <w:pPr>
              <w:jc w:val="center"/>
              <w:rPr>
                <w:rFonts w:ascii="Times New Roman" w:hAnsi="Times New Roman" w:cs="Times New Roman"/>
                <w:sz w:val="20"/>
                <w:szCs w:val="20"/>
              </w:rPr>
            </w:pPr>
            <w:r w:rsidRPr="00636B40">
              <w:rPr>
                <w:rFonts w:ascii="Times New Roman" w:hAnsi="Times New Roman" w:cs="Times New Roman"/>
                <w:sz w:val="20"/>
                <w:szCs w:val="20"/>
              </w:rPr>
              <w:t>32202,3</w:t>
            </w:r>
          </w:p>
        </w:tc>
        <w:tc>
          <w:tcPr>
            <w:tcW w:w="1843" w:type="dxa"/>
            <w:vAlign w:val="center"/>
          </w:tcPr>
          <w:p w:rsidR="00AA2190" w:rsidRPr="00636B40" w:rsidRDefault="00AA2190" w:rsidP="00FD63DD">
            <w:pPr>
              <w:jc w:val="center"/>
              <w:rPr>
                <w:rFonts w:ascii="Times New Roman" w:hAnsi="Times New Roman" w:cs="Times New Roman"/>
                <w:sz w:val="20"/>
                <w:szCs w:val="20"/>
              </w:rPr>
            </w:pPr>
            <w:r w:rsidRPr="00636B40">
              <w:rPr>
                <w:rFonts w:ascii="Times New Roman" w:hAnsi="Times New Roman" w:cs="Times New Roman"/>
                <w:sz w:val="20"/>
                <w:szCs w:val="20"/>
              </w:rPr>
              <w:t>18738,4</w:t>
            </w:r>
          </w:p>
        </w:tc>
        <w:tc>
          <w:tcPr>
            <w:tcW w:w="1701" w:type="dxa"/>
            <w:vAlign w:val="center"/>
          </w:tcPr>
          <w:p w:rsidR="00AA2190" w:rsidRPr="00636B40" w:rsidRDefault="00AA2190" w:rsidP="00FD63DD">
            <w:pPr>
              <w:jc w:val="center"/>
              <w:rPr>
                <w:rFonts w:ascii="Times New Roman" w:hAnsi="Times New Roman" w:cs="Times New Roman"/>
                <w:sz w:val="20"/>
                <w:szCs w:val="20"/>
              </w:rPr>
            </w:pPr>
            <w:r w:rsidRPr="00636B40">
              <w:rPr>
                <w:rFonts w:ascii="Times New Roman" w:hAnsi="Times New Roman" w:cs="Times New Roman"/>
                <w:sz w:val="20"/>
                <w:szCs w:val="20"/>
              </w:rPr>
              <w:t>58,2</w:t>
            </w:r>
          </w:p>
        </w:tc>
      </w:tr>
      <w:tr w:rsidR="00AA2190" w:rsidRPr="00636B40" w:rsidTr="004E1AFB">
        <w:tc>
          <w:tcPr>
            <w:tcW w:w="3828" w:type="dxa"/>
          </w:tcPr>
          <w:p w:rsidR="00AA2190" w:rsidRPr="00636B40" w:rsidRDefault="00AA2190" w:rsidP="00BE1979">
            <w:pPr>
              <w:rPr>
                <w:rFonts w:ascii="Times New Roman" w:hAnsi="Times New Roman" w:cs="Times New Roman"/>
                <w:sz w:val="20"/>
                <w:szCs w:val="20"/>
              </w:rPr>
            </w:pPr>
            <w:r w:rsidRPr="00636B40">
              <w:rPr>
                <w:rFonts w:ascii="Times New Roman" w:hAnsi="Times New Roman" w:cs="Times New Roman"/>
                <w:sz w:val="20"/>
                <w:szCs w:val="20"/>
              </w:rPr>
              <w:t>Заработная плата с начислениями на оплату труда</w:t>
            </w:r>
          </w:p>
        </w:tc>
        <w:tc>
          <w:tcPr>
            <w:tcW w:w="1984" w:type="dxa"/>
            <w:vAlign w:val="center"/>
          </w:tcPr>
          <w:p w:rsidR="00AA2190" w:rsidRPr="00636B40" w:rsidRDefault="00AA2190" w:rsidP="00FD63DD">
            <w:pPr>
              <w:jc w:val="center"/>
              <w:rPr>
                <w:rFonts w:ascii="Times New Roman" w:hAnsi="Times New Roman" w:cs="Times New Roman"/>
                <w:sz w:val="20"/>
                <w:szCs w:val="20"/>
              </w:rPr>
            </w:pPr>
            <w:r w:rsidRPr="00636B40">
              <w:rPr>
                <w:rFonts w:ascii="Times New Roman" w:hAnsi="Times New Roman" w:cs="Times New Roman"/>
                <w:sz w:val="20"/>
                <w:szCs w:val="20"/>
              </w:rPr>
              <w:t>25608,0</w:t>
            </w:r>
          </w:p>
        </w:tc>
        <w:tc>
          <w:tcPr>
            <w:tcW w:w="1843" w:type="dxa"/>
            <w:vAlign w:val="center"/>
          </w:tcPr>
          <w:p w:rsidR="00AA2190" w:rsidRPr="00636B40" w:rsidRDefault="00AA2190" w:rsidP="00FD63DD">
            <w:pPr>
              <w:jc w:val="center"/>
              <w:rPr>
                <w:rFonts w:ascii="Times New Roman" w:hAnsi="Times New Roman" w:cs="Times New Roman"/>
                <w:sz w:val="20"/>
                <w:szCs w:val="20"/>
              </w:rPr>
            </w:pPr>
            <w:r w:rsidRPr="00636B40">
              <w:rPr>
                <w:rFonts w:ascii="Times New Roman" w:hAnsi="Times New Roman" w:cs="Times New Roman"/>
                <w:sz w:val="20"/>
                <w:szCs w:val="20"/>
              </w:rPr>
              <w:t>14229,6</w:t>
            </w:r>
          </w:p>
        </w:tc>
        <w:tc>
          <w:tcPr>
            <w:tcW w:w="1701" w:type="dxa"/>
            <w:vAlign w:val="center"/>
          </w:tcPr>
          <w:p w:rsidR="00AA2190" w:rsidRPr="00636B40" w:rsidRDefault="00AA2190" w:rsidP="00FD63DD">
            <w:pPr>
              <w:jc w:val="center"/>
              <w:rPr>
                <w:rFonts w:ascii="Times New Roman" w:hAnsi="Times New Roman" w:cs="Times New Roman"/>
                <w:sz w:val="20"/>
                <w:szCs w:val="20"/>
              </w:rPr>
            </w:pPr>
            <w:r w:rsidRPr="00636B40">
              <w:rPr>
                <w:rFonts w:ascii="Times New Roman" w:hAnsi="Times New Roman" w:cs="Times New Roman"/>
                <w:sz w:val="20"/>
                <w:szCs w:val="20"/>
              </w:rPr>
              <w:t>55,6</w:t>
            </w:r>
          </w:p>
        </w:tc>
      </w:tr>
    </w:tbl>
    <w:p w:rsidR="00855B3E" w:rsidRDefault="00855B3E" w:rsidP="00855B3E">
      <w:pPr>
        <w:spacing w:after="0" w:line="240" w:lineRule="auto"/>
        <w:ind w:firstLine="709"/>
        <w:jc w:val="center"/>
        <w:rPr>
          <w:rFonts w:ascii="Times New Roman" w:hAnsi="Times New Roman" w:cs="Times New Roman"/>
          <w:b/>
          <w:sz w:val="26"/>
          <w:szCs w:val="26"/>
        </w:rPr>
      </w:pPr>
      <w:r w:rsidRPr="00855B3E">
        <w:rPr>
          <w:rFonts w:ascii="Times New Roman" w:hAnsi="Times New Roman" w:cs="Times New Roman"/>
          <w:b/>
          <w:sz w:val="26"/>
          <w:szCs w:val="26"/>
        </w:rPr>
        <w:lastRenderedPageBreak/>
        <w:t>Анализ расходов на выплату заработной платы работникам проверяемых учреждений культуры (в том числе, динамика расходов на оплату труда работников, удельный вес расходов на оплату труда в общем объеме расходов учреждения)</w:t>
      </w:r>
    </w:p>
    <w:p w:rsidR="00AD3997" w:rsidRDefault="00AD3997" w:rsidP="00855B3E">
      <w:pPr>
        <w:spacing w:after="0" w:line="240" w:lineRule="auto"/>
        <w:ind w:firstLine="709"/>
        <w:jc w:val="center"/>
        <w:rPr>
          <w:rFonts w:ascii="Times New Roman" w:hAnsi="Times New Roman" w:cs="Times New Roman"/>
          <w:b/>
          <w:sz w:val="26"/>
          <w:szCs w:val="26"/>
        </w:rPr>
      </w:pPr>
    </w:p>
    <w:p w:rsidR="003563AB" w:rsidRDefault="00490BE6" w:rsidP="009223A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Динамика  расходов на </w:t>
      </w:r>
      <w:r w:rsidR="00326665">
        <w:rPr>
          <w:rFonts w:ascii="Times New Roman" w:hAnsi="Times New Roman" w:cs="Times New Roman"/>
          <w:sz w:val="26"/>
          <w:szCs w:val="26"/>
        </w:rPr>
        <w:t xml:space="preserve"> опла</w:t>
      </w:r>
      <w:r w:rsidR="003563AB" w:rsidRPr="009223A6">
        <w:rPr>
          <w:rFonts w:ascii="Times New Roman" w:hAnsi="Times New Roman" w:cs="Times New Roman"/>
          <w:sz w:val="26"/>
          <w:szCs w:val="26"/>
        </w:rPr>
        <w:t>ту труда</w:t>
      </w:r>
      <w:r>
        <w:rPr>
          <w:rFonts w:ascii="Times New Roman" w:hAnsi="Times New Roman" w:cs="Times New Roman"/>
          <w:sz w:val="26"/>
          <w:szCs w:val="26"/>
        </w:rPr>
        <w:t>,</w:t>
      </w:r>
      <w:r w:rsidR="003563AB" w:rsidRPr="009223A6">
        <w:rPr>
          <w:rFonts w:ascii="Times New Roman" w:hAnsi="Times New Roman" w:cs="Times New Roman"/>
          <w:sz w:val="26"/>
          <w:szCs w:val="26"/>
        </w:rPr>
        <w:t xml:space="preserve"> в разрезе учреждений культуры</w:t>
      </w:r>
      <w:r>
        <w:rPr>
          <w:rFonts w:ascii="Times New Roman" w:hAnsi="Times New Roman" w:cs="Times New Roman"/>
          <w:sz w:val="26"/>
          <w:szCs w:val="26"/>
        </w:rPr>
        <w:t xml:space="preserve">, </w:t>
      </w:r>
      <w:r w:rsidR="008A6DB9">
        <w:rPr>
          <w:rFonts w:ascii="Times New Roman" w:hAnsi="Times New Roman" w:cs="Times New Roman"/>
          <w:sz w:val="26"/>
          <w:szCs w:val="26"/>
        </w:rPr>
        <w:t xml:space="preserve"> за 2014 год и 9 месяцев 2015 года </w:t>
      </w:r>
      <w:r w:rsidR="003563AB" w:rsidRPr="009223A6">
        <w:rPr>
          <w:rFonts w:ascii="Times New Roman" w:hAnsi="Times New Roman" w:cs="Times New Roman"/>
          <w:sz w:val="26"/>
          <w:szCs w:val="26"/>
        </w:rPr>
        <w:t xml:space="preserve">представлена в </w:t>
      </w:r>
      <w:r w:rsidR="003563AB" w:rsidRPr="00777825">
        <w:rPr>
          <w:rFonts w:ascii="Times New Roman" w:hAnsi="Times New Roman" w:cs="Times New Roman"/>
          <w:sz w:val="26"/>
          <w:szCs w:val="26"/>
        </w:rPr>
        <w:t>Приложении № 1</w:t>
      </w:r>
      <w:r w:rsidR="005F2199" w:rsidRPr="00777825">
        <w:rPr>
          <w:rFonts w:ascii="Times New Roman" w:hAnsi="Times New Roman" w:cs="Times New Roman"/>
          <w:sz w:val="26"/>
          <w:szCs w:val="26"/>
        </w:rPr>
        <w:t>.</w:t>
      </w:r>
    </w:p>
    <w:p w:rsidR="005F2199" w:rsidRPr="00312062" w:rsidRDefault="00470950" w:rsidP="009223A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2014 году у</w:t>
      </w:r>
      <w:r w:rsidR="005F2199">
        <w:rPr>
          <w:rFonts w:ascii="Times New Roman" w:hAnsi="Times New Roman" w:cs="Times New Roman"/>
          <w:sz w:val="26"/>
          <w:szCs w:val="26"/>
        </w:rPr>
        <w:t xml:space="preserve">дельный вес фактических расходов </w:t>
      </w:r>
      <w:r w:rsidR="00312062" w:rsidRPr="00312062">
        <w:rPr>
          <w:rFonts w:ascii="Times New Roman" w:hAnsi="Times New Roman" w:cs="Times New Roman"/>
          <w:sz w:val="26"/>
          <w:szCs w:val="26"/>
        </w:rPr>
        <w:t>на оплату труда в общем объеме расходов учреждения</w:t>
      </w:r>
      <w:r w:rsidR="00312062">
        <w:rPr>
          <w:rFonts w:ascii="Times New Roman" w:hAnsi="Times New Roman" w:cs="Times New Roman"/>
          <w:sz w:val="26"/>
          <w:szCs w:val="26"/>
        </w:rPr>
        <w:t xml:space="preserve"> колеблется от </w:t>
      </w:r>
      <w:r w:rsidR="003D06E9">
        <w:rPr>
          <w:rFonts w:ascii="Times New Roman" w:hAnsi="Times New Roman" w:cs="Times New Roman"/>
          <w:sz w:val="26"/>
          <w:szCs w:val="26"/>
        </w:rPr>
        <w:t>64,4</w:t>
      </w:r>
      <w:r w:rsidR="000B3AC0">
        <w:rPr>
          <w:rFonts w:ascii="Times New Roman" w:hAnsi="Times New Roman" w:cs="Times New Roman"/>
          <w:sz w:val="26"/>
          <w:szCs w:val="26"/>
        </w:rPr>
        <w:t xml:space="preserve">% </w:t>
      </w:r>
      <w:r w:rsidR="00934FD0">
        <w:rPr>
          <w:rFonts w:ascii="Times New Roman" w:hAnsi="Times New Roman" w:cs="Times New Roman"/>
          <w:sz w:val="26"/>
          <w:szCs w:val="26"/>
        </w:rPr>
        <w:t xml:space="preserve">в МКУК </w:t>
      </w:r>
      <w:proofErr w:type="spellStart"/>
      <w:r w:rsidR="00934FD0">
        <w:rPr>
          <w:rFonts w:ascii="Times New Roman" w:hAnsi="Times New Roman" w:cs="Times New Roman"/>
          <w:sz w:val="26"/>
          <w:szCs w:val="26"/>
        </w:rPr>
        <w:t>ЦКиД</w:t>
      </w:r>
      <w:proofErr w:type="spellEnd"/>
      <w:r w:rsidR="00934FD0">
        <w:rPr>
          <w:rFonts w:ascii="Times New Roman" w:hAnsi="Times New Roman" w:cs="Times New Roman"/>
          <w:sz w:val="26"/>
          <w:szCs w:val="26"/>
        </w:rPr>
        <w:t xml:space="preserve"> «Надежда»</w:t>
      </w:r>
      <w:r w:rsidR="000B3AC0">
        <w:rPr>
          <w:rFonts w:ascii="Times New Roman" w:hAnsi="Times New Roman" w:cs="Times New Roman"/>
          <w:sz w:val="26"/>
          <w:szCs w:val="26"/>
        </w:rPr>
        <w:t xml:space="preserve"> до </w:t>
      </w:r>
      <w:r w:rsidR="00934FD0">
        <w:rPr>
          <w:rFonts w:ascii="Times New Roman" w:hAnsi="Times New Roman" w:cs="Times New Roman"/>
          <w:sz w:val="26"/>
          <w:szCs w:val="26"/>
        </w:rPr>
        <w:t>81,7</w:t>
      </w:r>
      <w:r w:rsidR="003D06E9">
        <w:rPr>
          <w:rFonts w:ascii="Times New Roman" w:hAnsi="Times New Roman" w:cs="Times New Roman"/>
          <w:sz w:val="26"/>
          <w:szCs w:val="26"/>
        </w:rPr>
        <w:t>%</w:t>
      </w:r>
      <w:r w:rsidR="00934FD0">
        <w:rPr>
          <w:rFonts w:ascii="Times New Roman" w:hAnsi="Times New Roman" w:cs="Times New Roman"/>
          <w:sz w:val="26"/>
          <w:szCs w:val="26"/>
        </w:rPr>
        <w:t xml:space="preserve"> </w:t>
      </w:r>
      <w:r w:rsidR="00115F46">
        <w:rPr>
          <w:rFonts w:ascii="Times New Roman" w:hAnsi="Times New Roman" w:cs="Times New Roman"/>
          <w:sz w:val="26"/>
          <w:szCs w:val="26"/>
        </w:rPr>
        <w:t xml:space="preserve"> в МКУК </w:t>
      </w:r>
      <w:r w:rsidR="003D06E9">
        <w:rPr>
          <w:rFonts w:ascii="Times New Roman" w:hAnsi="Times New Roman" w:cs="Times New Roman"/>
          <w:sz w:val="26"/>
          <w:szCs w:val="26"/>
        </w:rPr>
        <w:t>«</w:t>
      </w:r>
      <w:r w:rsidR="00115F46">
        <w:rPr>
          <w:rFonts w:ascii="Times New Roman" w:hAnsi="Times New Roman" w:cs="Times New Roman"/>
          <w:sz w:val="26"/>
          <w:szCs w:val="26"/>
        </w:rPr>
        <w:t>КМ</w:t>
      </w:r>
      <w:r w:rsidR="003D06E9">
        <w:rPr>
          <w:rFonts w:ascii="Times New Roman" w:hAnsi="Times New Roman" w:cs="Times New Roman"/>
          <w:sz w:val="26"/>
          <w:szCs w:val="26"/>
        </w:rPr>
        <w:t>»</w:t>
      </w:r>
      <w:r w:rsidR="00115F46">
        <w:rPr>
          <w:rFonts w:ascii="Times New Roman" w:hAnsi="Times New Roman" w:cs="Times New Roman"/>
          <w:sz w:val="26"/>
          <w:szCs w:val="26"/>
        </w:rPr>
        <w:t xml:space="preserve"> </w:t>
      </w:r>
      <w:r w:rsidR="001A4F64">
        <w:rPr>
          <w:rFonts w:ascii="Times New Roman" w:hAnsi="Times New Roman" w:cs="Times New Roman"/>
          <w:sz w:val="26"/>
          <w:szCs w:val="26"/>
        </w:rPr>
        <w:t>г</w:t>
      </w:r>
      <w:proofErr w:type="gramStart"/>
      <w:r w:rsidR="001A4F64">
        <w:rPr>
          <w:rFonts w:ascii="Times New Roman" w:hAnsi="Times New Roman" w:cs="Times New Roman"/>
          <w:sz w:val="26"/>
          <w:szCs w:val="26"/>
        </w:rPr>
        <w:t>.</w:t>
      </w:r>
      <w:r w:rsidR="00115F46">
        <w:rPr>
          <w:rFonts w:ascii="Times New Roman" w:hAnsi="Times New Roman" w:cs="Times New Roman"/>
          <w:sz w:val="26"/>
          <w:szCs w:val="26"/>
        </w:rPr>
        <w:t>Б</w:t>
      </w:r>
      <w:proofErr w:type="gramEnd"/>
      <w:r w:rsidR="00115F46">
        <w:rPr>
          <w:rFonts w:ascii="Times New Roman" w:hAnsi="Times New Roman" w:cs="Times New Roman"/>
          <w:sz w:val="26"/>
          <w:szCs w:val="26"/>
        </w:rPr>
        <w:t>ирюсинска.</w:t>
      </w:r>
    </w:p>
    <w:p w:rsidR="00FC548E" w:rsidRDefault="00AA0AAD" w:rsidP="00AA0AAD">
      <w:pPr>
        <w:spacing w:after="0" w:line="240" w:lineRule="auto"/>
        <w:ind w:firstLine="709"/>
        <w:jc w:val="both"/>
        <w:rPr>
          <w:rFonts w:ascii="Times New Roman" w:hAnsi="Times New Roman" w:cs="Times New Roman"/>
          <w:sz w:val="26"/>
          <w:szCs w:val="26"/>
        </w:rPr>
      </w:pPr>
      <w:r w:rsidRPr="0012460E">
        <w:rPr>
          <w:rFonts w:ascii="Times New Roman" w:hAnsi="Times New Roman" w:cs="Times New Roman"/>
          <w:sz w:val="26"/>
          <w:szCs w:val="26"/>
        </w:rPr>
        <w:t>Анализ расходов на выплату заработной платы работникам проверяемых учреждений культуры</w:t>
      </w:r>
      <w:r w:rsidR="00256370" w:rsidRPr="0012460E">
        <w:rPr>
          <w:rFonts w:ascii="Times New Roman" w:hAnsi="Times New Roman" w:cs="Times New Roman"/>
          <w:sz w:val="26"/>
          <w:szCs w:val="26"/>
        </w:rPr>
        <w:t xml:space="preserve"> МО «Тайшетский район</w:t>
      </w:r>
      <w:r w:rsidR="003D06E9">
        <w:rPr>
          <w:rFonts w:ascii="Times New Roman" w:hAnsi="Times New Roman" w:cs="Times New Roman"/>
          <w:sz w:val="26"/>
          <w:szCs w:val="26"/>
        </w:rPr>
        <w:t>»</w:t>
      </w:r>
      <w:r w:rsidR="00256370" w:rsidRPr="0012460E">
        <w:rPr>
          <w:rFonts w:ascii="Times New Roman" w:hAnsi="Times New Roman" w:cs="Times New Roman"/>
          <w:sz w:val="26"/>
          <w:szCs w:val="26"/>
        </w:rPr>
        <w:t xml:space="preserve">, </w:t>
      </w:r>
      <w:r w:rsidRPr="0012460E">
        <w:rPr>
          <w:rFonts w:ascii="Times New Roman" w:hAnsi="Times New Roman" w:cs="Times New Roman"/>
          <w:sz w:val="26"/>
          <w:szCs w:val="26"/>
        </w:rPr>
        <w:t>в том числе, удельный вес расходов на оплату труда в общем объеме расходов учреждения</w:t>
      </w:r>
      <w:r w:rsidR="0012460E">
        <w:rPr>
          <w:rFonts w:ascii="Times New Roman" w:hAnsi="Times New Roman" w:cs="Times New Roman"/>
          <w:sz w:val="26"/>
          <w:szCs w:val="26"/>
        </w:rPr>
        <w:t xml:space="preserve"> за 2014 год </w:t>
      </w:r>
      <w:r w:rsidR="0012460E" w:rsidRPr="0012460E">
        <w:rPr>
          <w:rFonts w:ascii="Times New Roman" w:hAnsi="Times New Roman" w:cs="Times New Roman"/>
          <w:sz w:val="26"/>
          <w:szCs w:val="26"/>
        </w:rPr>
        <w:t>представлен в таблице</w:t>
      </w:r>
      <w:r w:rsidR="00B82ADC">
        <w:rPr>
          <w:rFonts w:ascii="Times New Roman" w:hAnsi="Times New Roman" w:cs="Times New Roman"/>
          <w:sz w:val="26"/>
          <w:szCs w:val="26"/>
        </w:rPr>
        <w:t>.</w:t>
      </w:r>
    </w:p>
    <w:p w:rsidR="004E7F27" w:rsidRDefault="004E7F27" w:rsidP="004E7F27">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
    <w:tbl>
      <w:tblPr>
        <w:tblW w:w="9339" w:type="dxa"/>
        <w:tblLayout w:type="fixed"/>
        <w:tblCellMar>
          <w:left w:w="30" w:type="dxa"/>
          <w:right w:w="30" w:type="dxa"/>
        </w:tblCellMar>
        <w:tblLook w:val="0000"/>
      </w:tblPr>
      <w:tblGrid>
        <w:gridCol w:w="1480"/>
        <w:gridCol w:w="1094"/>
        <w:gridCol w:w="899"/>
        <w:gridCol w:w="964"/>
        <w:gridCol w:w="965"/>
        <w:gridCol w:w="964"/>
        <w:gridCol w:w="964"/>
        <w:gridCol w:w="525"/>
        <w:gridCol w:w="440"/>
        <w:gridCol w:w="1044"/>
      </w:tblGrid>
      <w:tr w:rsidR="00FC548E" w:rsidRPr="00D24CDD" w:rsidTr="001A4F64">
        <w:trPr>
          <w:trHeight w:val="177"/>
        </w:trPr>
        <w:tc>
          <w:tcPr>
            <w:tcW w:w="1480" w:type="dxa"/>
            <w:tcBorders>
              <w:top w:val="single" w:sz="6" w:space="0" w:color="auto"/>
              <w:left w:val="single" w:sz="6" w:space="0" w:color="auto"/>
              <w:bottom w:val="nil"/>
              <w:right w:val="single" w:sz="12" w:space="0" w:color="auto"/>
            </w:tcBorders>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sidRPr="00D24CDD">
              <w:rPr>
                <w:rFonts w:ascii="Times New Roman" w:hAnsi="Times New Roman" w:cs="Times New Roman"/>
                <w:color w:val="000000"/>
                <w:sz w:val="18"/>
                <w:szCs w:val="18"/>
              </w:rPr>
              <w:t>Наименова-ние</w:t>
            </w:r>
            <w:proofErr w:type="spellEnd"/>
            <w:proofErr w:type="gramEnd"/>
            <w:r w:rsidRPr="00D24CDD">
              <w:rPr>
                <w:rFonts w:ascii="Times New Roman" w:hAnsi="Times New Roman" w:cs="Times New Roman"/>
                <w:color w:val="000000"/>
                <w:sz w:val="18"/>
                <w:szCs w:val="18"/>
              </w:rPr>
              <w:t xml:space="preserve"> учреждений</w:t>
            </w:r>
          </w:p>
        </w:tc>
        <w:tc>
          <w:tcPr>
            <w:tcW w:w="6375" w:type="dxa"/>
            <w:gridSpan w:val="7"/>
            <w:tcBorders>
              <w:top w:val="single" w:sz="12" w:space="0" w:color="auto"/>
              <w:left w:val="single" w:sz="12" w:space="0" w:color="auto"/>
              <w:bottom w:val="single" w:sz="6" w:space="0" w:color="auto"/>
              <w:right w:val="nil"/>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D24CDD">
              <w:rPr>
                <w:rFonts w:ascii="Times New Roman" w:hAnsi="Times New Roman" w:cs="Times New Roman"/>
                <w:color w:val="000000"/>
                <w:sz w:val="18"/>
                <w:szCs w:val="18"/>
              </w:rPr>
              <w:t>За 2014 год</w:t>
            </w:r>
          </w:p>
        </w:tc>
        <w:tc>
          <w:tcPr>
            <w:tcW w:w="440" w:type="dxa"/>
            <w:tcBorders>
              <w:top w:val="single" w:sz="12" w:space="0" w:color="auto"/>
              <w:left w:val="nil"/>
              <w:bottom w:val="single" w:sz="6" w:space="0" w:color="auto"/>
              <w:right w:val="single" w:sz="12" w:space="0" w:color="auto"/>
            </w:tcBorders>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p>
        </w:tc>
        <w:tc>
          <w:tcPr>
            <w:tcW w:w="1044" w:type="dxa"/>
            <w:tcBorders>
              <w:top w:val="single" w:sz="12" w:space="0" w:color="auto"/>
              <w:left w:val="nil"/>
              <w:bottom w:val="single" w:sz="6" w:space="0" w:color="auto"/>
              <w:right w:val="single" w:sz="12" w:space="0" w:color="auto"/>
            </w:tcBorders>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p>
        </w:tc>
      </w:tr>
      <w:tr w:rsidR="00FC548E" w:rsidRPr="00D24CDD" w:rsidTr="001A4F64">
        <w:trPr>
          <w:trHeight w:val="177"/>
        </w:trPr>
        <w:tc>
          <w:tcPr>
            <w:tcW w:w="1480" w:type="dxa"/>
            <w:tcBorders>
              <w:top w:val="nil"/>
              <w:left w:val="single" w:sz="6" w:space="0" w:color="auto"/>
              <w:bottom w:val="nil"/>
              <w:right w:val="single" w:sz="12" w:space="0" w:color="auto"/>
            </w:tcBorders>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p>
        </w:tc>
        <w:tc>
          <w:tcPr>
            <w:tcW w:w="1993" w:type="dxa"/>
            <w:gridSpan w:val="2"/>
            <w:tcBorders>
              <w:top w:val="single" w:sz="6" w:space="0" w:color="auto"/>
              <w:left w:val="single" w:sz="12" w:space="0" w:color="auto"/>
              <w:bottom w:val="single" w:sz="6" w:space="0" w:color="auto"/>
              <w:right w:val="single" w:sz="6" w:space="0" w:color="auto"/>
            </w:tcBorders>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утвержденные с АЦК</w:t>
            </w:r>
          </w:p>
        </w:tc>
        <w:tc>
          <w:tcPr>
            <w:tcW w:w="1929" w:type="dxa"/>
            <w:gridSpan w:val="2"/>
            <w:tcBorders>
              <w:top w:val="single" w:sz="6" w:space="0" w:color="auto"/>
              <w:left w:val="single" w:sz="6" w:space="0" w:color="auto"/>
              <w:bottom w:val="single" w:sz="6" w:space="0" w:color="auto"/>
              <w:right w:val="single" w:sz="6" w:space="0" w:color="auto"/>
            </w:tcBorders>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кассовые расходы с АЦК</w:t>
            </w:r>
          </w:p>
        </w:tc>
        <w:tc>
          <w:tcPr>
            <w:tcW w:w="964" w:type="dxa"/>
            <w:tcBorders>
              <w:top w:val="single" w:sz="6" w:space="0" w:color="auto"/>
              <w:left w:val="single" w:sz="6" w:space="0" w:color="auto"/>
              <w:bottom w:val="single" w:sz="6" w:space="0" w:color="auto"/>
              <w:right w:val="single" w:sz="6" w:space="0" w:color="auto"/>
            </w:tcBorders>
          </w:tcPr>
          <w:p w:rsidR="00312062"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Удельный вес расходов  на Фот в общем объеме расходов</w:t>
            </w:r>
          </w:p>
          <w:p w:rsidR="00FC548E" w:rsidRPr="00D24CDD" w:rsidRDefault="00312062"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928" w:type="dxa"/>
            <w:gridSpan w:val="3"/>
            <w:tcBorders>
              <w:top w:val="single" w:sz="6" w:space="0" w:color="auto"/>
              <w:left w:val="single" w:sz="6" w:space="0" w:color="auto"/>
              <w:bottom w:val="single" w:sz="6" w:space="0" w:color="auto"/>
              <w:right w:val="single" w:sz="12" w:space="0" w:color="auto"/>
            </w:tcBorders>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фактические расходы</w:t>
            </w:r>
          </w:p>
        </w:tc>
        <w:tc>
          <w:tcPr>
            <w:tcW w:w="1044" w:type="dxa"/>
            <w:tcBorders>
              <w:top w:val="single" w:sz="6" w:space="0" w:color="auto"/>
              <w:left w:val="single" w:sz="6" w:space="0" w:color="auto"/>
              <w:bottom w:val="single" w:sz="6" w:space="0" w:color="auto"/>
              <w:right w:val="single" w:sz="12" w:space="0" w:color="auto"/>
            </w:tcBorders>
          </w:tcPr>
          <w:p w:rsidR="00312062"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 xml:space="preserve">Удельный вес </w:t>
            </w:r>
            <w:r>
              <w:rPr>
                <w:rFonts w:ascii="Times New Roman" w:hAnsi="Times New Roman" w:cs="Times New Roman"/>
                <w:color w:val="000000"/>
                <w:sz w:val="18"/>
                <w:szCs w:val="18"/>
              </w:rPr>
              <w:t xml:space="preserve">фактических </w:t>
            </w:r>
            <w:r w:rsidRPr="00D24CDD">
              <w:rPr>
                <w:rFonts w:ascii="Times New Roman" w:hAnsi="Times New Roman" w:cs="Times New Roman"/>
                <w:color w:val="000000"/>
                <w:sz w:val="18"/>
                <w:szCs w:val="18"/>
              </w:rPr>
              <w:t>расходов  на Фот в общем объеме расходов</w:t>
            </w:r>
          </w:p>
          <w:p w:rsidR="00FC548E" w:rsidRPr="00D24CDD" w:rsidRDefault="00312062"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FC548E" w:rsidRPr="00D24CDD" w:rsidTr="001A4F64">
        <w:trPr>
          <w:trHeight w:val="350"/>
        </w:trPr>
        <w:tc>
          <w:tcPr>
            <w:tcW w:w="1480" w:type="dxa"/>
            <w:tcBorders>
              <w:top w:val="nil"/>
              <w:left w:val="single" w:sz="6" w:space="0" w:color="auto"/>
              <w:bottom w:val="single" w:sz="6" w:space="0" w:color="auto"/>
              <w:right w:val="single" w:sz="12" w:space="0" w:color="auto"/>
            </w:tcBorders>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p>
        </w:tc>
        <w:tc>
          <w:tcPr>
            <w:tcW w:w="1094" w:type="dxa"/>
            <w:tcBorders>
              <w:top w:val="single" w:sz="6" w:space="0" w:color="auto"/>
              <w:left w:val="single" w:sz="12" w:space="0" w:color="auto"/>
              <w:bottom w:val="single" w:sz="6" w:space="0" w:color="auto"/>
              <w:right w:val="single" w:sz="6" w:space="0" w:color="auto"/>
            </w:tcBorders>
          </w:tcPr>
          <w:p w:rsidR="00FC548E" w:rsidRPr="00D24CDD"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D24CDD">
              <w:rPr>
                <w:rFonts w:ascii="Times New Roman" w:hAnsi="Times New Roman" w:cs="Times New Roman"/>
                <w:color w:val="000000"/>
                <w:sz w:val="18"/>
                <w:szCs w:val="18"/>
              </w:rPr>
              <w:t>всего расходы</w:t>
            </w:r>
          </w:p>
        </w:tc>
        <w:tc>
          <w:tcPr>
            <w:tcW w:w="899" w:type="dxa"/>
            <w:tcBorders>
              <w:top w:val="single" w:sz="6" w:space="0" w:color="auto"/>
              <w:left w:val="single" w:sz="6" w:space="0" w:color="auto"/>
              <w:bottom w:val="single" w:sz="6" w:space="0" w:color="auto"/>
              <w:right w:val="single" w:sz="6" w:space="0" w:color="auto"/>
            </w:tcBorders>
          </w:tcPr>
          <w:p w:rsidR="00FC548E" w:rsidRPr="00D24CDD"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D24CDD">
              <w:rPr>
                <w:rFonts w:ascii="Times New Roman" w:hAnsi="Times New Roman" w:cs="Times New Roman"/>
                <w:color w:val="000000"/>
                <w:sz w:val="18"/>
                <w:szCs w:val="18"/>
              </w:rPr>
              <w:t>в т.ч. ФОТ (211+213)</w:t>
            </w:r>
          </w:p>
        </w:tc>
        <w:tc>
          <w:tcPr>
            <w:tcW w:w="964" w:type="dxa"/>
            <w:tcBorders>
              <w:top w:val="single" w:sz="6" w:space="0" w:color="auto"/>
              <w:left w:val="single" w:sz="6" w:space="0" w:color="auto"/>
              <w:bottom w:val="single" w:sz="6" w:space="0" w:color="auto"/>
              <w:right w:val="single" w:sz="6" w:space="0" w:color="auto"/>
            </w:tcBorders>
          </w:tcPr>
          <w:p w:rsidR="00FC548E" w:rsidRPr="00D24CDD"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D24CDD">
              <w:rPr>
                <w:rFonts w:ascii="Times New Roman" w:hAnsi="Times New Roman" w:cs="Times New Roman"/>
                <w:color w:val="000000"/>
                <w:sz w:val="18"/>
                <w:szCs w:val="18"/>
              </w:rPr>
              <w:t>всего расходы</w:t>
            </w:r>
          </w:p>
        </w:tc>
        <w:tc>
          <w:tcPr>
            <w:tcW w:w="965" w:type="dxa"/>
            <w:tcBorders>
              <w:top w:val="single" w:sz="6" w:space="0" w:color="auto"/>
              <w:left w:val="single" w:sz="6" w:space="0" w:color="auto"/>
              <w:bottom w:val="single" w:sz="6" w:space="0" w:color="auto"/>
              <w:right w:val="single" w:sz="6" w:space="0" w:color="auto"/>
            </w:tcBorders>
          </w:tcPr>
          <w:p w:rsidR="00FC548E" w:rsidRPr="00D24CDD"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D24CDD">
              <w:rPr>
                <w:rFonts w:ascii="Times New Roman" w:hAnsi="Times New Roman" w:cs="Times New Roman"/>
                <w:color w:val="000000"/>
                <w:sz w:val="18"/>
                <w:szCs w:val="18"/>
              </w:rPr>
              <w:t>в т.ч. ФОТ (211+213)</w:t>
            </w:r>
          </w:p>
        </w:tc>
        <w:tc>
          <w:tcPr>
            <w:tcW w:w="964" w:type="dxa"/>
            <w:tcBorders>
              <w:top w:val="single" w:sz="6" w:space="0" w:color="auto"/>
              <w:left w:val="single" w:sz="6" w:space="0" w:color="auto"/>
              <w:bottom w:val="single" w:sz="6" w:space="0" w:color="auto"/>
              <w:right w:val="single" w:sz="6" w:space="0" w:color="auto"/>
            </w:tcBorders>
          </w:tcPr>
          <w:p w:rsidR="00FC548E" w:rsidRPr="00D24CDD" w:rsidRDefault="00FC548E" w:rsidP="00FC548E">
            <w:pPr>
              <w:autoSpaceDE w:val="0"/>
              <w:autoSpaceDN w:val="0"/>
              <w:adjustRightInd w:val="0"/>
              <w:spacing w:after="0" w:line="240" w:lineRule="auto"/>
              <w:rPr>
                <w:rFonts w:ascii="Times New Roman" w:hAnsi="Times New Roman" w:cs="Times New Roman"/>
                <w:color w:val="000000"/>
                <w:sz w:val="18"/>
                <w:szCs w:val="18"/>
              </w:rPr>
            </w:pPr>
          </w:p>
        </w:tc>
        <w:tc>
          <w:tcPr>
            <w:tcW w:w="964" w:type="dxa"/>
            <w:tcBorders>
              <w:top w:val="single" w:sz="6" w:space="0" w:color="auto"/>
              <w:left w:val="single" w:sz="6" w:space="0" w:color="auto"/>
              <w:bottom w:val="single" w:sz="6" w:space="0" w:color="auto"/>
              <w:right w:val="single" w:sz="6" w:space="0" w:color="auto"/>
            </w:tcBorders>
          </w:tcPr>
          <w:p w:rsidR="00FC548E" w:rsidRPr="00D24CDD"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D24CDD">
              <w:rPr>
                <w:rFonts w:ascii="Times New Roman" w:hAnsi="Times New Roman" w:cs="Times New Roman"/>
                <w:color w:val="000000"/>
                <w:sz w:val="18"/>
                <w:szCs w:val="18"/>
              </w:rPr>
              <w:t>всего расходы</w:t>
            </w:r>
          </w:p>
        </w:tc>
        <w:tc>
          <w:tcPr>
            <w:tcW w:w="964" w:type="dxa"/>
            <w:gridSpan w:val="2"/>
            <w:tcBorders>
              <w:top w:val="single" w:sz="6" w:space="0" w:color="auto"/>
              <w:left w:val="single" w:sz="6" w:space="0" w:color="auto"/>
              <w:bottom w:val="single" w:sz="6" w:space="0" w:color="auto"/>
              <w:right w:val="single" w:sz="12" w:space="0" w:color="auto"/>
            </w:tcBorders>
          </w:tcPr>
          <w:p w:rsidR="00FC548E" w:rsidRPr="00D24CDD"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D24CDD">
              <w:rPr>
                <w:rFonts w:ascii="Times New Roman" w:hAnsi="Times New Roman" w:cs="Times New Roman"/>
                <w:color w:val="000000"/>
                <w:sz w:val="18"/>
                <w:szCs w:val="18"/>
              </w:rPr>
              <w:t>в т.ч. ФОТ (211+213)</w:t>
            </w:r>
          </w:p>
        </w:tc>
        <w:tc>
          <w:tcPr>
            <w:tcW w:w="1044" w:type="dxa"/>
            <w:tcBorders>
              <w:top w:val="single" w:sz="6" w:space="0" w:color="auto"/>
              <w:left w:val="single" w:sz="6" w:space="0" w:color="auto"/>
              <w:bottom w:val="single" w:sz="6" w:space="0" w:color="auto"/>
              <w:right w:val="single" w:sz="12"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p>
        </w:tc>
      </w:tr>
      <w:tr w:rsidR="00FC548E" w:rsidRPr="00D24CDD" w:rsidTr="001A4F64">
        <w:trPr>
          <w:trHeight w:val="367"/>
        </w:trPr>
        <w:tc>
          <w:tcPr>
            <w:tcW w:w="1480" w:type="dxa"/>
            <w:tcBorders>
              <w:top w:val="single" w:sz="6" w:space="0" w:color="auto"/>
              <w:left w:val="single" w:sz="6" w:space="0" w:color="auto"/>
              <w:bottom w:val="single" w:sz="6" w:space="0" w:color="auto"/>
              <w:right w:val="single" w:sz="12" w:space="0" w:color="auto"/>
            </w:tcBorders>
          </w:tcPr>
          <w:p w:rsidR="00FC548E" w:rsidRPr="00D24CDD"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D24CDD">
              <w:rPr>
                <w:rFonts w:ascii="Times New Roman" w:hAnsi="Times New Roman" w:cs="Times New Roman"/>
                <w:color w:val="000000"/>
                <w:sz w:val="18"/>
                <w:szCs w:val="18"/>
              </w:rPr>
              <w:t xml:space="preserve">МКУК </w:t>
            </w:r>
            <w:r w:rsidR="001A4F64">
              <w:rPr>
                <w:rFonts w:ascii="Times New Roman" w:hAnsi="Times New Roman" w:cs="Times New Roman"/>
                <w:color w:val="000000"/>
                <w:sz w:val="18"/>
                <w:szCs w:val="18"/>
              </w:rPr>
              <w:t>«</w:t>
            </w:r>
            <w:r w:rsidRPr="00D24CDD">
              <w:rPr>
                <w:rFonts w:ascii="Times New Roman" w:hAnsi="Times New Roman" w:cs="Times New Roman"/>
                <w:color w:val="000000"/>
                <w:sz w:val="18"/>
                <w:szCs w:val="18"/>
              </w:rPr>
              <w:t>РКМ</w:t>
            </w:r>
            <w:r w:rsidR="001A4F64">
              <w:rPr>
                <w:rFonts w:ascii="Times New Roman" w:hAnsi="Times New Roman" w:cs="Times New Roman"/>
                <w:color w:val="000000"/>
                <w:sz w:val="18"/>
                <w:szCs w:val="18"/>
              </w:rPr>
              <w:t>» г</w:t>
            </w:r>
            <w:proofErr w:type="gramStart"/>
            <w:r w:rsidR="001A4F64">
              <w:rPr>
                <w:rFonts w:ascii="Times New Roman" w:hAnsi="Times New Roman" w:cs="Times New Roman"/>
                <w:color w:val="000000"/>
                <w:sz w:val="18"/>
                <w:szCs w:val="18"/>
              </w:rPr>
              <w:t>.Т</w:t>
            </w:r>
            <w:proofErr w:type="gramEnd"/>
            <w:r w:rsidR="001A4F64">
              <w:rPr>
                <w:rFonts w:ascii="Times New Roman" w:hAnsi="Times New Roman" w:cs="Times New Roman"/>
                <w:color w:val="000000"/>
                <w:sz w:val="18"/>
                <w:szCs w:val="18"/>
              </w:rPr>
              <w:t>айшета</w:t>
            </w:r>
          </w:p>
        </w:tc>
        <w:tc>
          <w:tcPr>
            <w:tcW w:w="1094" w:type="dxa"/>
            <w:tcBorders>
              <w:top w:val="single" w:sz="6" w:space="0" w:color="auto"/>
              <w:left w:val="single" w:sz="12"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541</w:t>
            </w:r>
            <w:r>
              <w:rPr>
                <w:rFonts w:ascii="Times New Roman" w:hAnsi="Times New Roman" w:cs="Times New Roman"/>
                <w:color w:val="000000"/>
                <w:sz w:val="18"/>
                <w:szCs w:val="18"/>
              </w:rPr>
              <w:t>,</w:t>
            </w:r>
            <w:r w:rsidRPr="00D24CDD">
              <w:rPr>
                <w:rFonts w:ascii="Times New Roman" w:hAnsi="Times New Roman" w:cs="Times New Roman"/>
                <w:color w:val="000000"/>
                <w:sz w:val="18"/>
                <w:szCs w:val="18"/>
              </w:rPr>
              <w:t xml:space="preserve"> 2</w:t>
            </w:r>
          </w:p>
        </w:tc>
        <w:tc>
          <w:tcPr>
            <w:tcW w:w="899"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248</w:t>
            </w:r>
            <w:r>
              <w:rPr>
                <w:rFonts w:ascii="Times New Roman" w:hAnsi="Times New Roman" w:cs="Times New Roman"/>
                <w:color w:val="000000"/>
                <w:sz w:val="18"/>
                <w:szCs w:val="18"/>
              </w:rPr>
              <w:t>,7</w:t>
            </w:r>
          </w:p>
        </w:tc>
        <w:tc>
          <w:tcPr>
            <w:tcW w:w="964"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422</w:t>
            </w:r>
            <w:r>
              <w:rPr>
                <w:rFonts w:ascii="Times New Roman" w:hAnsi="Times New Roman" w:cs="Times New Roman"/>
                <w:color w:val="000000"/>
                <w:sz w:val="18"/>
                <w:szCs w:val="18"/>
              </w:rPr>
              <w:t>,7</w:t>
            </w:r>
          </w:p>
        </w:tc>
        <w:tc>
          <w:tcPr>
            <w:tcW w:w="965"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219</w:t>
            </w:r>
            <w:r>
              <w:rPr>
                <w:rFonts w:ascii="Times New Roman" w:hAnsi="Times New Roman" w:cs="Times New Roman"/>
                <w:color w:val="000000"/>
                <w:sz w:val="18"/>
                <w:szCs w:val="18"/>
              </w:rPr>
              <w:t>,3</w:t>
            </w:r>
          </w:p>
        </w:tc>
        <w:tc>
          <w:tcPr>
            <w:tcW w:w="964"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85,7</w:t>
            </w:r>
          </w:p>
        </w:tc>
        <w:tc>
          <w:tcPr>
            <w:tcW w:w="964"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1484</w:t>
            </w:r>
            <w:r>
              <w:rPr>
                <w:rFonts w:ascii="Times New Roman" w:hAnsi="Times New Roman" w:cs="Times New Roman"/>
                <w:color w:val="000000"/>
                <w:sz w:val="18"/>
                <w:szCs w:val="18"/>
              </w:rPr>
              <w:t>,9</w:t>
            </w:r>
          </w:p>
        </w:tc>
        <w:tc>
          <w:tcPr>
            <w:tcW w:w="964" w:type="dxa"/>
            <w:gridSpan w:val="2"/>
            <w:tcBorders>
              <w:top w:val="single" w:sz="6" w:space="0" w:color="auto"/>
              <w:left w:val="single" w:sz="6" w:space="0" w:color="auto"/>
              <w:bottom w:val="single" w:sz="6" w:space="0" w:color="auto"/>
              <w:right w:val="single" w:sz="12"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105</w:t>
            </w:r>
            <w:r>
              <w:rPr>
                <w:rFonts w:ascii="Times New Roman" w:hAnsi="Times New Roman" w:cs="Times New Roman"/>
                <w:color w:val="000000"/>
                <w:sz w:val="18"/>
                <w:szCs w:val="18"/>
              </w:rPr>
              <w:t>,2</w:t>
            </w:r>
          </w:p>
        </w:tc>
        <w:tc>
          <w:tcPr>
            <w:tcW w:w="1044" w:type="dxa"/>
            <w:tcBorders>
              <w:top w:val="single" w:sz="6" w:space="0" w:color="auto"/>
              <w:left w:val="single" w:sz="6" w:space="0" w:color="auto"/>
              <w:bottom w:val="single" w:sz="6" w:space="0" w:color="auto"/>
              <w:right w:val="single" w:sz="12"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74,4</w:t>
            </w:r>
          </w:p>
        </w:tc>
      </w:tr>
      <w:tr w:rsidR="00FC548E" w:rsidRPr="00D24CDD" w:rsidTr="001A4F64">
        <w:trPr>
          <w:trHeight w:val="367"/>
        </w:trPr>
        <w:tc>
          <w:tcPr>
            <w:tcW w:w="1480" w:type="dxa"/>
            <w:tcBorders>
              <w:top w:val="single" w:sz="6" w:space="0" w:color="auto"/>
              <w:left w:val="single" w:sz="6" w:space="0" w:color="auto"/>
              <w:bottom w:val="single" w:sz="6" w:space="0" w:color="auto"/>
              <w:right w:val="single" w:sz="12" w:space="0" w:color="auto"/>
            </w:tcBorders>
          </w:tcPr>
          <w:p w:rsidR="001A4F64"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D24CDD">
              <w:rPr>
                <w:rFonts w:ascii="Times New Roman" w:hAnsi="Times New Roman" w:cs="Times New Roman"/>
                <w:color w:val="000000"/>
                <w:sz w:val="18"/>
                <w:szCs w:val="18"/>
              </w:rPr>
              <w:t>МКУК</w:t>
            </w:r>
            <w:r w:rsidR="001A4F64">
              <w:rPr>
                <w:rFonts w:ascii="Times New Roman" w:hAnsi="Times New Roman" w:cs="Times New Roman"/>
                <w:color w:val="000000"/>
                <w:sz w:val="18"/>
                <w:szCs w:val="18"/>
              </w:rPr>
              <w:t xml:space="preserve"> «</w:t>
            </w:r>
            <w:r w:rsidRPr="00D24CDD">
              <w:rPr>
                <w:rFonts w:ascii="Times New Roman" w:hAnsi="Times New Roman" w:cs="Times New Roman"/>
                <w:color w:val="000000"/>
                <w:sz w:val="18"/>
                <w:szCs w:val="18"/>
              </w:rPr>
              <w:t>КМ</w:t>
            </w:r>
            <w:r w:rsidR="001A4F64">
              <w:rPr>
                <w:rFonts w:ascii="Times New Roman" w:hAnsi="Times New Roman" w:cs="Times New Roman"/>
                <w:color w:val="000000"/>
                <w:sz w:val="18"/>
                <w:szCs w:val="18"/>
              </w:rPr>
              <w:t>»</w:t>
            </w:r>
          </w:p>
          <w:p w:rsidR="00FC548E" w:rsidRPr="00D24CDD" w:rsidRDefault="001A4F64" w:rsidP="00FC548E">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г.</w:t>
            </w:r>
            <w:r w:rsidR="00FC548E" w:rsidRPr="00D24CDD">
              <w:rPr>
                <w:rFonts w:ascii="Times New Roman" w:hAnsi="Times New Roman" w:cs="Times New Roman"/>
                <w:color w:val="000000"/>
                <w:sz w:val="18"/>
                <w:szCs w:val="18"/>
              </w:rPr>
              <w:t xml:space="preserve"> Бирюсинска</w:t>
            </w:r>
          </w:p>
        </w:tc>
        <w:tc>
          <w:tcPr>
            <w:tcW w:w="1094" w:type="dxa"/>
            <w:tcBorders>
              <w:top w:val="single" w:sz="6" w:space="0" w:color="auto"/>
              <w:left w:val="single" w:sz="12"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 xml:space="preserve">2 376 </w:t>
            </w:r>
            <w:r>
              <w:rPr>
                <w:rFonts w:ascii="Times New Roman" w:hAnsi="Times New Roman" w:cs="Times New Roman"/>
                <w:color w:val="000000"/>
                <w:sz w:val="18"/>
                <w:szCs w:val="18"/>
              </w:rPr>
              <w:t>,1</w:t>
            </w:r>
          </w:p>
        </w:tc>
        <w:tc>
          <w:tcPr>
            <w:tcW w:w="899"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831</w:t>
            </w:r>
            <w:r>
              <w:rPr>
                <w:rFonts w:ascii="Times New Roman" w:hAnsi="Times New Roman" w:cs="Times New Roman"/>
                <w:color w:val="000000"/>
                <w:sz w:val="18"/>
                <w:szCs w:val="18"/>
              </w:rPr>
              <w:t>,5</w:t>
            </w:r>
          </w:p>
        </w:tc>
        <w:tc>
          <w:tcPr>
            <w:tcW w:w="964"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2</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295</w:t>
            </w:r>
            <w:r>
              <w:rPr>
                <w:rFonts w:ascii="Times New Roman" w:hAnsi="Times New Roman" w:cs="Times New Roman"/>
                <w:color w:val="000000"/>
                <w:sz w:val="18"/>
                <w:szCs w:val="18"/>
              </w:rPr>
              <w:t>,6</w:t>
            </w:r>
          </w:p>
        </w:tc>
        <w:tc>
          <w:tcPr>
            <w:tcW w:w="965"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819</w:t>
            </w:r>
            <w:r>
              <w:rPr>
                <w:rFonts w:ascii="Times New Roman" w:hAnsi="Times New Roman" w:cs="Times New Roman"/>
                <w:color w:val="000000"/>
                <w:sz w:val="18"/>
                <w:szCs w:val="18"/>
              </w:rPr>
              <w:t>,6</w:t>
            </w:r>
          </w:p>
        </w:tc>
        <w:tc>
          <w:tcPr>
            <w:tcW w:w="964"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79,3</w:t>
            </w:r>
          </w:p>
        </w:tc>
        <w:tc>
          <w:tcPr>
            <w:tcW w:w="964"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2074</w:t>
            </w:r>
            <w:r>
              <w:rPr>
                <w:rFonts w:ascii="Times New Roman" w:hAnsi="Times New Roman" w:cs="Times New Roman"/>
                <w:color w:val="000000"/>
                <w:sz w:val="18"/>
                <w:szCs w:val="18"/>
              </w:rPr>
              <w:t>,0</w:t>
            </w:r>
          </w:p>
        </w:tc>
        <w:tc>
          <w:tcPr>
            <w:tcW w:w="964" w:type="dxa"/>
            <w:gridSpan w:val="2"/>
            <w:tcBorders>
              <w:top w:val="single" w:sz="6" w:space="0" w:color="auto"/>
              <w:left w:val="single" w:sz="6" w:space="0" w:color="auto"/>
              <w:bottom w:val="single" w:sz="6" w:space="0" w:color="auto"/>
              <w:right w:val="single" w:sz="12"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695</w:t>
            </w:r>
            <w:r>
              <w:rPr>
                <w:rFonts w:ascii="Times New Roman" w:hAnsi="Times New Roman" w:cs="Times New Roman"/>
                <w:color w:val="000000"/>
                <w:sz w:val="18"/>
                <w:szCs w:val="18"/>
              </w:rPr>
              <w:t>,0</w:t>
            </w:r>
          </w:p>
        </w:tc>
        <w:tc>
          <w:tcPr>
            <w:tcW w:w="1044" w:type="dxa"/>
            <w:tcBorders>
              <w:top w:val="single" w:sz="6" w:space="0" w:color="auto"/>
              <w:left w:val="single" w:sz="6" w:space="0" w:color="auto"/>
              <w:bottom w:val="single" w:sz="6" w:space="0" w:color="auto"/>
              <w:right w:val="single" w:sz="12"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81,7</w:t>
            </w:r>
          </w:p>
        </w:tc>
      </w:tr>
      <w:tr w:rsidR="00FC548E" w:rsidRPr="00D24CDD" w:rsidTr="001A4F64">
        <w:trPr>
          <w:trHeight w:val="367"/>
        </w:trPr>
        <w:tc>
          <w:tcPr>
            <w:tcW w:w="1480" w:type="dxa"/>
            <w:tcBorders>
              <w:top w:val="single" w:sz="6" w:space="0" w:color="auto"/>
              <w:left w:val="single" w:sz="6" w:space="0" w:color="auto"/>
              <w:bottom w:val="single" w:sz="6" w:space="0" w:color="auto"/>
              <w:right w:val="single" w:sz="12" w:space="0" w:color="auto"/>
            </w:tcBorders>
          </w:tcPr>
          <w:p w:rsidR="00FC548E" w:rsidRPr="00D24CDD" w:rsidRDefault="00FC548E" w:rsidP="001A4F64">
            <w:pPr>
              <w:autoSpaceDE w:val="0"/>
              <w:autoSpaceDN w:val="0"/>
              <w:adjustRightInd w:val="0"/>
              <w:spacing w:after="0" w:line="240" w:lineRule="auto"/>
              <w:rPr>
                <w:rFonts w:ascii="Times New Roman" w:hAnsi="Times New Roman" w:cs="Times New Roman"/>
                <w:color w:val="000000"/>
                <w:sz w:val="18"/>
                <w:szCs w:val="18"/>
              </w:rPr>
            </w:pPr>
            <w:r w:rsidRPr="00D24CDD">
              <w:rPr>
                <w:rFonts w:ascii="Times New Roman" w:hAnsi="Times New Roman" w:cs="Times New Roman"/>
                <w:color w:val="000000"/>
                <w:sz w:val="18"/>
                <w:szCs w:val="18"/>
              </w:rPr>
              <w:t xml:space="preserve">МКУК </w:t>
            </w:r>
            <w:proofErr w:type="spellStart"/>
            <w:r w:rsidRPr="00D24CDD">
              <w:rPr>
                <w:rFonts w:ascii="Times New Roman" w:hAnsi="Times New Roman" w:cs="Times New Roman"/>
                <w:color w:val="000000"/>
                <w:sz w:val="18"/>
                <w:szCs w:val="18"/>
              </w:rPr>
              <w:t>ЦКиД</w:t>
            </w:r>
            <w:proofErr w:type="spellEnd"/>
            <w:r w:rsidRPr="00D24CDD">
              <w:rPr>
                <w:rFonts w:ascii="Times New Roman" w:hAnsi="Times New Roman" w:cs="Times New Roman"/>
                <w:color w:val="000000"/>
                <w:sz w:val="18"/>
                <w:szCs w:val="18"/>
              </w:rPr>
              <w:t xml:space="preserve"> </w:t>
            </w:r>
            <w:r w:rsidR="001A4F64">
              <w:rPr>
                <w:rFonts w:ascii="Times New Roman" w:hAnsi="Times New Roman" w:cs="Times New Roman"/>
                <w:color w:val="000000"/>
                <w:sz w:val="18"/>
                <w:szCs w:val="18"/>
              </w:rPr>
              <w:t>«</w:t>
            </w:r>
            <w:r w:rsidRPr="00D24CDD">
              <w:rPr>
                <w:rFonts w:ascii="Times New Roman" w:hAnsi="Times New Roman" w:cs="Times New Roman"/>
                <w:color w:val="000000"/>
                <w:sz w:val="18"/>
                <w:szCs w:val="18"/>
              </w:rPr>
              <w:t>Надежда</w:t>
            </w:r>
            <w:r w:rsidR="001A4F64">
              <w:rPr>
                <w:rFonts w:ascii="Times New Roman" w:hAnsi="Times New Roman" w:cs="Times New Roman"/>
                <w:color w:val="000000"/>
                <w:sz w:val="18"/>
                <w:szCs w:val="18"/>
              </w:rPr>
              <w:t>»</w:t>
            </w:r>
          </w:p>
        </w:tc>
        <w:tc>
          <w:tcPr>
            <w:tcW w:w="1094" w:type="dxa"/>
            <w:tcBorders>
              <w:top w:val="single" w:sz="6" w:space="0" w:color="auto"/>
              <w:left w:val="single" w:sz="12"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6 189,9</w:t>
            </w:r>
          </w:p>
        </w:tc>
        <w:tc>
          <w:tcPr>
            <w:tcW w:w="899"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3</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673</w:t>
            </w:r>
            <w:r>
              <w:rPr>
                <w:rFonts w:ascii="Times New Roman" w:hAnsi="Times New Roman" w:cs="Times New Roman"/>
                <w:color w:val="000000"/>
                <w:sz w:val="18"/>
                <w:szCs w:val="18"/>
              </w:rPr>
              <w:t>,7</w:t>
            </w:r>
          </w:p>
        </w:tc>
        <w:tc>
          <w:tcPr>
            <w:tcW w:w="964"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5</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321</w:t>
            </w:r>
            <w:r>
              <w:rPr>
                <w:rFonts w:ascii="Times New Roman" w:hAnsi="Times New Roman" w:cs="Times New Roman"/>
                <w:color w:val="000000"/>
                <w:sz w:val="18"/>
                <w:szCs w:val="18"/>
              </w:rPr>
              <w:t>,5</w:t>
            </w:r>
          </w:p>
        </w:tc>
        <w:tc>
          <w:tcPr>
            <w:tcW w:w="965"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3</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550</w:t>
            </w:r>
            <w:r>
              <w:rPr>
                <w:rFonts w:ascii="Times New Roman" w:hAnsi="Times New Roman" w:cs="Times New Roman"/>
                <w:color w:val="000000"/>
                <w:sz w:val="18"/>
                <w:szCs w:val="18"/>
              </w:rPr>
              <w:t>,5</w:t>
            </w:r>
          </w:p>
        </w:tc>
        <w:tc>
          <w:tcPr>
            <w:tcW w:w="964"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66,7</w:t>
            </w:r>
          </w:p>
        </w:tc>
        <w:tc>
          <w:tcPr>
            <w:tcW w:w="964"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5200</w:t>
            </w:r>
            <w:r>
              <w:rPr>
                <w:rFonts w:ascii="Times New Roman" w:hAnsi="Times New Roman" w:cs="Times New Roman"/>
                <w:color w:val="000000"/>
                <w:sz w:val="18"/>
                <w:szCs w:val="18"/>
              </w:rPr>
              <w:t>,6</w:t>
            </w:r>
          </w:p>
        </w:tc>
        <w:tc>
          <w:tcPr>
            <w:tcW w:w="964" w:type="dxa"/>
            <w:gridSpan w:val="2"/>
            <w:tcBorders>
              <w:top w:val="single" w:sz="6" w:space="0" w:color="auto"/>
              <w:left w:val="single" w:sz="6" w:space="0" w:color="auto"/>
              <w:bottom w:val="single" w:sz="6" w:space="0" w:color="auto"/>
              <w:right w:val="single" w:sz="12"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3</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348</w:t>
            </w:r>
            <w:r>
              <w:rPr>
                <w:rFonts w:ascii="Times New Roman" w:hAnsi="Times New Roman" w:cs="Times New Roman"/>
                <w:color w:val="000000"/>
                <w:sz w:val="18"/>
                <w:szCs w:val="18"/>
              </w:rPr>
              <w:t>,8</w:t>
            </w:r>
          </w:p>
        </w:tc>
        <w:tc>
          <w:tcPr>
            <w:tcW w:w="1044" w:type="dxa"/>
            <w:tcBorders>
              <w:top w:val="single" w:sz="6" w:space="0" w:color="auto"/>
              <w:left w:val="single" w:sz="6" w:space="0" w:color="auto"/>
              <w:bottom w:val="single" w:sz="6" w:space="0" w:color="auto"/>
              <w:right w:val="single" w:sz="12"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64,4</w:t>
            </w:r>
          </w:p>
        </w:tc>
      </w:tr>
      <w:tr w:rsidR="00FC548E" w:rsidRPr="00D24CDD" w:rsidTr="001A4F64">
        <w:trPr>
          <w:trHeight w:val="367"/>
        </w:trPr>
        <w:tc>
          <w:tcPr>
            <w:tcW w:w="1480" w:type="dxa"/>
            <w:tcBorders>
              <w:top w:val="single" w:sz="6" w:space="0" w:color="auto"/>
              <w:left w:val="single" w:sz="6" w:space="0" w:color="auto"/>
              <w:bottom w:val="single" w:sz="6" w:space="0" w:color="auto"/>
              <w:right w:val="single" w:sz="12" w:space="0" w:color="auto"/>
            </w:tcBorders>
          </w:tcPr>
          <w:p w:rsidR="00FC548E" w:rsidRPr="00D24CDD" w:rsidRDefault="00FC548E" w:rsidP="001A4F64">
            <w:pPr>
              <w:autoSpaceDE w:val="0"/>
              <w:autoSpaceDN w:val="0"/>
              <w:adjustRightInd w:val="0"/>
              <w:spacing w:after="0" w:line="240" w:lineRule="auto"/>
              <w:rPr>
                <w:rFonts w:ascii="Times New Roman" w:hAnsi="Times New Roman" w:cs="Times New Roman"/>
                <w:color w:val="000000"/>
                <w:sz w:val="18"/>
                <w:szCs w:val="18"/>
              </w:rPr>
            </w:pPr>
            <w:r w:rsidRPr="00D24CDD">
              <w:rPr>
                <w:rFonts w:ascii="Times New Roman" w:hAnsi="Times New Roman" w:cs="Times New Roman"/>
                <w:color w:val="000000"/>
                <w:sz w:val="18"/>
                <w:szCs w:val="18"/>
              </w:rPr>
              <w:t xml:space="preserve">МКУК </w:t>
            </w:r>
            <w:r w:rsidR="001A4F64">
              <w:rPr>
                <w:rFonts w:ascii="Times New Roman" w:hAnsi="Times New Roman" w:cs="Times New Roman"/>
                <w:color w:val="000000"/>
                <w:sz w:val="18"/>
                <w:szCs w:val="18"/>
              </w:rPr>
              <w:t>«</w:t>
            </w:r>
            <w:r w:rsidRPr="00D24CDD">
              <w:rPr>
                <w:rFonts w:ascii="Times New Roman" w:hAnsi="Times New Roman" w:cs="Times New Roman"/>
                <w:color w:val="000000"/>
                <w:sz w:val="18"/>
                <w:szCs w:val="18"/>
              </w:rPr>
              <w:t>МБС</w:t>
            </w:r>
            <w:r w:rsidR="001A4F64">
              <w:rPr>
                <w:rFonts w:ascii="Times New Roman" w:hAnsi="Times New Roman" w:cs="Times New Roman"/>
                <w:color w:val="000000"/>
                <w:sz w:val="18"/>
                <w:szCs w:val="18"/>
              </w:rPr>
              <w:t>»</w:t>
            </w:r>
          </w:p>
        </w:tc>
        <w:tc>
          <w:tcPr>
            <w:tcW w:w="1094" w:type="dxa"/>
            <w:tcBorders>
              <w:top w:val="single" w:sz="6" w:space="0" w:color="auto"/>
              <w:left w:val="single" w:sz="12"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7</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195</w:t>
            </w:r>
            <w:r>
              <w:rPr>
                <w:rFonts w:ascii="Times New Roman" w:hAnsi="Times New Roman" w:cs="Times New Roman"/>
                <w:color w:val="000000"/>
                <w:sz w:val="18"/>
                <w:szCs w:val="18"/>
              </w:rPr>
              <w:t>,3</w:t>
            </w:r>
          </w:p>
        </w:tc>
        <w:tc>
          <w:tcPr>
            <w:tcW w:w="899"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5</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666</w:t>
            </w:r>
            <w:r>
              <w:rPr>
                <w:rFonts w:ascii="Times New Roman" w:hAnsi="Times New Roman" w:cs="Times New Roman"/>
                <w:color w:val="000000"/>
                <w:sz w:val="18"/>
                <w:szCs w:val="18"/>
              </w:rPr>
              <w:t>,3</w:t>
            </w:r>
          </w:p>
        </w:tc>
        <w:tc>
          <w:tcPr>
            <w:tcW w:w="964"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7</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085</w:t>
            </w:r>
            <w:r>
              <w:rPr>
                <w:rFonts w:ascii="Times New Roman" w:hAnsi="Times New Roman" w:cs="Times New Roman"/>
                <w:color w:val="000000"/>
                <w:sz w:val="18"/>
                <w:szCs w:val="18"/>
              </w:rPr>
              <w:t>,8</w:t>
            </w:r>
          </w:p>
        </w:tc>
        <w:tc>
          <w:tcPr>
            <w:tcW w:w="965"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5</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647</w:t>
            </w:r>
            <w:r>
              <w:rPr>
                <w:rFonts w:ascii="Times New Roman" w:hAnsi="Times New Roman" w:cs="Times New Roman"/>
                <w:color w:val="000000"/>
                <w:sz w:val="18"/>
                <w:szCs w:val="18"/>
              </w:rPr>
              <w:t>,7</w:t>
            </w:r>
          </w:p>
        </w:tc>
        <w:tc>
          <w:tcPr>
            <w:tcW w:w="964"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79,7</w:t>
            </w:r>
          </w:p>
        </w:tc>
        <w:tc>
          <w:tcPr>
            <w:tcW w:w="964"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6947</w:t>
            </w:r>
            <w:r>
              <w:rPr>
                <w:rFonts w:ascii="Times New Roman" w:hAnsi="Times New Roman" w:cs="Times New Roman"/>
                <w:color w:val="000000"/>
                <w:sz w:val="18"/>
                <w:szCs w:val="18"/>
              </w:rPr>
              <w:t>,1</w:t>
            </w:r>
          </w:p>
        </w:tc>
        <w:tc>
          <w:tcPr>
            <w:tcW w:w="964" w:type="dxa"/>
            <w:gridSpan w:val="2"/>
            <w:tcBorders>
              <w:top w:val="single" w:sz="6" w:space="0" w:color="auto"/>
              <w:left w:val="single" w:sz="6" w:space="0" w:color="auto"/>
              <w:bottom w:val="single" w:sz="6" w:space="0" w:color="auto"/>
              <w:right w:val="single" w:sz="12"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5</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205</w:t>
            </w:r>
            <w:r>
              <w:rPr>
                <w:rFonts w:ascii="Times New Roman" w:hAnsi="Times New Roman" w:cs="Times New Roman"/>
                <w:color w:val="000000"/>
                <w:sz w:val="18"/>
                <w:szCs w:val="18"/>
              </w:rPr>
              <w:t>,9</w:t>
            </w:r>
          </w:p>
        </w:tc>
        <w:tc>
          <w:tcPr>
            <w:tcW w:w="1044" w:type="dxa"/>
            <w:tcBorders>
              <w:top w:val="single" w:sz="6" w:space="0" w:color="auto"/>
              <w:left w:val="single" w:sz="6" w:space="0" w:color="auto"/>
              <w:bottom w:val="single" w:sz="6" w:space="0" w:color="auto"/>
              <w:right w:val="single" w:sz="12"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74,9</w:t>
            </w:r>
          </w:p>
        </w:tc>
      </w:tr>
      <w:tr w:rsidR="00FC548E" w:rsidRPr="00D24CDD" w:rsidTr="001A4F64">
        <w:trPr>
          <w:trHeight w:val="350"/>
        </w:trPr>
        <w:tc>
          <w:tcPr>
            <w:tcW w:w="1480" w:type="dxa"/>
            <w:tcBorders>
              <w:top w:val="single" w:sz="6" w:space="0" w:color="auto"/>
              <w:left w:val="single" w:sz="6" w:space="0" w:color="auto"/>
              <w:bottom w:val="single" w:sz="6" w:space="0" w:color="auto"/>
              <w:right w:val="single" w:sz="12" w:space="0" w:color="auto"/>
            </w:tcBorders>
            <w:shd w:val="solid" w:color="FFFF00" w:fill="auto"/>
          </w:tcPr>
          <w:p w:rsidR="00FC548E" w:rsidRPr="00D24CDD"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D24CDD">
              <w:rPr>
                <w:rFonts w:ascii="Times New Roman" w:hAnsi="Times New Roman" w:cs="Times New Roman"/>
                <w:color w:val="000000"/>
                <w:sz w:val="18"/>
                <w:szCs w:val="18"/>
              </w:rPr>
              <w:t>итого казённые учреждения</w:t>
            </w:r>
          </w:p>
        </w:tc>
        <w:tc>
          <w:tcPr>
            <w:tcW w:w="1094" w:type="dxa"/>
            <w:tcBorders>
              <w:top w:val="single" w:sz="6" w:space="0" w:color="auto"/>
              <w:left w:val="single" w:sz="12" w:space="0" w:color="auto"/>
              <w:bottom w:val="single" w:sz="6" w:space="0" w:color="auto"/>
              <w:right w:val="single" w:sz="6" w:space="0" w:color="auto"/>
            </w:tcBorders>
            <w:shd w:val="solid" w:color="FFFF00" w:fill="auto"/>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17</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302</w:t>
            </w:r>
            <w:r>
              <w:rPr>
                <w:rFonts w:ascii="Times New Roman" w:hAnsi="Times New Roman" w:cs="Times New Roman"/>
                <w:color w:val="000000"/>
                <w:sz w:val="18"/>
                <w:szCs w:val="18"/>
              </w:rPr>
              <w:t>,4</w:t>
            </w:r>
          </w:p>
        </w:tc>
        <w:tc>
          <w:tcPr>
            <w:tcW w:w="899"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12</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420</w:t>
            </w:r>
            <w:r>
              <w:rPr>
                <w:rFonts w:ascii="Times New Roman" w:hAnsi="Times New Roman" w:cs="Times New Roman"/>
                <w:color w:val="000000"/>
                <w:sz w:val="18"/>
                <w:szCs w:val="18"/>
              </w:rPr>
              <w:t>,2</w:t>
            </w:r>
          </w:p>
        </w:tc>
        <w:tc>
          <w:tcPr>
            <w:tcW w:w="964"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16</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125</w:t>
            </w:r>
            <w:r>
              <w:rPr>
                <w:rFonts w:ascii="Times New Roman" w:hAnsi="Times New Roman" w:cs="Times New Roman"/>
                <w:color w:val="000000"/>
                <w:sz w:val="18"/>
                <w:szCs w:val="18"/>
              </w:rPr>
              <w:t>,5</w:t>
            </w:r>
          </w:p>
        </w:tc>
        <w:tc>
          <w:tcPr>
            <w:tcW w:w="965"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12</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237</w:t>
            </w:r>
            <w:r>
              <w:rPr>
                <w:rFonts w:ascii="Times New Roman" w:hAnsi="Times New Roman" w:cs="Times New Roman"/>
                <w:color w:val="000000"/>
                <w:sz w:val="18"/>
                <w:szCs w:val="18"/>
              </w:rPr>
              <w:t>,1</w:t>
            </w:r>
          </w:p>
        </w:tc>
        <w:tc>
          <w:tcPr>
            <w:tcW w:w="964"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75,9</w:t>
            </w:r>
          </w:p>
        </w:tc>
        <w:tc>
          <w:tcPr>
            <w:tcW w:w="964"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15706</w:t>
            </w:r>
            <w:r>
              <w:rPr>
                <w:rFonts w:ascii="Times New Roman" w:hAnsi="Times New Roman" w:cs="Times New Roman"/>
                <w:color w:val="000000"/>
                <w:sz w:val="18"/>
                <w:szCs w:val="18"/>
              </w:rPr>
              <w:t>,8</w:t>
            </w:r>
          </w:p>
        </w:tc>
        <w:tc>
          <w:tcPr>
            <w:tcW w:w="964" w:type="dxa"/>
            <w:gridSpan w:val="2"/>
            <w:tcBorders>
              <w:top w:val="single" w:sz="6" w:space="0" w:color="auto"/>
              <w:left w:val="single" w:sz="6" w:space="0" w:color="auto"/>
              <w:bottom w:val="single" w:sz="6" w:space="0" w:color="auto"/>
              <w:right w:val="single" w:sz="12" w:space="0" w:color="auto"/>
            </w:tcBorders>
            <w:shd w:val="solid" w:color="FFFF00" w:fill="auto"/>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11</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354</w:t>
            </w:r>
            <w:r>
              <w:rPr>
                <w:rFonts w:ascii="Times New Roman" w:hAnsi="Times New Roman" w:cs="Times New Roman"/>
                <w:color w:val="000000"/>
                <w:sz w:val="18"/>
                <w:szCs w:val="18"/>
              </w:rPr>
              <w:t>,8</w:t>
            </w:r>
          </w:p>
        </w:tc>
        <w:tc>
          <w:tcPr>
            <w:tcW w:w="1044" w:type="dxa"/>
            <w:tcBorders>
              <w:top w:val="single" w:sz="6" w:space="0" w:color="auto"/>
              <w:left w:val="single" w:sz="6" w:space="0" w:color="auto"/>
              <w:bottom w:val="single" w:sz="6" w:space="0" w:color="auto"/>
              <w:right w:val="single" w:sz="12" w:space="0" w:color="auto"/>
            </w:tcBorders>
            <w:shd w:val="solid" w:color="FFFF00" w:fill="auto"/>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72,3</w:t>
            </w:r>
          </w:p>
        </w:tc>
      </w:tr>
      <w:tr w:rsidR="00FC548E" w:rsidRPr="00D24CDD" w:rsidTr="001A4F64">
        <w:trPr>
          <w:trHeight w:val="360"/>
        </w:trPr>
        <w:tc>
          <w:tcPr>
            <w:tcW w:w="1480" w:type="dxa"/>
            <w:tcBorders>
              <w:top w:val="single" w:sz="6" w:space="0" w:color="auto"/>
              <w:left w:val="single" w:sz="6" w:space="0" w:color="auto"/>
              <w:bottom w:val="single" w:sz="6" w:space="0" w:color="auto"/>
              <w:right w:val="single" w:sz="12" w:space="0" w:color="auto"/>
            </w:tcBorders>
          </w:tcPr>
          <w:p w:rsidR="00FC548E" w:rsidRPr="00D24CDD" w:rsidRDefault="00FC548E" w:rsidP="001A4F64">
            <w:pPr>
              <w:autoSpaceDE w:val="0"/>
              <w:autoSpaceDN w:val="0"/>
              <w:adjustRightInd w:val="0"/>
              <w:spacing w:after="0" w:line="240" w:lineRule="auto"/>
              <w:rPr>
                <w:rFonts w:ascii="Times New Roman" w:hAnsi="Times New Roman" w:cs="Times New Roman"/>
                <w:color w:val="000000"/>
                <w:sz w:val="18"/>
                <w:szCs w:val="18"/>
              </w:rPr>
            </w:pPr>
            <w:r w:rsidRPr="00D24CDD">
              <w:rPr>
                <w:rFonts w:ascii="Times New Roman" w:hAnsi="Times New Roman" w:cs="Times New Roman"/>
                <w:color w:val="000000"/>
                <w:sz w:val="18"/>
                <w:szCs w:val="18"/>
              </w:rPr>
              <w:t xml:space="preserve">МБУК </w:t>
            </w:r>
            <w:r w:rsidR="001A4F64">
              <w:rPr>
                <w:rFonts w:ascii="Times New Roman" w:hAnsi="Times New Roman" w:cs="Times New Roman"/>
                <w:color w:val="000000"/>
                <w:sz w:val="18"/>
                <w:szCs w:val="18"/>
              </w:rPr>
              <w:t>«МРДК «</w:t>
            </w:r>
            <w:r w:rsidRPr="00D24CDD">
              <w:rPr>
                <w:rFonts w:ascii="Times New Roman" w:hAnsi="Times New Roman" w:cs="Times New Roman"/>
                <w:color w:val="000000"/>
                <w:sz w:val="18"/>
                <w:szCs w:val="18"/>
              </w:rPr>
              <w:t>Юбилейный</w:t>
            </w:r>
            <w:r w:rsidR="001A4F64">
              <w:rPr>
                <w:rFonts w:ascii="Times New Roman" w:hAnsi="Times New Roman" w:cs="Times New Roman"/>
                <w:color w:val="000000"/>
                <w:sz w:val="18"/>
                <w:szCs w:val="18"/>
              </w:rPr>
              <w:t>»</w:t>
            </w:r>
          </w:p>
        </w:tc>
        <w:tc>
          <w:tcPr>
            <w:tcW w:w="1094" w:type="dxa"/>
            <w:tcBorders>
              <w:top w:val="single" w:sz="6" w:space="0" w:color="auto"/>
              <w:left w:val="single" w:sz="12"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13</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992</w:t>
            </w:r>
            <w:r>
              <w:rPr>
                <w:rFonts w:ascii="Times New Roman" w:hAnsi="Times New Roman" w:cs="Times New Roman"/>
                <w:color w:val="000000"/>
                <w:sz w:val="18"/>
                <w:szCs w:val="18"/>
              </w:rPr>
              <w:t>,9</w:t>
            </w:r>
          </w:p>
        </w:tc>
        <w:tc>
          <w:tcPr>
            <w:tcW w:w="899"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11</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517</w:t>
            </w:r>
            <w:r>
              <w:rPr>
                <w:rFonts w:ascii="Times New Roman" w:hAnsi="Times New Roman" w:cs="Times New Roman"/>
                <w:color w:val="000000"/>
                <w:sz w:val="18"/>
                <w:szCs w:val="18"/>
              </w:rPr>
              <w:t>,3</w:t>
            </w:r>
          </w:p>
        </w:tc>
        <w:tc>
          <w:tcPr>
            <w:tcW w:w="964"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13</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673</w:t>
            </w:r>
            <w:r>
              <w:rPr>
                <w:rFonts w:ascii="Times New Roman" w:hAnsi="Times New Roman" w:cs="Times New Roman"/>
                <w:color w:val="000000"/>
                <w:sz w:val="18"/>
                <w:szCs w:val="18"/>
              </w:rPr>
              <w:t>,9</w:t>
            </w:r>
          </w:p>
        </w:tc>
        <w:tc>
          <w:tcPr>
            <w:tcW w:w="965"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11</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296</w:t>
            </w:r>
            <w:r>
              <w:rPr>
                <w:rFonts w:ascii="Times New Roman" w:hAnsi="Times New Roman" w:cs="Times New Roman"/>
                <w:color w:val="000000"/>
                <w:sz w:val="18"/>
                <w:szCs w:val="18"/>
              </w:rPr>
              <w:t>,9</w:t>
            </w:r>
          </w:p>
        </w:tc>
        <w:tc>
          <w:tcPr>
            <w:tcW w:w="964"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82,6</w:t>
            </w:r>
          </w:p>
        </w:tc>
        <w:tc>
          <w:tcPr>
            <w:tcW w:w="964" w:type="dxa"/>
            <w:tcBorders>
              <w:top w:val="single" w:sz="6" w:space="0" w:color="auto"/>
              <w:left w:val="single" w:sz="6" w:space="0" w:color="auto"/>
              <w:bottom w:val="single" w:sz="6"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14676</w:t>
            </w:r>
            <w:r>
              <w:rPr>
                <w:rFonts w:ascii="Times New Roman" w:hAnsi="Times New Roman" w:cs="Times New Roman"/>
                <w:color w:val="000000"/>
                <w:sz w:val="18"/>
                <w:szCs w:val="18"/>
              </w:rPr>
              <w:t>,7</w:t>
            </w:r>
          </w:p>
        </w:tc>
        <w:tc>
          <w:tcPr>
            <w:tcW w:w="964" w:type="dxa"/>
            <w:gridSpan w:val="2"/>
            <w:tcBorders>
              <w:top w:val="single" w:sz="6" w:space="0" w:color="auto"/>
              <w:left w:val="single" w:sz="6" w:space="0" w:color="auto"/>
              <w:bottom w:val="single" w:sz="6" w:space="0" w:color="auto"/>
              <w:right w:val="single" w:sz="12"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10</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898</w:t>
            </w:r>
            <w:r>
              <w:rPr>
                <w:rFonts w:ascii="Times New Roman" w:hAnsi="Times New Roman" w:cs="Times New Roman"/>
                <w:color w:val="000000"/>
                <w:sz w:val="18"/>
                <w:szCs w:val="18"/>
              </w:rPr>
              <w:t>,2</w:t>
            </w:r>
          </w:p>
        </w:tc>
        <w:tc>
          <w:tcPr>
            <w:tcW w:w="1044" w:type="dxa"/>
            <w:tcBorders>
              <w:top w:val="single" w:sz="6" w:space="0" w:color="auto"/>
              <w:left w:val="single" w:sz="6" w:space="0" w:color="auto"/>
              <w:bottom w:val="single" w:sz="6" w:space="0" w:color="auto"/>
              <w:right w:val="single" w:sz="12"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74,3</w:t>
            </w:r>
          </w:p>
        </w:tc>
      </w:tr>
      <w:tr w:rsidR="00FC548E" w:rsidRPr="00D24CDD" w:rsidTr="001A4F64">
        <w:trPr>
          <w:trHeight w:val="350"/>
        </w:trPr>
        <w:tc>
          <w:tcPr>
            <w:tcW w:w="1480" w:type="dxa"/>
            <w:tcBorders>
              <w:top w:val="single" w:sz="6" w:space="0" w:color="auto"/>
              <w:left w:val="single" w:sz="6" w:space="0" w:color="auto"/>
              <w:bottom w:val="single" w:sz="6" w:space="0" w:color="auto"/>
              <w:right w:val="single" w:sz="12" w:space="0" w:color="auto"/>
            </w:tcBorders>
            <w:shd w:val="solid" w:color="FFFF00" w:fill="auto"/>
          </w:tcPr>
          <w:p w:rsidR="00FC548E" w:rsidRPr="00D24CDD"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D24CDD">
              <w:rPr>
                <w:rFonts w:ascii="Times New Roman" w:hAnsi="Times New Roman" w:cs="Times New Roman"/>
                <w:color w:val="000000"/>
                <w:sz w:val="18"/>
                <w:szCs w:val="18"/>
              </w:rPr>
              <w:t>итого бюджетные учреждения</w:t>
            </w:r>
          </w:p>
        </w:tc>
        <w:tc>
          <w:tcPr>
            <w:tcW w:w="1094" w:type="dxa"/>
            <w:tcBorders>
              <w:top w:val="single" w:sz="6" w:space="0" w:color="auto"/>
              <w:left w:val="single" w:sz="12" w:space="0" w:color="auto"/>
              <w:bottom w:val="single" w:sz="6" w:space="0" w:color="auto"/>
              <w:right w:val="single" w:sz="6" w:space="0" w:color="auto"/>
            </w:tcBorders>
            <w:shd w:val="solid" w:color="FFFF00" w:fill="auto"/>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13</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992</w:t>
            </w:r>
            <w:r>
              <w:rPr>
                <w:rFonts w:ascii="Times New Roman" w:hAnsi="Times New Roman" w:cs="Times New Roman"/>
                <w:color w:val="000000"/>
                <w:sz w:val="18"/>
                <w:szCs w:val="18"/>
              </w:rPr>
              <w:t>,9</w:t>
            </w:r>
          </w:p>
        </w:tc>
        <w:tc>
          <w:tcPr>
            <w:tcW w:w="899"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11</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517</w:t>
            </w:r>
            <w:r>
              <w:rPr>
                <w:rFonts w:ascii="Times New Roman" w:hAnsi="Times New Roman" w:cs="Times New Roman"/>
                <w:color w:val="000000"/>
                <w:sz w:val="18"/>
                <w:szCs w:val="18"/>
              </w:rPr>
              <w:t>,3</w:t>
            </w:r>
          </w:p>
        </w:tc>
        <w:tc>
          <w:tcPr>
            <w:tcW w:w="964"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13</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673</w:t>
            </w:r>
            <w:r>
              <w:rPr>
                <w:rFonts w:ascii="Times New Roman" w:hAnsi="Times New Roman" w:cs="Times New Roman"/>
                <w:color w:val="000000"/>
                <w:sz w:val="18"/>
                <w:szCs w:val="18"/>
              </w:rPr>
              <w:t>,9</w:t>
            </w:r>
          </w:p>
        </w:tc>
        <w:tc>
          <w:tcPr>
            <w:tcW w:w="965"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11</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296</w:t>
            </w:r>
            <w:r>
              <w:rPr>
                <w:rFonts w:ascii="Times New Roman" w:hAnsi="Times New Roman" w:cs="Times New Roman"/>
                <w:color w:val="000000"/>
                <w:sz w:val="18"/>
                <w:szCs w:val="18"/>
              </w:rPr>
              <w:t>,9</w:t>
            </w:r>
          </w:p>
        </w:tc>
        <w:tc>
          <w:tcPr>
            <w:tcW w:w="964"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82,6</w:t>
            </w:r>
          </w:p>
        </w:tc>
        <w:tc>
          <w:tcPr>
            <w:tcW w:w="964"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14676</w:t>
            </w:r>
            <w:r>
              <w:rPr>
                <w:rFonts w:ascii="Times New Roman" w:hAnsi="Times New Roman" w:cs="Times New Roman"/>
                <w:color w:val="000000"/>
                <w:sz w:val="18"/>
                <w:szCs w:val="18"/>
              </w:rPr>
              <w:t>,7</w:t>
            </w:r>
          </w:p>
        </w:tc>
        <w:tc>
          <w:tcPr>
            <w:tcW w:w="964" w:type="dxa"/>
            <w:gridSpan w:val="2"/>
            <w:tcBorders>
              <w:top w:val="single" w:sz="6" w:space="0" w:color="auto"/>
              <w:left w:val="single" w:sz="6" w:space="0" w:color="auto"/>
              <w:bottom w:val="single" w:sz="6" w:space="0" w:color="auto"/>
              <w:right w:val="single" w:sz="12" w:space="0" w:color="auto"/>
            </w:tcBorders>
            <w:shd w:val="solid" w:color="FFFF00" w:fill="auto"/>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10</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898</w:t>
            </w:r>
            <w:r>
              <w:rPr>
                <w:rFonts w:ascii="Times New Roman" w:hAnsi="Times New Roman" w:cs="Times New Roman"/>
                <w:color w:val="000000"/>
                <w:sz w:val="18"/>
                <w:szCs w:val="18"/>
              </w:rPr>
              <w:t>,2</w:t>
            </w:r>
          </w:p>
        </w:tc>
        <w:tc>
          <w:tcPr>
            <w:tcW w:w="1044" w:type="dxa"/>
            <w:tcBorders>
              <w:top w:val="single" w:sz="6" w:space="0" w:color="auto"/>
              <w:left w:val="single" w:sz="6" w:space="0" w:color="auto"/>
              <w:bottom w:val="single" w:sz="6" w:space="0" w:color="auto"/>
              <w:right w:val="single" w:sz="12" w:space="0" w:color="auto"/>
            </w:tcBorders>
            <w:shd w:val="solid" w:color="FFFF00" w:fill="auto"/>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74,3</w:t>
            </w:r>
          </w:p>
        </w:tc>
      </w:tr>
      <w:tr w:rsidR="00FC548E" w:rsidRPr="00D24CDD" w:rsidTr="001A4F64">
        <w:trPr>
          <w:trHeight w:val="367"/>
        </w:trPr>
        <w:tc>
          <w:tcPr>
            <w:tcW w:w="1480" w:type="dxa"/>
            <w:tcBorders>
              <w:top w:val="single" w:sz="6" w:space="0" w:color="auto"/>
              <w:left w:val="single" w:sz="6" w:space="0" w:color="auto"/>
              <w:bottom w:val="single" w:sz="6" w:space="0" w:color="auto"/>
              <w:right w:val="single" w:sz="12" w:space="0" w:color="auto"/>
            </w:tcBorders>
          </w:tcPr>
          <w:p w:rsidR="00FC548E" w:rsidRPr="00D24CDD"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D24CDD">
              <w:rPr>
                <w:rFonts w:ascii="Times New Roman" w:hAnsi="Times New Roman" w:cs="Times New Roman"/>
                <w:color w:val="000000"/>
                <w:sz w:val="18"/>
                <w:szCs w:val="18"/>
              </w:rPr>
              <w:t xml:space="preserve"> ВСЕГО </w:t>
            </w:r>
          </w:p>
        </w:tc>
        <w:tc>
          <w:tcPr>
            <w:tcW w:w="1094" w:type="dxa"/>
            <w:tcBorders>
              <w:top w:val="single" w:sz="6" w:space="0" w:color="auto"/>
              <w:left w:val="single" w:sz="12" w:space="0" w:color="auto"/>
              <w:bottom w:val="single" w:sz="12"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31</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295</w:t>
            </w:r>
            <w:r>
              <w:rPr>
                <w:rFonts w:ascii="Times New Roman" w:hAnsi="Times New Roman" w:cs="Times New Roman"/>
                <w:color w:val="000000"/>
                <w:sz w:val="18"/>
                <w:szCs w:val="18"/>
              </w:rPr>
              <w:t>,3</w:t>
            </w:r>
          </w:p>
        </w:tc>
        <w:tc>
          <w:tcPr>
            <w:tcW w:w="899" w:type="dxa"/>
            <w:tcBorders>
              <w:top w:val="single" w:sz="6" w:space="0" w:color="auto"/>
              <w:left w:val="single" w:sz="6" w:space="0" w:color="auto"/>
              <w:bottom w:val="single" w:sz="12"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23</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937</w:t>
            </w:r>
            <w:r>
              <w:rPr>
                <w:rFonts w:ascii="Times New Roman" w:hAnsi="Times New Roman" w:cs="Times New Roman"/>
                <w:color w:val="000000"/>
                <w:sz w:val="18"/>
                <w:szCs w:val="18"/>
              </w:rPr>
              <w:t>,5</w:t>
            </w:r>
          </w:p>
        </w:tc>
        <w:tc>
          <w:tcPr>
            <w:tcW w:w="964" w:type="dxa"/>
            <w:tcBorders>
              <w:top w:val="single" w:sz="6" w:space="0" w:color="auto"/>
              <w:left w:val="single" w:sz="6" w:space="0" w:color="auto"/>
              <w:bottom w:val="single" w:sz="12"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29</w:t>
            </w:r>
            <w:r>
              <w:rPr>
                <w:rFonts w:ascii="Times New Roman" w:hAnsi="Times New Roman" w:cs="Times New Roman"/>
                <w:color w:val="000000"/>
                <w:sz w:val="18"/>
                <w:szCs w:val="18"/>
              </w:rPr>
              <w:t> </w:t>
            </w:r>
            <w:r w:rsidRPr="00D24CDD">
              <w:rPr>
                <w:rFonts w:ascii="Times New Roman" w:hAnsi="Times New Roman" w:cs="Times New Roman"/>
                <w:color w:val="000000"/>
                <w:sz w:val="18"/>
                <w:szCs w:val="18"/>
              </w:rPr>
              <w:t>799</w:t>
            </w:r>
            <w:r>
              <w:rPr>
                <w:rFonts w:ascii="Times New Roman" w:hAnsi="Times New Roman" w:cs="Times New Roman"/>
                <w:color w:val="000000"/>
                <w:sz w:val="18"/>
                <w:szCs w:val="18"/>
              </w:rPr>
              <w:t>,5</w:t>
            </w:r>
          </w:p>
        </w:tc>
        <w:tc>
          <w:tcPr>
            <w:tcW w:w="965" w:type="dxa"/>
            <w:tcBorders>
              <w:top w:val="single" w:sz="6" w:space="0" w:color="auto"/>
              <w:left w:val="single" w:sz="6" w:space="0" w:color="auto"/>
              <w:bottom w:val="single" w:sz="12"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23 534,0</w:t>
            </w:r>
          </w:p>
        </w:tc>
        <w:tc>
          <w:tcPr>
            <w:tcW w:w="964" w:type="dxa"/>
            <w:tcBorders>
              <w:top w:val="single" w:sz="6" w:space="0" w:color="auto"/>
              <w:left w:val="single" w:sz="6" w:space="0" w:color="auto"/>
              <w:bottom w:val="single" w:sz="12"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79,0</w:t>
            </w:r>
          </w:p>
        </w:tc>
        <w:tc>
          <w:tcPr>
            <w:tcW w:w="964" w:type="dxa"/>
            <w:tcBorders>
              <w:top w:val="single" w:sz="6" w:space="0" w:color="auto"/>
              <w:left w:val="single" w:sz="6" w:space="0" w:color="auto"/>
              <w:bottom w:val="single" w:sz="12" w:space="0" w:color="auto"/>
              <w:right w:val="single" w:sz="6"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30383</w:t>
            </w:r>
            <w:r>
              <w:rPr>
                <w:rFonts w:ascii="Times New Roman" w:hAnsi="Times New Roman" w:cs="Times New Roman"/>
                <w:color w:val="000000"/>
                <w:sz w:val="18"/>
                <w:szCs w:val="18"/>
              </w:rPr>
              <w:t>,5</w:t>
            </w:r>
          </w:p>
        </w:tc>
        <w:tc>
          <w:tcPr>
            <w:tcW w:w="964" w:type="dxa"/>
            <w:gridSpan w:val="2"/>
            <w:tcBorders>
              <w:top w:val="single" w:sz="6" w:space="0" w:color="auto"/>
              <w:left w:val="single" w:sz="6" w:space="0" w:color="auto"/>
              <w:bottom w:val="single" w:sz="12" w:space="0" w:color="auto"/>
              <w:right w:val="single" w:sz="12"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22 253,0</w:t>
            </w:r>
          </w:p>
        </w:tc>
        <w:tc>
          <w:tcPr>
            <w:tcW w:w="1044" w:type="dxa"/>
            <w:tcBorders>
              <w:top w:val="single" w:sz="6" w:space="0" w:color="auto"/>
              <w:left w:val="single" w:sz="6" w:space="0" w:color="auto"/>
              <w:bottom w:val="single" w:sz="12" w:space="0" w:color="auto"/>
              <w:right w:val="single" w:sz="12" w:space="0" w:color="auto"/>
            </w:tcBorders>
            <w:vAlign w:val="center"/>
          </w:tcPr>
          <w:p w:rsidR="00FC548E" w:rsidRPr="00D24CDD"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73,2</w:t>
            </w:r>
          </w:p>
        </w:tc>
      </w:tr>
    </w:tbl>
    <w:p w:rsidR="00CA0B69" w:rsidRPr="00312062" w:rsidRDefault="00EF41E4" w:rsidP="001A4F6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Наименьший у</w:t>
      </w:r>
      <w:r w:rsidR="00CA0B69">
        <w:rPr>
          <w:rFonts w:ascii="Times New Roman" w:hAnsi="Times New Roman" w:cs="Times New Roman"/>
          <w:sz w:val="26"/>
          <w:szCs w:val="26"/>
        </w:rPr>
        <w:t xml:space="preserve">дельный вес фактических расходов </w:t>
      </w:r>
      <w:r w:rsidR="00CA0B69" w:rsidRPr="00312062">
        <w:rPr>
          <w:rFonts w:ascii="Times New Roman" w:hAnsi="Times New Roman" w:cs="Times New Roman"/>
          <w:sz w:val="26"/>
          <w:szCs w:val="26"/>
        </w:rPr>
        <w:t>на оплату труда в общем объеме расходов учреждения</w:t>
      </w:r>
      <w:r w:rsidR="003D06E9">
        <w:rPr>
          <w:rFonts w:ascii="Times New Roman" w:hAnsi="Times New Roman" w:cs="Times New Roman"/>
          <w:sz w:val="26"/>
          <w:szCs w:val="26"/>
        </w:rPr>
        <w:t xml:space="preserve"> за</w:t>
      </w:r>
      <w:r w:rsidR="00CA0B69">
        <w:rPr>
          <w:rFonts w:ascii="Times New Roman" w:hAnsi="Times New Roman" w:cs="Times New Roman"/>
          <w:sz w:val="26"/>
          <w:szCs w:val="26"/>
        </w:rPr>
        <w:t xml:space="preserve"> </w:t>
      </w:r>
      <w:r>
        <w:rPr>
          <w:rFonts w:ascii="Times New Roman" w:hAnsi="Times New Roman" w:cs="Times New Roman"/>
          <w:sz w:val="26"/>
          <w:szCs w:val="26"/>
        </w:rPr>
        <w:t>9 месяцев 2015 г.</w:t>
      </w:r>
      <w:r w:rsidR="00470950">
        <w:rPr>
          <w:rFonts w:ascii="Times New Roman" w:hAnsi="Times New Roman" w:cs="Times New Roman"/>
          <w:sz w:val="26"/>
          <w:szCs w:val="26"/>
        </w:rPr>
        <w:t xml:space="preserve"> сложился </w:t>
      </w:r>
      <w:r w:rsidR="00CA0B69">
        <w:rPr>
          <w:rFonts w:ascii="Times New Roman" w:hAnsi="Times New Roman" w:cs="Times New Roman"/>
          <w:sz w:val="26"/>
          <w:szCs w:val="26"/>
        </w:rPr>
        <w:t xml:space="preserve">в МКУК </w:t>
      </w:r>
      <w:proofErr w:type="spellStart"/>
      <w:r w:rsidR="00CA0B69">
        <w:rPr>
          <w:rFonts w:ascii="Times New Roman" w:hAnsi="Times New Roman" w:cs="Times New Roman"/>
          <w:sz w:val="26"/>
          <w:szCs w:val="26"/>
        </w:rPr>
        <w:t>ЦКиД</w:t>
      </w:r>
      <w:proofErr w:type="spellEnd"/>
      <w:r w:rsidR="00CA0B69">
        <w:rPr>
          <w:rFonts w:ascii="Times New Roman" w:hAnsi="Times New Roman" w:cs="Times New Roman"/>
          <w:sz w:val="26"/>
          <w:szCs w:val="26"/>
        </w:rPr>
        <w:t xml:space="preserve"> «Надежда»</w:t>
      </w:r>
      <w:r w:rsidR="00470950">
        <w:rPr>
          <w:rFonts w:ascii="Times New Roman" w:hAnsi="Times New Roman" w:cs="Times New Roman"/>
          <w:sz w:val="26"/>
          <w:szCs w:val="26"/>
        </w:rPr>
        <w:t xml:space="preserve"> и составил</w:t>
      </w:r>
      <w:r w:rsidR="00470950" w:rsidRPr="00470950">
        <w:rPr>
          <w:rFonts w:ascii="Times New Roman" w:hAnsi="Times New Roman" w:cs="Times New Roman"/>
          <w:sz w:val="26"/>
          <w:szCs w:val="26"/>
        </w:rPr>
        <w:t xml:space="preserve"> </w:t>
      </w:r>
      <w:r w:rsidR="003D06E9">
        <w:rPr>
          <w:rFonts w:ascii="Times New Roman" w:hAnsi="Times New Roman" w:cs="Times New Roman"/>
          <w:sz w:val="26"/>
          <w:szCs w:val="26"/>
        </w:rPr>
        <w:t>63,9</w:t>
      </w:r>
      <w:r w:rsidR="00470950">
        <w:rPr>
          <w:rFonts w:ascii="Times New Roman" w:hAnsi="Times New Roman" w:cs="Times New Roman"/>
          <w:sz w:val="26"/>
          <w:szCs w:val="26"/>
        </w:rPr>
        <w:t>%</w:t>
      </w:r>
      <w:r w:rsidR="005B45FC">
        <w:rPr>
          <w:rFonts w:ascii="Times New Roman" w:hAnsi="Times New Roman" w:cs="Times New Roman"/>
          <w:sz w:val="26"/>
          <w:szCs w:val="26"/>
        </w:rPr>
        <w:t xml:space="preserve">, наибольший удельный вес </w:t>
      </w:r>
      <w:r w:rsidR="00CA0B69">
        <w:rPr>
          <w:rFonts w:ascii="Times New Roman" w:hAnsi="Times New Roman" w:cs="Times New Roman"/>
          <w:sz w:val="26"/>
          <w:szCs w:val="26"/>
        </w:rPr>
        <w:t>81,</w:t>
      </w:r>
      <w:r w:rsidR="00DC1FB0">
        <w:rPr>
          <w:rFonts w:ascii="Times New Roman" w:hAnsi="Times New Roman" w:cs="Times New Roman"/>
          <w:sz w:val="26"/>
          <w:szCs w:val="26"/>
        </w:rPr>
        <w:t>1</w:t>
      </w:r>
      <w:r w:rsidR="003D06E9">
        <w:rPr>
          <w:rFonts w:ascii="Times New Roman" w:hAnsi="Times New Roman" w:cs="Times New Roman"/>
          <w:sz w:val="26"/>
          <w:szCs w:val="26"/>
        </w:rPr>
        <w:t>%</w:t>
      </w:r>
      <w:r w:rsidR="00CA0B69">
        <w:rPr>
          <w:rFonts w:ascii="Times New Roman" w:hAnsi="Times New Roman" w:cs="Times New Roman"/>
          <w:sz w:val="26"/>
          <w:szCs w:val="26"/>
        </w:rPr>
        <w:t xml:space="preserve">  в МКУК </w:t>
      </w:r>
      <w:r w:rsidR="003D06E9">
        <w:rPr>
          <w:rFonts w:ascii="Times New Roman" w:hAnsi="Times New Roman" w:cs="Times New Roman"/>
          <w:sz w:val="26"/>
          <w:szCs w:val="26"/>
        </w:rPr>
        <w:t>«</w:t>
      </w:r>
      <w:r w:rsidR="00CA0B69">
        <w:rPr>
          <w:rFonts w:ascii="Times New Roman" w:hAnsi="Times New Roman" w:cs="Times New Roman"/>
          <w:sz w:val="26"/>
          <w:szCs w:val="26"/>
        </w:rPr>
        <w:t>КМ</w:t>
      </w:r>
      <w:r w:rsidR="003D06E9">
        <w:rPr>
          <w:rFonts w:ascii="Times New Roman" w:hAnsi="Times New Roman" w:cs="Times New Roman"/>
          <w:sz w:val="26"/>
          <w:szCs w:val="26"/>
        </w:rPr>
        <w:t>» г.</w:t>
      </w:r>
      <w:r w:rsidR="00CA0B69">
        <w:rPr>
          <w:rFonts w:ascii="Times New Roman" w:hAnsi="Times New Roman" w:cs="Times New Roman"/>
          <w:sz w:val="26"/>
          <w:szCs w:val="26"/>
        </w:rPr>
        <w:t xml:space="preserve"> Бирюсинска.</w:t>
      </w:r>
      <w:r w:rsidR="00DC1FB0">
        <w:rPr>
          <w:rFonts w:ascii="Times New Roman" w:hAnsi="Times New Roman" w:cs="Times New Roman"/>
          <w:sz w:val="26"/>
          <w:szCs w:val="26"/>
        </w:rPr>
        <w:t xml:space="preserve"> В среднем, удельный вес фактических расходов </w:t>
      </w:r>
      <w:r w:rsidR="00DC1FB0" w:rsidRPr="00312062">
        <w:rPr>
          <w:rFonts w:ascii="Times New Roman" w:hAnsi="Times New Roman" w:cs="Times New Roman"/>
          <w:sz w:val="26"/>
          <w:szCs w:val="26"/>
        </w:rPr>
        <w:t>на оплату труда в общем объеме расходов учреждения</w:t>
      </w:r>
      <w:r w:rsidR="00DC1FB0">
        <w:rPr>
          <w:rFonts w:ascii="Times New Roman" w:hAnsi="Times New Roman" w:cs="Times New Roman"/>
          <w:sz w:val="26"/>
          <w:szCs w:val="26"/>
        </w:rPr>
        <w:t xml:space="preserve"> составили </w:t>
      </w:r>
      <w:r w:rsidR="003D06E9">
        <w:rPr>
          <w:rFonts w:ascii="Times New Roman" w:hAnsi="Times New Roman" w:cs="Times New Roman"/>
          <w:sz w:val="26"/>
          <w:szCs w:val="26"/>
        </w:rPr>
        <w:t>75,9</w:t>
      </w:r>
      <w:r>
        <w:rPr>
          <w:rFonts w:ascii="Times New Roman" w:hAnsi="Times New Roman" w:cs="Times New Roman"/>
          <w:sz w:val="26"/>
          <w:szCs w:val="26"/>
        </w:rPr>
        <w:t>%</w:t>
      </w:r>
      <w:r w:rsidR="003D06E9">
        <w:rPr>
          <w:rFonts w:ascii="Times New Roman" w:hAnsi="Times New Roman" w:cs="Times New Roman"/>
          <w:sz w:val="26"/>
          <w:szCs w:val="26"/>
        </w:rPr>
        <w:t>.</w:t>
      </w:r>
    </w:p>
    <w:p w:rsidR="00FC548E" w:rsidRPr="0012460E" w:rsidRDefault="00FC548E" w:rsidP="00AA0AAD">
      <w:pPr>
        <w:spacing w:after="0" w:line="240" w:lineRule="auto"/>
        <w:ind w:firstLine="709"/>
        <w:jc w:val="both"/>
        <w:rPr>
          <w:rFonts w:ascii="Times New Roman" w:hAnsi="Times New Roman" w:cs="Times New Roman"/>
          <w:sz w:val="26"/>
          <w:szCs w:val="26"/>
        </w:rPr>
      </w:pPr>
    </w:p>
    <w:p w:rsidR="008A6DB9" w:rsidRDefault="008A6DB9" w:rsidP="008A6DB9">
      <w:pPr>
        <w:spacing w:after="0" w:line="240" w:lineRule="auto"/>
        <w:ind w:firstLine="709"/>
        <w:jc w:val="both"/>
        <w:rPr>
          <w:rFonts w:ascii="Times New Roman" w:hAnsi="Times New Roman" w:cs="Times New Roman"/>
          <w:sz w:val="26"/>
          <w:szCs w:val="26"/>
        </w:rPr>
      </w:pPr>
      <w:r w:rsidRPr="0012460E">
        <w:rPr>
          <w:rFonts w:ascii="Times New Roman" w:hAnsi="Times New Roman" w:cs="Times New Roman"/>
          <w:sz w:val="26"/>
          <w:szCs w:val="26"/>
        </w:rPr>
        <w:t>Анализ расходов на выплату заработной платы работникам проверяемых учреждений культуры МО «Тайшетский район, в том числе, удельный вес расходов на оплату труда в о</w:t>
      </w:r>
      <w:r w:rsidR="00777825">
        <w:rPr>
          <w:rFonts w:ascii="Times New Roman" w:hAnsi="Times New Roman" w:cs="Times New Roman"/>
          <w:sz w:val="26"/>
          <w:szCs w:val="26"/>
        </w:rPr>
        <w:t>бщем объеме расходов учреждения на 01.10.2015</w:t>
      </w:r>
      <w:r>
        <w:rPr>
          <w:rFonts w:ascii="Times New Roman" w:hAnsi="Times New Roman" w:cs="Times New Roman"/>
          <w:sz w:val="26"/>
          <w:szCs w:val="26"/>
        </w:rPr>
        <w:t xml:space="preserve">год  </w:t>
      </w:r>
      <w:r w:rsidRPr="0012460E">
        <w:rPr>
          <w:rFonts w:ascii="Times New Roman" w:hAnsi="Times New Roman" w:cs="Times New Roman"/>
          <w:sz w:val="26"/>
          <w:szCs w:val="26"/>
        </w:rPr>
        <w:t>представлен в таблице</w:t>
      </w:r>
      <w:r w:rsidR="004E7F27">
        <w:rPr>
          <w:rFonts w:ascii="Times New Roman" w:hAnsi="Times New Roman" w:cs="Times New Roman"/>
          <w:sz w:val="26"/>
          <w:szCs w:val="26"/>
        </w:rPr>
        <w:t>.</w:t>
      </w:r>
    </w:p>
    <w:p w:rsidR="00AD3997" w:rsidRDefault="00AD3997" w:rsidP="008A6DB9">
      <w:pPr>
        <w:spacing w:after="0" w:line="240" w:lineRule="auto"/>
        <w:ind w:firstLine="709"/>
        <w:jc w:val="both"/>
        <w:rPr>
          <w:rFonts w:ascii="Times New Roman" w:hAnsi="Times New Roman" w:cs="Times New Roman"/>
          <w:sz w:val="26"/>
          <w:szCs w:val="26"/>
        </w:rPr>
      </w:pPr>
    </w:p>
    <w:p w:rsidR="00AD3997" w:rsidRDefault="00AD3997" w:rsidP="008A6DB9">
      <w:pPr>
        <w:spacing w:after="0" w:line="240" w:lineRule="auto"/>
        <w:ind w:firstLine="709"/>
        <w:jc w:val="both"/>
        <w:rPr>
          <w:rFonts w:ascii="Times New Roman" w:hAnsi="Times New Roman" w:cs="Times New Roman"/>
          <w:sz w:val="26"/>
          <w:szCs w:val="26"/>
        </w:rPr>
      </w:pPr>
    </w:p>
    <w:p w:rsidR="00AD3997" w:rsidRDefault="00AD3997" w:rsidP="008A6DB9">
      <w:pPr>
        <w:spacing w:after="0" w:line="240" w:lineRule="auto"/>
        <w:ind w:firstLine="709"/>
        <w:jc w:val="both"/>
        <w:rPr>
          <w:rFonts w:ascii="Times New Roman" w:hAnsi="Times New Roman" w:cs="Times New Roman"/>
          <w:sz w:val="26"/>
          <w:szCs w:val="26"/>
        </w:rPr>
      </w:pPr>
    </w:p>
    <w:p w:rsidR="00AD3997" w:rsidRDefault="00AD3997" w:rsidP="008A6DB9">
      <w:pPr>
        <w:spacing w:after="0" w:line="240" w:lineRule="auto"/>
        <w:ind w:firstLine="709"/>
        <w:jc w:val="both"/>
        <w:rPr>
          <w:rFonts w:ascii="Times New Roman" w:hAnsi="Times New Roman" w:cs="Times New Roman"/>
          <w:sz w:val="26"/>
          <w:szCs w:val="26"/>
        </w:rPr>
      </w:pPr>
    </w:p>
    <w:p w:rsidR="00AD3997" w:rsidRDefault="00AD3997" w:rsidP="008A6DB9">
      <w:pPr>
        <w:spacing w:after="0" w:line="240" w:lineRule="auto"/>
        <w:ind w:firstLine="709"/>
        <w:jc w:val="both"/>
        <w:rPr>
          <w:rFonts w:ascii="Times New Roman" w:hAnsi="Times New Roman" w:cs="Times New Roman"/>
          <w:sz w:val="26"/>
          <w:szCs w:val="26"/>
        </w:rPr>
      </w:pPr>
    </w:p>
    <w:p w:rsidR="004E7F27" w:rsidRPr="0012460E" w:rsidRDefault="004E7F27" w:rsidP="004E7F27">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lastRenderedPageBreak/>
        <w:t>(тыс.</w:t>
      </w:r>
      <w:r w:rsidR="00777825">
        <w:rPr>
          <w:rFonts w:ascii="Times New Roman" w:hAnsi="Times New Roman" w:cs="Times New Roman"/>
          <w:sz w:val="26"/>
          <w:szCs w:val="26"/>
        </w:rPr>
        <w:t xml:space="preserve"> </w:t>
      </w:r>
      <w:r>
        <w:rPr>
          <w:rFonts w:ascii="Times New Roman" w:hAnsi="Times New Roman" w:cs="Times New Roman"/>
          <w:sz w:val="26"/>
          <w:szCs w:val="26"/>
        </w:rPr>
        <w:t>руб.)</w:t>
      </w:r>
    </w:p>
    <w:tbl>
      <w:tblPr>
        <w:tblW w:w="9369" w:type="dxa"/>
        <w:tblLayout w:type="fixed"/>
        <w:tblCellMar>
          <w:left w:w="30" w:type="dxa"/>
          <w:right w:w="30" w:type="dxa"/>
        </w:tblCellMar>
        <w:tblLook w:val="0000"/>
      </w:tblPr>
      <w:tblGrid>
        <w:gridCol w:w="1485"/>
        <w:gridCol w:w="1099"/>
        <w:gridCol w:w="879"/>
        <w:gridCol w:w="961"/>
        <w:gridCol w:w="962"/>
        <w:gridCol w:w="961"/>
        <w:gridCol w:w="961"/>
        <w:gridCol w:w="962"/>
        <w:gridCol w:w="1099"/>
      </w:tblGrid>
      <w:tr w:rsidR="00FC548E" w:rsidRPr="00511E2A" w:rsidTr="001A4F64">
        <w:trPr>
          <w:trHeight w:val="173"/>
        </w:trPr>
        <w:tc>
          <w:tcPr>
            <w:tcW w:w="1485" w:type="dxa"/>
            <w:tcBorders>
              <w:top w:val="single" w:sz="6" w:space="0" w:color="auto"/>
              <w:left w:val="single" w:sz="6" w:space="0" w:color="auto"/>
              <w:bottom w:val="nil"/>
              <w:right w:val="single" w:sz="12" w:space="0" w:color="auto"/>
            </w:tcBorders>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Наименование учреждений</w:t>
            </w:r>
          </w:p>
        </w:tc>
        <w:tc>
          <w:tcPr>
            <w:tcW w:w="6785" w:type="dxa"/>
            <w:gridSpan w:val="7"/>
            <w:tcBorders>
              <w:top w:val="single" w:sz="12" w:space="0" w:color="auto"/>
              <w:left w:val="single" w:sz="12" w:space="0" w:color="auto"/>
              <w:bottom w:val="single" w:sz="6" w:space="0" w:color="auto"/>
              <w:right w:val="single" w:sz="12"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На 01.10.2015</w:t>
            </w:r>
          </w:p>
        </w:tc>
        <w:tc>
          <w:tcPr>
            <w:tcW w:w="1099" w:type="dxa"/>
            <w:tcBorders>
              <w:top w:val="single" w:sz="12" w:space="0" w:color="auto"/>
              <w:left w:val="single" w:sz="12" w:space="0" w:color="auto"/>
              <w:bottom w:val="single" w:sz="6" w:space="0" w:color="auto"/>
              <w:right w:val="single" w:sz="12" w:space="0" w:color="auto"/>
            </w:tcBorders>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p>
        </w:tc>
      </w:tr>
      <w:tr w:rsidR="00FC548E" w:rsidRPr="00511E2A" w:rsidTr="001A4F64">
        <w:trPr>
          <w:trHeight w:val="173"/>
        </w:trPr>
        <w:tc>
          <w:tcPr>
            <w:tcW w:w="1485" w:type="dxa"/>
            <w:tcBorders>
              <w:top w:val="nil"/>
              <w:left w:val="single" w:sz="6" w:space="0" w:color="auto"/>
              <w:bottom w:val="nil"/>
              <w:right w:val="single" w:sz="12" w:space="0" w:color="auto"/>
            </w:tcBorders>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p>
        </w:tc>
        <w:tc>
          <w:tcPr>
            <w:tcW w:w="1978" w:type="dxa"/>
            <w:gridSpan w:val="2"/>
            <w:tcBorders>
              <w:top w:val="single" w:sz="6" w:space="0" w:color="auto"/>
              <w:left w:val="single" w:sz="12" w:space="0" w:color="auto"/>
              <w:bottom w:val="single" w:sz="6" w:space="0" w:color="auto"/>
              <w:right w:val="single" w:sz="6" w:space="0" w:color="auto"/>
            </w:tcBorders>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утвержденные с АЦК</w:t>
            </w:r>
          </w:p>
        </w:tc>
        <w:tc>
          <w:tcPr>
            <w:tcW w:w="1923" w:type="dxa"/>
            <w:gridSpan w:val="2"/>
            <w:tcBorders>
              <w:top w:val="single" w:sz="6" w:space="0" w:color="auto"/>
              <w:left w:val="single" w:sz="6" w:space="0" w:color="auto"/>
              <w:bottom w:val="single" w:sz="6" w:space="0" w:color="auto"/>
              <w:right w:val="single" w:sz="6" w:space="0" w:color="auto"/>
            </w:tcBorders>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кассовые расходы с АЦК</w:t>
            </w:r>
          </w:p>
        </w:tc>
        <w:tc>
          <w:tcPr>
            <w:tcW w:w="961" w:type="dxa"/>
            <w:tcBorders>
              <w:top w:val="single" w:sz="6" w:space="0" w:color="auto"/>
              <w:left w:val="single" w:sz="6" w:space="0" w:color="auto"/>
              <w:bottom w:val="single" w:sz="6" w:space="0" w:color="auto"/>
              <w:right w:val="single" w:sz="6" w:space="0" w:color="auto"/>
            </w:tcBorders>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Удельный вес расходов  на Фот в общем объеме расходов</w:t>
            </w:r>
          </w:p>
        </w:tc>
        <w:tc>
          <w:tcPr>
            <w:tcW w:w="1922" w:type="dxa"/>
            <w:gridSpan w:val="2"/>
            <w:tcBorders>
              <w:top w:val="single" w:sz="6" w:space="0" w:color="auto"/>
              <w:left w:val="single" w:sz="6" w:space="0" w:color="auto"/>
              <w:bottom w:val="single" w:sz="6" w:space="0" w:color="auto"/>
              <w:right w:val="single" w:sz="12" w:space="0" w:color="auto"/>
            </w:tcBorders>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фактические расходы</w:t>
            </w:r>
          </w:p>
        </w:tc>
        <w:tc>
          <w:tcPr>
            <w:tcW w:w="1099" w:type="dxa"/>
            <w:tcBorders>
              <w:top w:val="single" w:sz="6" w:space="0" w:color="auto"/>
              <w:left w:val="single" w:sz="6" w:space="0" w:color="auto"/>
              <w:bottom w:val="single" w:sz="6" w:space="0" w:color="auto"/>
              <w:right w:val="single" w:sz="12" w:space="0" w:color="auto"/>
            </w:tcBorders>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D24CDD">
              <w:rPr>
                <w:rFonts w:ascii="Times New Roman" w:hAnsi="Times New Roman" w:cs="Times New Roman"/>
                <w:color w:val="000000"/>
                <w:sz w:val="18"/>
                <w:szCs w:val="18"/>
              </w:rPr>
              <w:t xml:space="preserve">Удельный вес </w:t>
            </w:r>
            <w:r>
              <w:rPr>
                <w:rFonts w:ascii="Times New Roman" w:hAnsi="Times New Roman" w:cs="Times New Roman"/>
                <w:color w:val="000000"/>
                <w:sz w:val="18"/>
                <w:szCs w:val="18"/>
              </w:rPr>
              <w:t xml:space="preserve">фактических </w:t>
            </w:r>
            <w:r w:rsidRPr="00D24CDD">
              <w:rPr>
                <w:rFonts w:ascii="Times New Roman" w:hAnsi="Times New Roman" w:cs="Times New Roman"/>
                <w:color w:val="000000"/>
                <w:sz w:val="18"/>
                <w:szCs w:val="18"/>
              </w:rPr>
              <w:t>расходов  на Фот в общем объеме расходов</w:t>
            </w:r>
          </w:p>
        </w:tc>
      </w:tr>
      <w:tr w:rsidR="00FC548E" w:rsidRPr="00511E2A" w:rsidTr="001A4F64">
        <w:trPr>
          <w:trHeight w:val="343"/>
        </w:trPr>
        <w:tc>
          <w:tcPr>
            <w:tcW w:w="1485" w:type="dxa"/>
            <w:tcBorders>
              <w:top w:val="nil"/>
              <w:left w:val="single" w:sz="6" w:space="0" w:color="auto"/>
              <w:bottom w:val="single" w:sz="6" w:space="0" w:color="auto"/>
              <w:right w:val="single" w:sz="12" w:space="0" w:color="auto"/>
            </w:tcBorders>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p>
        </w:tc>
        <w:tc>
          <w:tcPr>
            <w:tcW w:w="1099" w:type="dxa"/>
            <w:tcBorders>
              <w:top w:val="single" w:sz="6" w:space="0" w:color="auto"/>
              <w:left w:val="single" w:sz="12" w:space="0" w:color="auto"/>
              <w:bottom w:val="single" w:sz="6" w:space="0" w:color="auto"/>
              <w:right w:val="single" w:sz="6" w:space="0" w:color="auto"/>
            </w:tcBorders>
          </w:tcPr>
          <w:p w:rsidR="00FC548E" w:rsidRPr="00511E2A"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511E2A">
              <w:rPr>
                <w:rFonts w:ascii="Times New Roman" w:hAnsi="Times New Roman" w:cs="Times New Roman"/>
                <w:color w:val="000000"/>
                <w:sz w:val="18"/>
                <w:szCs w:val="18"/>
              </w:rPr>
              <w:t>всего расходы</w:t>
            </w:r>
          </w:p>
        </w:tc>
        <w:tc>
          <w:tcPr>
            <w:tcW w:w="879" w:type="dxa"/>
            <w:tcBorders>
              <w:top w:val="single" w:sz="6" w:space="0" w:color="auto"/>
              <w:left w:val="single" w:sz="6" w:space="0" w:color="auto"/>
              <w:bottom w:val="single" w:sz="6" w:space="0" w:color="auto"/>
              <w:right w:val="single" w:sz="6" w:space="0" w:color="auto"/>
            </w:tcBorders>
          </w:tcPr>
          <w:p w:rsidR="00FC548E" w:rsidRPr="00511E2A"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511E2A">
              <w:rPr>
                <w:rFonts w:ascii="Times New Roman" w:hAnsi="Times New Roman" w:cs="Times New Roman"/>
                <w:color w:val="000000"/>
                <w:sz w:val="18"/>
                <w:szCs w:val="18"/>
              </w:rPr>
              <w:t>в т.ч. ФОТ (211+213)</w:t>
            </w:r>
          </w:p>
        </w:tc>
        <w:tc>
          <w:tcPr>
            <w:tcW w:w="961" w:type="dxa"/>
            <w:tcBorders>
              <w:top w:val="single" w:sz="6" w:space="0" w:color="auto"/>
              <w:left w:val="single" w:sz="6" w:space="0" w:color="auto"/>
              <w:bottom w:val="single" w:sz="6" w:space="0" w:color="auto"/>
              <w:right w:val="single" w:sz="6" w:space="0" w:color="auto"/>
            </w:tcBorders>
          </w:tcPr>
          <w:p w:rsidR="00FC548E" w:rsidRPr="00511E2A"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511E2A">
              <w:rPr>
                <w:rFonts w:ascii="Times New Roman" w:hAnsi="Times New Roman" w:cs="Times New Roman"/>
                <w:color w:val="000000"/>
                <w:sz w:val="18"/>
                <w:szCs w:val="18"/>
              </w:rPr>
              <w:t>всего расходы</w:t>
            </w:r>
          </w:p>
        </w:tc>
        <w:tc>
          <w:tcPr>
            <w:tcW w:w="962" w:type="dxa"/>
            <w:tcBorders>
              <w:top w:val="single" w:sz="6" w:space="0" w:color="auto"/>
              <w:left w:val="single" w:sz="6" w:space="0" w:color="auto"/>
              <w:bottom w:val="single" w:sz="6" w:space="0" w:color="auto"/>
              <w:right w:val="single" w:sz="6" w:space="0" w:color="auto"/>
            </w:tcBorders>
          </w:tcPr>
          <w:p w:rsidR="00FC548E" w:rsidRPr="00511E2A"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511E2A">
              <w:rPr>
                <w:rFonts w:ascii="Times New Roman" w:hAnsi="Times New Roman" w:cs="Times New Roman"/>
                <w:color w:val="000000"/>
                <w:sz w:val="18"/>
                <w:szCs w:val="18"/>
              </w:rPr>
              <w:t>в т.ч. ФОТ (211+213)</w:t>
            </w:r>
          </w:p>
        </w:tc>
        <w:tc>
          <w:tcPr>
            <w:tcW w:w="961" w:type="dxa"/>
            <w:tcBorders>
              <w:top w:val="single" w:sz="6" w:space="0" w:color="auto"/>
              <w:left w:val="single" w:sz="6" w:space="0" w:color="auto"/>
              <w:bottom w:val="single" w:sz="6" w:space="0" w:color="auto"/>
              <w:right w:val="single" w:sz="6" w:space="0" w:color="auto"/>
            </w:tcBorders>
          </w:tcPr>
          <w:p w:rsidR="00FC548E" w:rsidRPr="00511E2A" w:rsidRDefault="00FC548E" w:rsidP="00FC548E">
            <w:pPr>
              <w:autoSpaceDE w:val="0"/>
              <w:autoSpaceDN w:val="0"/>
              <w:adjustRightInd w:val="0"/>
              <w:spacing w:after="0" w:line="240" w:lineRule="auto"/>
              <w:rPr>
                <w:rFonts w:ascii="Times New Roman" w:hAnsi="Times New Roman" w:cs="Times New Roman"/>
                <w:color w:val="000000"/>
                <w:sz w:val="18"/>
                <w:szCs w:val="18"/>
              </w:rPr>
            </w:pPr>
          </w:p>
        </w:tc>
        <w:tc>
          <w:tcPr>
            <w:tcW w:w="961" w:type="dxa"/>
            <w:tcBorders>
              <w:top w:val="single" w:sz="6" w:space="0" w:color="auto"/>
              <w:left w:val="single" w:sz="6" w:space="0" w:color="auto"/>
              <w:bottom w:val="single" w:sz="6" w:space="0" w:color="auto"/>
              <w:right w:val="single" w:sz="6" w:space="0" w:color="auto"/>
            </w:tcBorders>
          </w:tcPr>
          <w:p w:rsidR="00FC548E" w:rsidRPr="00511E2A"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511E2A">
              <w:rPr>
                <w:rFonts w:ascii="Times New Roman" w:hAnsi="Times New Roman" w:cs="Times New Roman"/>
                <w:color w:val="000000"/>
                <w:sz w:val="18"/>
                <w:szCs w:val="18"/>
              </w:rPr>
              <w:t>всего расходы</w:t>
            </w:r>
          </w:p>
        </w:tc>
        <w:tc>
          <w:tcPr>
            <w:tcW w:w="961" w:type="dxa"/>
            <w:tcBorders>
              <w:top w:val="single" w:sz="6" w:space="0" w:color="auto"/>
              <w:left w:val="single" w:sz="6" w:space="0" w:color="auto"/>
              <w:bottom w:val="single" w:sz="6" w:space="0" w:color="auto"/>
              <w:right w:val="single" w:sz="12" w:space="0" w:color="auto"/>
            </w:tcBorders>
          </w:tcPr>
          <w:p w:rsidR="00FC548E" w:rsidRPr="00511E2A"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511E2A">
              <w:rPr>
                <w:rFonts w:ascii="Times New Roman" w:hAnsi="Times New Roman" w:cs="Times New Roman"/>
                <w:color w:val="000000"/>
                <w:sz w:val="18"/>
                <w:szCs w:val="18"/>
              </w:rPr>
              <w:t>в т.ч. ФОТ (211+213)</w:t>
            </w:r>
          </w:p>
        </w:tc>
        <w:tc>
          <w:tcPr>
            <w:tcW w:w="1099" w:type="dxa"/>
            <w:tcBorders>
              <w:top w:val="single" w:sz="6" w:space="0" w:color="auto"/>
              <w:left w:val="single" w:sz="6" w:space="0" w:color="auto"/>
              <w:bottom w:val="single" w:sz="6" w:space="0" w:color="auto"/>
              <w:right w:val="single" w:sz="12" w:space="0" w:color="auto"/>
            </w:tcBorders>
          </w:tcPr>
          <w:p w:rsidR="00FC548E" w:rsidRPr="00511E2A" w:rsidRDefault="00FC548E" w:rsidP="00FC548E">
            <w:pPr>
              <w:autoSpaceDE w:val="0"/>
              <w:autoSpaceDN w:val="0"/>
              <w:adjustRightInd w:val="0"/>
              <w:spacing w:after="0" w:line="240" w:lineRule="auto"/>
              <w:rPr>
                <w:rFonts w:ascii="Times New Roman" w:hAnsi="Times New Roman" w:cs="Times New Roman"/>
                <w:color w:val="000000"/>
                <w:sz w:val="18"/>
                <w:szCs w:val="18"/>
              </w:rPr>
            </w:pPr>
          </w:p>
        </w:tc>
      </w:tr>
      <w:tr w:rsidR="00FC548E" w:rsidRPr="00511E2A" w:rsidTr="001A4F64">
        <w:trPr>
          <w:trHeight w:val="360"/>
        </w:trPr>
        <w:tc>
          <w:tcPr>
            <w:tcW w:w="1485" w:type="dxa"/>
            <w:tcBorders>
              <w:top w:val="single" w:sz="6" w:space="0" w:color="auto"/>
              <w:left w:val="single" w:sz="6" w:space="0" w:color="auto"/>
              <w:bottom w:val="single" w:sz="6" w:space="0" w:color="auto"/>
              <w:right w:val="single" w:sz="12" w:space="0" w:color="auto"/>
            </w:tcBorders>
          </w:tcPr>
          <w:p w:rsidR="00FC548E" w:rsidRPr="00511E2A"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511E2A">
              <w:rPr>
                <w:rFonts w:ascii="Times New Roman" w:hAnsi="Times New Roman" w:cs="Times New Roman"/>
                <w:color w:val="000000"/>
                <w:sz w:val="18"/>
                <w:szCs w:val="18"/>
              </w:rPr>
              <w:t>МКУК РКМ</w:t>
            </w:r>
          </w:p>
        </w:tc>
        <w:tc>
          <w:tcPr>
            <w:tcW w:w="1099" w:type="dxa"/>
            <w:tcBorders>
              <w:top w:val="single" w:sz="6" w:space="0" w:color="auto"/>
              <w:left w:val="single" w:sz="12"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1</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246</w:t>
            </w:r>
            <w:r>
              <w:rPr>
                <w:rFonts w:ascii="Times New Roman" w:hAnsi="Times New Roman" w:cs="Times New Roman"/>
                <w:color w:val="000000"/>
                <w:sz w:val="18"/>
                <w:szCs w:val="18"/>
              </w:rPr>
              <w:t>,7</w:t>
            </w:r>
          </w:p>
        </w:tc>
        <w:tc>
          <w:tcPr>
            <w:tcW w:w="879"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968</w:t>
            </w:r>
            <w:r>
              <w:rPr>
                <w:rFonts w:ascii="Times New Roman" w:hAnsi="Times New Roman" w:cs="Times New Roman"/>
                <w:color w:val="000000"/>
                <w:sz w:val="18"/>
                <w:szCs w:val="18"/>
              </w:rPr>
              <w:t>,5</w:t>
            </w:r>
          </w:p>
        </w:tc>
        <w:tc>
          <w:tcPr>
            <w:tcW w:w="961"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857</w:t>
            </w:r>
            <w:r>
              <w:rPr>
                <w:rFonts w:ascii="Times New Roman" w:hAnsi="Times New Roman" w:cs="Times New Roman"/>
                <w:color w:val="000000"/>
                <w:sz w:val="18"/>
                <w:szCs w:val="18"/>
              </w:rPr>
              <w:t>,5</w:t>
            </w:r>
          </w:p>
        </w:tc>
        <w:tc>
          <w:tcPr>
            <w:tcW w:w="962"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691</w:t>
            </w:r>
            <w:r>
              <w:rPr>
                <w:rFonts w:ascii="Times New Roman" w:hAnsi="Times New Roman" w:cs="Times New Roman"/>
                <w:color w:val="000000"/>
                <w:sz w:val="18"/>
                <w:szCs w:val="18"/>
              </w:rPr>
              <w:t>,9</w:t>
            </w:r>
          </w:p>
        </w:tc>
        <w:tc>
          <w:tcPr>
            <w:tcW w:w="961"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80,7</w:t>
            </w:r>
          </w:p>
        </w:tc>
        <w:tc>
          <w:tcPr>
            <w:tcW w:w="961"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952,7</w:t>
            </w:r>
          </w:p>
        </w:tc>
        <w:tc>
          <w:tcPr>
            <w:tcW w:w="961" w:type="dxa"/>
            <w:tcBorders>
              <w:top w:val="single" w:sz="6" w:space="0" w:color="auto"/>
              <w:left w:val="single" w:sz="6" w:space="0" w:color="auto"/>
              <w:bottom w:val="single" w:sz="6" w:space="0" w:color="auto"/>
              <w:right w:val="single" w:sz="12"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693</w:t>
            </w:r>
            <w:r>
              <w:rPr>
                <w:rFonts w:ascii="Times New Roman" w:hAnsi="Times New Roman" w:cs="Times New Roman"/>
                <w:color w:val="000000"/>
                <w:sz w:val="18"/>
                <w:szCs w:val="18"/>
              </w:rPr>
              <w:t>,1</w:t>
            </w:r>
          </w:p>
        </w:tc>
        <w:tc>
          <w:tcPr>
            <w:tcW w:w="1099" w:type="dxa"/>
            <w:tcBorders>
              <w:top w:val="single" w:sz="6" w:space="0" w:color="auto"/>
              <w:left w:val="single" w:sz="6" w:space="0" w:color="auto"/>
              <w:bottom w:val="single" w:sz="6" w:space="0" w:color="auto"/>
              <w:right w:val="single" w:sz="12" w:space="0" w:color="auto"/>
            </w:tcBorders>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72,8</w:t>
            </w:r>
          </w:p>
        </w:tc>
      </w:tr>
      <w:tr w:rsidR="00FC548E" w:rsidRPr="00511E2A" w:rsidTr="001A4F64">
        <w:trPr>
          <w:trHeight w:val="360"/>
        </w:trPr>
        <w:tc>
          <w:tcPr>
            <w:tcW w:w="1485" w:type="dxa"/>
            <w:tcBorders>
              <w:top w:val="single" w:sz="6" w:space="0" w:color="auto"/>
              <w:left w:val="single" w:sz="6" w:space="0" w:color="auto"/>
              <w:bottom w:val="single" w:sz="6" w:space="0" w:color="auto"/>
              <w:right w:val="single" w:sz="12" w:space="0" w:color="auto"/>
            </w:tcBorders>
          </w:tcPr>
          <w:p w:rsidR="00FC548E" w:rsidRPr="00511E2A"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511E2A">
              <w:rPr>
                <w:rFonts w:ascii="Times New Roman" w:hAnsi="Times New Roman" w:cs="Times New Roman"/>
                <w:color w:val="000000"/>
                <w:sz w:val="18"/>
                <w:szCs w:val="18"/>
              </w:rPr>
              <w:t>МКУК КМ Бирюсинска</w:t>
            </w:r>
          </w:p>
        </w:tc>
        <w:tc>
          <w:tcPr>
            <w:tcW w:w="1099" w:type="dxa"/>
            <w:tcBorders>
              <w:top w:val="single" w:sz="6" w:space="0" w:color="auto"/>
              <w:left w:val="single" w:sz="12"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1</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393</w:t>
            </w:r>
            <w:r>
              <w:rPr>
                <w:rFonts w:ascii="Times New Roman" w:hAnsi="Times New Roman" w:cs="Times New Roman"/>
                <w:color w:val="000000"/>
                <w:sz w:val="18"/>
                <w:szCs w:val="18"/>
              </w:rPr>
              <w:t>,4</w:t>
            </w:r>
          </w:p>
        </w:tc>
        <w:tc>
          <w:tcPr>
            <w:tcW w:w="879"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1 049,0</w:t>
            </w:r>
          </w:p>
        </w:tc>
        <w:tc>
          <w:tcPr>
            <w:tcW w:w="961"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848</w:t>
            </w:r>
            <w:r>
              <w:rPr>
                <w:rFonts w:ascii="Times New Roman" w:hAnsi="Times New Roman" w:cs="Times New Roman"/>
                <w:color w:val="000000"/>
                <w:sz w:val="18"/>
                <w:szCs w:val="18"/>
              </w:rPr>
              <w:t>,8</w:t>
            </w:r>
          </w:p>
        </w:tc>
        <w:tc>
          <w:tcPr>
            <w:tcW w:w="962"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751</w:t>
            </w:r>
            <w:r>
              <w:rPr>
                <w:rFonts w:ascii="Times New Roman" w:hAnsi="Times New Roman" w:cs="Times New Roman"/>
                <w:color w:val="000000"/>
                <w:sz w:val="18"/>
                <w:szCs w:val="18"/>
              </w:rPr>
              <w:t>,0</w:t>
            </w:r>
          </w:p>
        </w:tc>
        <w:tc>
          <w:tcPr>
            <w:tcW w:w="961"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88,5</w:t>
            </w:r>
          </w:p>
        </w:tc>
        <w:tc>
          <w:tcPr>
            <w:tcW w:w="961"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910,5</w:t>
            </w:r>
          </w:p>
        </w:tc>
        <w:tc>
          <w:tcPr>
            <w:tcW w:w="961" w:type="dxa"/>
            <w:tcBorders>
              <w:top w:val="single" w:sz="6" w:space="0" w:color="auto"/>
              <w:left w:val="single" w:sz="6" w:space="0" w:color="auto"/>
              <w:bottom w:val="single" w:sz="6" w:space="0" w:color="auto"/>
              <w:right w:val="single" w:sz="12"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738</w:t>
            </w:r>
            <w:r>
              <w:rPr>
                <w:rFonts w:ascii="Times New Roman" w:hAnsi="Times New Roman" w:cs="Times New Roman"/>
                <w:color w:val="000000"/>
                <w:sz w:val="18"/>
                <w:szCs w:val="18"/>
              </w:rPr>
              <w:t>,8</w:t>
            </w:r>
          </w:p>
        </w:tc>
        <w:tc>
          <w:tcPr>
            <w:tcW w:w="1099" w:type="dxa"/>
            <w:tcBorders>
              <w:top w:val="single" w:sz="6" w:space="0" w:color="auto"/>
              <w:left w:val="single" w:sz="6" w:space="0" w:color="auto"/>
              <w:bottom w:val="single" w:sz="6" w:space="0" w:color="auto"/>
              <w:right w:val="single" w:sz="12" w:space="0" w:color="auto"/>
            </w:tcBorders>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81,1</w:t>
            </w:r>
          </w:p>
        </w:tc>
      </w:tr>
      <w:tr w:rsidR="00FC548E" w:rsidRPr="00511E2A" w:rsidTr="001A4F64">
        <w:trPr>
          <w:trHeight w:val="360"/>
        </w:trPr>
        <w:tc>
          <w:tcPr>
            <w:tcW w:w="1485" w:type="dxa"/>
            <w:tcBorders>
              <w:top w:val="single" w:sz="6" w:space="0" w:color="auto"/>
              <w:left w:val="single" w:sz="6" w:space="0" w:color="auto"/>
              <w:bottom w:val="single" w:sz="6" w:space="0" w:color="auto"/>
              <w:right w:val="single" w:sz="12" w:space="0" w:color="auto"/>
            </w:tcBorders>
          </w:tcPr>
          <w:p w:rsidR="00FC548E" w:rsidRPr="00511E2A"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511E2A">
              <w:rPr>
                <w:rFonts w:ascii="Times New Roman" w:hAnsi="Times New Roman" w:cs="Times New Roman"/>
                <w:color w:val="000000"/>
                <w:sz w:val="18"/>
                <w:szCs w:val="18"/>
              </w:rPr>
              <w:t xml:space="preserve">МКУК </w:t>
            </w:r>
            <w:proofErr w:type="spellStart"/>
            <w:r w:rsidRPr="00511E2A">
              <w:rPr>
                <w:rFonts w:ascii="Times New Roman" w:hAnsi="Times New Roman" w:cs="Times New Roman"/>
                <w:color w:val="000000"/>
                <w:sz w:val="18"/>
                <w:szCs w:val="18"/>
              </w:rPr>
              <w:t>ЦКиД</w:t>
            </w:r>
            <w:proofErr w:type="spellEnd"/>
            <w:r w:rsidRPr="00511E2A">
              <w:rPr>
                <w:rFonts w:ascii="Times New Roman" w:hAnsi="Times New Roman" w:cs="Times New Roman"/>
                <w:color w:val="000000"/>
                <w:sz w:val="18"/>
                <w:szCs w:val="18"/>
              </w:rPr>
              <w:t xml:space="preserve"> "Надежда"</w:t>
            </w:r>
          </w:p>
        </w:tc>
        <w:tc>
          <w:tcPr>
            <w:tcW w:w="1099" w:type="dxa"/>
            <w:tcBorders>
              <w:top w:val="single" w:sz="6" w:space="0" w:color="auto"/>
              <w:left w:val="single" w:sz="12"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6</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134</w:t>
            </w:r>
            <w:r>
              <w:rPr>
                <w:rFonts w:ascii="Times New Roman" w:hAnsi="Times New Roman" w:cs="Times New Roman"/>
                <w:color w:val="000000"/>
                <w:sz w:val="18"/>
                <w:szCs w:val="18"/>
              </w:rPr>
              <w:t>,4</w:t>
            </w:r>
          </w:p>
        </w:tc>
        <w:tc>
          <w:tcPr>
            <w:tcW w:w="879"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3</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438</w:t>
            </w:r>
            <w:r>
              <w:rPr>
                <w:rFonts w:ascii="Times New Roman" w:hAnsi="Times New Roman" w:cs="Times New Roman"/>
                <w:color w:val="000000"/>
                <w:sz w:val="18"/>
                <w:szCs w:val="18"/>
              </w:rPr>
              <w:t>,4</w:t>
            </w:r>
          </w:p>
        </w:tc>
        <w:tc>
          <w:tcPr>
            <w:tcW w:w="961"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2</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603</w:t>
            </w:r>
            <w:r>
              <w:rPr>
                <w:rFonts w:ascii="Times New Roman" w:hAnsi="Times New Roman" w:cs="Times New Roman"/>
                <w:color w:val="000000"/>
                <w:sz w:val="18"/>
                <w:szCs w:val="18"/>
              </w:rPr>
              <w:t>,6</w:t>
            </w:r>
          </w:p>
        </w:tc>
        <w:tc>
          <w:tcPr>
            <w:tcW w:w="962"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1</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978</w:t>
            </w:r>
            <w:r>
              <w:rPr>
                <w:rFonts w:ascii="Times New Roman" w:hAnsi="Times New Roman" w:cs="Times New Roman"/>
                <w:color w:val="000000"/>
                <w:sz w:val="18"/>
                <w:szCs w:val="18"/>
              </w:rPr>
              <w:t>,5</w:t>
            </w:r>
          </w:p>
        </w:tc>
        <w:tc>
          <w:tcPr>
            <w:tcW w:w="961"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76,0</w:t>
            </w:r>
          </w:p>
        </w:tc>
        <w:tc>
          <w:tcPr>
            <w:tcW w:w="961"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3066,0</w:t>
            </w:r>
          </w:p>
        </w:tc>
        <w:tc>
          <w:tcPr>
            <w:tcW w:w="961" w:type="dxa"/>
            <w:tcBorders>
              <w:top w:val="single" w:sz="6" w:space="0" w:color="auto"/>
              <w:left w:val="single" w:sz="6" w:space="0" w:color="auto"/>
              <w:bottom w:val="single" w:sz="6" w:space="0" w:color="auto"/>
              <w:right w:val="single" w:sz="12"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1</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957</w:t>
            </w:r>
            <w:r>
              <w:rPr>
                <w:rFonts w:ascii="Times New Roman" w:hAnsi="Times New Roman" w:cs="Times New Roman"/>
                <w:color w:val="000000"/>
                <w:sz w:val="18"/>
                <w:szCs w:val="18"/>
              </w:rPr>
              <w:t>,8</w:t>
            </w:r>
          </w:p>
        </w:tc>
        <w:tc>
          <w:tcPr>
            <w:tcW w:w="1099" w:type="dxa"/>
            <w:tcBorders>
              <w:top w:val="single" w:sz="6" w:space="0" w:color="auto"/>
              <w:left w:val="single" w:sz="6" w:space="0" w:color="auto"/>
              <w:bottom w:val="single" w:sz="6" w:space="0" w:color="auto"/>
              <w:right w:val="single" w:sz="12" w:space="0" w:color="auto"/>
            </w:tcBorders>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63,9</w:t>
            </w:r>
          </w:p>
        </w:tc>
      </w:tr>
      <w:tr w:rsidR="00FC548E" w:rsidRPr="00511E2A" w:rsidTr="001A4F64">
        <w:trPr>
          <w:trHeight w:val="360"/>
        </w:trPr>
        <w:tc>
          <w:tcPr>
            <w:tcW w:w="1485" w:type="dxa"/>
            <w:tcBorders>
              <w:top w:val="single" w:sz="6" w:space="0" w:color="auto"/>
              <w:left w:val="single" w:sz="6" w:space="0" w:color="auto"/>
              <w:bottom w:val="single" w:sz="6" w:space="0" w:color="auto"/>
              <w:right w:val="single" w:sz="12" w:space="0" w:color="auto"/>
            </w:tcBorders>
          </w:tcPr>
          <w:p w:rsidR="00FC548E" w:rsidRPr="00511E2A"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511E2A">
              <w:rPr>
                <w:rFonts w:ascii="Times New Roman" w:hAnsi="Times New Roman" w:cs="Times New Roman"/>
                <w:color w:val="000000"/>
                <w:sz w:val="18"/>
                <w:szCs w:val="18"/>
              </w:rPr>
              <w:t xml:space="preserve">МКУК </w:t>
            </w:r>
            <w:r w:rsidR="001A4F64">
              <w:rPr>
                <w:rFonts w:ascii="Times New Roman" w:hAnsi="Times New Roman" w:cs="Times New Roman"/>
                <w:color w:val="000000"/>
                <w:sz w:val="18"/>
                <w:szCs w:val="18"/>
              </w:rPr>
              <w:t>«</w:t>
            </w:r>
            <w:r w:rsidRPr="00511E2A">
              <w:rPr>
                <w:rFonts w:ascii="Times New Roman" w:hAnsi="Times New Roman" w:cs="Times New Roman"/>
                <w:color w:val="000000"/>
                <w:sz w:val="18"/>
                <w:szCs w:val="18"/>
              </w:rPr>
              <w:t>МБС</w:t>
            </w:r>
            <w:r w:rsidR="001A4F64">
              <w:rPr>
                <w:rFonts w:ascii="Times New Roman" w:hAnsi="Times New Roman" w:cs="Times New Roman"/>
                <w:color w:val="000000"/>
                <w:sz w:val="18"/>
                <w:szCs w:val="18"/>
              </w:rPr>
              <w:t>»</w:t>
            </w:r>
            <w:r w:rsidRPr="00511E2A">
              <w:rPr>
                <w:rFonts w:ascii="Times New Roman" w:hAnsi="Times New Roman" w:cs="Times New Roman"/>
                <w:color w:val="000000"/>
                <w:sz w:val="18"/>
                <w:szCs w:val="18"/>
              </w:rPr>
              <w:t xml:space="preserve"> Тайшетского района</w:t>
            </w:r>
          </w:p>
        </w:tc>
        <w:tc>
          <w:tcPr>
            <w:tcW w:w="1099" w:type="dxa"/>
            <w:tcBorders>
              <w:top w:val="single" w:sz="6" w:space="0" w:color="auto"/>
              <w:left w:val="single" w:sz="12"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5</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025</w:t>
            </w:r>
            <w:r>
              <w:rPr>
                <w:rFonts w:ascii="Times New Roman" w:hAnsi="Times New Roman" w:cs="Times New Roman"/>
                <w:color w:val="000000"/>
                <w:sz w:val="18"/>
                <w:szCs w:val="18"/>
              </w:rPr>
              <w:t>,6</w:t>
            </w:r>
          </w:p>
        </w:tc>
        <w:tc>
          <w:tcPr>
            <w:tcW w:w="879"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4</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520</w:t>
            </w:r>
            <w:r>
              <w:rPr>
                <w:rFonts w:ascii="Times New Roman" w:hAnsi="Times New Roman" w:cs="Times New Roman"/>
                <w:color w:val="000000"/>
                <w:sz w:val="18"/>
                <w:szCs w:val="18"/>
              </w:rPr>
              <w:t>,4</w:t>
            </w:r>
          </w:p>
        </w:tc>
        <w:tc>
          <w:tcPr>
            <w:tcW w:w="961"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3</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244</w:t>
            </w:r>
            <w:r>
              <w:rPr>
                <w:rFonts w:ascii="Times New Roman" w:hAnsi="Times New Roman" w:cs="Times New Roman"/>
                <w:color w:val="000000"/>
                <w:sz w:val="18"/>
                <w:szCs w:val="18"/>
              </w:rPr>
              <w:t>,6</w:t>
            </w:r>
          </w:p>
        </w:tc>
        <w:tc>
          <w:tcPr>
            <w:tcW w:w="962"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3 077,0</w:t>
            </w:r>
          </w:p>
        </w:tc>
        <w:tc>
          <w:tcPr>
            <w:tcW w:w="961"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94,8</w:t>
            </w:r>
          </w:p>
        </w:tc>
        <w:tc>
          <w:tcPr>
            <w:tcW w:w="961"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3836,5</w:t>
            </w:r>
          </w:p>
        </w:tc>
        <w:tc>
          <w:tcPr>
            <w:tcW w:w="961" w:type="dxa"/>
            <w:tcBorders>
              <w:top w:val="single" w:sz="6" w:space="0" w:color="auto"/>
              <w:left w:val="single" w:sz="6" w:space="0" w:color="auto"/>
              <w:bottom w:val="single" w:sz="6" w:space="0" w:color="auto"/>
              <w:right w:val="single" w:sz="12"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3</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083</w:t>
            </w:r>
            <w:r>
              <w:rPr>
                <w:rFonts w:ascii="Times New Roman" w:hAnsi="Times New Roman" w:cs="Times New Roman"/>
                <w:color w:val="000000"/>
                <w:sz w:val="18"/>
                <w:szCs w:val="18"/>
              </w:rPr>
              <w:t>,3</w:t>
            </w:r>
          </w:p>
        </w:tc>
        <w:tc>
          <w:tcPr>
            <w:tcW w:w="1099" w:type="dxa"/>
            <w:tcBorders>
              <w:top w:val="single" w:sz="6" w:space="0" w:color="auto"/>
              <w:left w:val="single" w:sz="6" w:space="0" w:color="auto"/>
              <w:bottom w:val="single" w:sz="6" w:space="0" w:color="auto"/>
              <w:right w:val="single" w:sz="12" w:space="0" w:color="auto"/>
            </w:tcBorders>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80,4</w:t>
            </w:r>
          </w:p>
        </w:tc>
      </w:tr>
      <w:tr w:rsidR="00FC548E" w:rsidRPr="00511E2A" w:rsidTr="001A4F64">
        <w:trPr>
          <w:trHeight w:val="343"/>
        </w:trPr>
        <w:tc>
          <w:tcPr>
            <w:tcW w:w="1485" w:type="dxa"/>
            <w:tcBorders>
              <w:top w:val="single" w:sz="6" w:space="0" w:color="auto"/>
              <w:left w:val="single" w:sz="6" w:space="0" w:color="auto"/>
              <w:bottom w:val="single" w:sz="6" w:space="0" w:color="auto"/>
              <w:right w:val="single" w:sz="12" w:space="0" w:color="auto"/>
            </w:tcBorders>
            <w:shd w:val="solid" w:color="FFFF00" w:fill="auto"/>
          </w:tcPr>
          <w:p w:rsidR="00FC548E" w:rsidRPr="00511E2A"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511E2A">
              <w:rPr>
                <w:rFonts w:ascii="Times New Roman" w:hAnsi="Times New Roman" w:cs="Times New Roman"/>
                <w:color w:val="000000"/>
                <w:sz w:val="18"/>
                <w:szCs w:val="18"/>
              </w:rPr>
              <w:t>итого казённые учреждения</w:t>
            </w:r>
          </w:p>
        </w:tc>
        <w:tc>
          <w:tcPr>
            <w:tcW w:w="1099" w:type="dxa"/>
            <w:tcBorders>
              <w:top w:val="single" w:sz="6" w:space="0" w:color="auto"/>
              <w:left w:val="single" w:sz="12" w:space="0" w:color="auto"/>
              <w:bottom w:val="single" w:sz="6" w:space="0" w:color="auto"/>
              <w:right w:val="single" w:sz="6" w:space="0" w:color="auto"/>
            </w:tcBorders>
            <w:shd w:val="solid" w:color="FFFF00" w:fill="auto"/>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13 800,2</w:t>
            </w:r>
          </w:p>
        </w:tc>
        <w:tc>
          <w:tcPr>
            <w:tcW w:w="879"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9</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976</w:t>
            </w:r>
            <w:r>
              <w:rPr>
                <w:rFonts w:ascii="Times New Roman" w:hAnsi="Times New Roman" w:cs="Times New Roman"/>
                <w:color w:val="000000"/>
                <w:sz w:val="18"/>
                <w:szCs w:val="18"/>
              </w:rPr>
              <w:t>,3</w:t>
            </w:r>
          </w:p>
        </w:tc>
        <w:tc>
          <w:tcPr>
            <w:tcW w:w="961"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7</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554</w:t>
            </w:r>
            <w:r>
              <w:rPr>
                <w:rFonts w:ascii="Times New Roman" w:hAnsi="Times New Roman" w:cs="Times New Roman"/>
                <w:color w:val="000000"/>
                <w:sz w:val="18"/>
                <w:szCs w:val="18"/>
              </w:rPr>
              <w:t>,5</w:t>
            </w:r>
          </w:p>
        </w:tc>
        <w:tc>
          <w:tcPr>
            <w:tcW w:w="962"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6</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498</w:t>
            </w:r>
            <w:r>
              <w:rPr>
                <w:rFonts w:ascii="Times New Roman" w:hAnsi="Times New Roman" w:cs="Times New Roman"/>
                <w:color w:val="000000"/>
                <w:sz w:val="18"/>
                <w:szCs w:val="18"/>
              </w:rPr>
              <w:t>,3</w:t>
            </w:r>
          </w:p>
        </w:tc>
        <w:tc>
          <w:tcPr>
            <w:tcW w:w="961"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86,0</w:t>
            </w:r>
          </w:p>
        </w:tc>
        <w:tc>
          <w:tcPr>
            <w:tcW w:w="961"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8765,7</w:t>
            </w:r>
          </w:p>
        </w:tc>
        <w:tc>
          <w:tcPr>
            <w:tcW w:w="961" w:type="dxa"/>
            <w:tcBorders>
              <w:top w:val="single" w:sz="6" w:space="0" w:color="auto"/>
              <w:left w:val="single" w:sz="6" w:space="0" w:color="auto"/>
              <w:bottom w:val="single" w:sz="6" w:space="0" w:color="auto"/>
              <w:right w:val="single" w:sz="12" w:space="0" w:color="auto"/>
            </w:tcBorders>
            <w:shd w:val="solid" w:color="FFFF00" w:fill="auto"/>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6 473,0</w:t>
            </w:r>
          </w:p>
        </w:tc>
        <w:tc>
          <w:tcPr>
            <w:tcW w:w="1099" w:type="dxa"/>
            <w:tcBorders>
              <w:top w:val="single" w:sz="6" w:space="0" w:color="auto"/>
              <w:left w:val="single" w:sz="6" w:space="0" w:color="auto"/>
              <w:bottom w:val="single" w:sz="6" w:space="0" w:color="auto"/>
              <w:right w:val="single" w:sz="12" w:space="0" w:color="auto"/>
            </w:tcBorders>
            <w:shd w:val="solid" w:color="FFFF00" w:fill="auto"/>
          </w:tcPr>
          <w:p w:rsidR="00FC548E"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73,8</w:t>
            </w:r>
          </w:p>
        </w:tc>
      </w:tr>
      <w:tr w:rsidR="00FC548E" w:rsidRPr="00511E2A" w:rsidTr="001A4F64">
        <w:trPr>
          <w:trHeight w:val="353"/>
        </w:trPr>
        <w:tc>
          <w:tcPr>
            <w:tcW w:w="1485" w:type="dxa"/>
            <w:tcBorders>
              <w:top w:val="single" w:sz="6" w:space="0" w:color="auto"/>
              <w:left w:val="single" w:sz="6" w:space="0" w:color="auto"/>
              <w:bottom w:val="single" w:sz="6" w:space="0" w:color="auto"/>
              <w:right w:val="single" w:sz="12" w:space="0" w:color="auto"/>
            </w:tcBorders>
          </w:tcPr>
          <w:p w:rsidR="00FC548E" w:rsidRPr="00511E2A"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511E2A">
              <w:rPr>
                <w:rFonts w:ascii="Times New Roman" w:hAnsi="Times New Roman" w:cs="Times New Roman"/>
                <w:color w:val="000000"/>
                <w:sz w:val="18"/>
                <w:szCs w:val="18"/>
              </w:rPr>
              <w:t>МБУК МРДК "Юбилейный"</w:t>
            </w:r>
          </w:p>
        </w:tc>
        <w:tc>
          <w:tcPr>
            <w:tcW w:w="1099" w:type="dxa"/>
            <w:tcBorders>
              <w:top w:val="single" w:sz="6" w:space="0" w:color="auto"/>
              <w:left w:val="single" w:sz="12"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18</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402</w:t>
            </w:r>
            <w:r>
              <w:rPr>
                <w:rFonts w:ascii="Times New Roman" w:hAnsi="Times New Roman" w:cs="Times New Roman"/>
                <w:color w:val="000000"/>
                <w:sz w:val="18"/>
                <w:szCs w:val="18"/>
              </w:rPr>
              <w:t>,1</w:t>
            </w:r>
          </w:p>
        </w:tc>
        <w:tc>
          <w:tcPr>
            <w:tcW w:w="879"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15</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631</w:t>
            </w:r>
            <w:r>
              <w:rPr>
                <w:rFonts w:ascii="Times New Roman" w:hAnsi="Times New Roman" w:cs="Times New Roman"/>
                <w:color w:val="000000"/>
                <w:sz w:val="18"/>
                <w:szCs w:val="18"/>
              </w:rPr>
              <w:t>,7</w:t>
            </w:r>
          </w:p>
        </w:tc>
        <w:tc>
          <w:tcPr>
            <w:tcW w:w="961"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8</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808</w:t>
            </w:r>
            <w:r>
              <w:rPr>
                <w:rFonts w:ascii="Times New Roman" w:hAnsi="Times New Roman" w:cs="Times New Roman"/>
                <w:color w:val="000000"/>
                <w:sz w:val="18"/>
                <w:szCs w:val="18"/>
              </w:rPr>
              <w:t>,0</w:t>
            </w:r>
          </w:p>
        </w:tc>
        <w:tc>
          <w:tcPr>
            <w:tcW w:w="962"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7</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793</w:t>
            </w:r>
            <w:r>
              <w:rPr>
                <w:rFonts w:ascii="Times New Roman" w:hAnsi="Times New Roman" w:cs="Times New Roman"/>
                <w:color w:val="000000"/>
                <w:sz w:val="18"/>
                <w:szCs w:val="18"/>
              </w:rPr>
              <w:t>,1</w:t>
            </w:r>
          </w:p>
        </w:tc>
        <w:tc>
          <w:tcPr>
            <w:tcW w:w="961"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88,5</w:t>
            </w:r>
          </w:p>
        </w:tc>
        <w:tc>
          <w:tcPr>
            <w:tcW w:w="961" w:type="dxa"/>
            <w:tcBorders>
              <w:top w:val="single" w:sz="6" w:space="0" w:color="auto"/>
              <w:left w:val="single" w:sz="6" w:space="0" w:color="auto"/>
              <w:bottom w:val="single" w:sz="6"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9972,7</w:t>
            </w:r>
          </w:p>
        </w:tc>
        <w:tc>
          <w:tcPr>
            <w:tcW w:w="961" w:type="dxa"/>
            <w:tcBorders>
              <w:top w:val="single" w:sz="6" w:space="0" w:color="auto"/>
              <w:left w:val="single" w:sz="6" w:space="0" w:color="auto"/>
              <w:bottom w:val="single" w:sz="6" w:space="0" w:color="auto"/>
              <w:right w:val="single" w:sz="12"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7 756,6</w:t>
            </w:r>
          </w:p>
        </w:tc>
        <w:tc>
          <w:tcPr>
            <w:tcW w:w="1099" w:type="dxa"/>
            <w:tcBorders>
              <w:top w:val="single" w:sz="6" w:space="0" w:color="auto"/>
              <w:left w:val="single" w:sz="6" w:space="0" w:color="auto"/>
              <w:bottom w:val="single" w:sz="6" w:space="0" w:color="auto"/>
              <w:right w:val="single" w:sz="12" w:space="0" w:color="auto"/>
            </w:tcBorders>
          </w:tcPr>
          <w:p w:rsidR="00FC548E"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77,8</w:t>
            </w:r>
          </w:p>
        </w:tc>
      </w:tr>
      <w:tr w:rsidR="00FC548E" w:rsidRPr="00511E2A" w:rsidTr="001A4F64">
        <w:trPr>
          <w:trHeight w:val="343"/>
        </w:trPr>
        <w:tc>
          <w:tcPr>
            <w:tcW w:w="1485" w:type="dxa"/>
            <w:tcBorders>
              <w:top w:val="single" w:sz="6" w:space="0" w:color="auto"/>
              <w:left w:val="single" w:sz="6" w:space="0" w:color="auto"/>
              <w:bottom w:val="single" w:sz="6" w:space="0" w:color="auto"/>
              <w:right w:val="single" w:sz="12" w:space="0" w:color="auto"/>
            </w:tcBorders>
            <w:shd w:val="solid" w:color="FFFF00" w:fill="auto"/>
          </w:tcPr>
          <w:p w:rsidR="00FC548E" w:rsidRPr="00511E2A"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511E2A">
              <w:rPr>
                <w:rFonts w:ascii="Times New Roman" w:hAnsi="Times New Roman" w:cs="Times New Roman"/>
                <w:color w:val="000000"/>
                <w:sz w:val="18"/>
                <w:szCs w:val="18"/>
              </w:rPr>
              <w:t>итого бюджетные учреждения</w:t>
            </w:r>
          </w:p>
        </w:tc>
        <w:tc>
          <w:tcPr>
            <w:tcW w:w="1099" w:type="dxa"/>
            <w:tcBorders>
              <w:top w:val="single" w:sz="6" w:space="0" w:color="auto"/>
              <w:left w:val="single" w:sz="12" w:space="0" w:color="auto"/>
              <w:bottom w:val="single" w:sz="6" w:space="0" w:color="auto"/>
              <w:right w:val="single" w:sz="6" w:space="0" w:color="auto"/>
            </w:tcBorders>
            <w:shd w:val="solid" w:color="FFFF00" w:fill="auto"/>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18</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402</w:t>
            </w:r>
            <w:r>
              <w:rPr>
                <w:rFonts w:ascii="Times New Roman" w:hAnsi="Times New Roman" w:cs="Times New Roman"/>
                <w:color w:val="000000"/>
                <w:sz w:val="18"/>
                <w:szCs w:val="18"/>
              </w:rPr>
              <w:t>,1</w:t>
            </w:r>
          </w:p>
        </w:tc>
        <w:tc>
          <w:tcPr>
            <w:tcW w:w="879"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15</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631</w:t>
            </w:r>
            <w:r>
              <w:rPr>
                <w:rFonts w:ascii="Times New Roman" w:hAnsi="Times New Roman" w:cs="Times New Roman"/>
                <w:color w:val="000000"/>
                <w:sz w:val="18"/>
                <w:szCs w:val="18"/>
              </w:rPr>
              <w:t>,7</w:t>
            </w:r>
          </w:p>
        </w:tc>
        <w:tc>
          <w:tcPr>
            <w:tcW w:w="961"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8</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808</w:t>
            </w:r>
            <w:r>
              <w:rPr>
                <w:rFonts w:ascii="Times New Roman" w:hAnsi="Times New Roman" w:cs="Times New Roman"/>
                <w:color w:val="000000"/>
                <w:sz w:val="18"/>
                <w:szCs w:val="18"/>
              </w:rPr>
              <w:t>,0</w:t>
            </w:r>
          </w:p>
        </w:tc>
        <w:tc>
          <w:tcPr>
            <w:tcW w:w="962"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7</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793</w:t>
            </w:r>
            <w:r>
              <w:rPr>
                <w:rFonts w:ascii="Times New Roman" w:hAnsi="Times New Roman" w:cs="Times New Roman"/>
                <w:color w:val="000000"/>
                <w:sz w:val="18"/>
                <w:szCs w:val="18"/>
              </w:rPr>
              <w:t>,1</w:t>
            </w:r>
          </w:p>
        </w:tc>
        <w:tc>
          <w:tcPr>
            <w:tcW w:w="961"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88,5</w:t>
            </w:r>
          </w:p>
        </w:tc>
        <w:tc>
          <w:tcPr>
            <w:tcW w:w="961" w:type="dxa"/>
            <w:tcBorders>
              <w:top w:val="single" w:sz="6" w:space="0" w:color="auto"/>
              <w:left w:val="single" w:sz="6" w:space="0" w:color="auto"/>
              <w:bottom w:val="single" w:sz="6" w:space="0" w:color="auto"/>
              <w:right w:val="single" w:sz="6" w:space="0" w:color="auto"/>
            </w:tcBorders>
            <w:shd w:val="solid" w:color="FFFF00" w:fill="auto"/>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9972,7</w:t>
            </w:r>
          </w:p>
        </w:tc>
        <w:tc>
          <w:tcPr>
            <w:tcW w:w="961" w:type="dxa"/>
            <w:tcBorders>
              <w:top w:val="single" w:sz="6" w:space="0" w:color="auto"/>
              <w:left w:val="single" w:sz="6" w:space="0" w:color="auto"/>
              <w:bottom w:val="single" w:sz="6" w:space="0" w:color="auto"/>
              <w:right w:val="single" w:sz="12" w:space="0" w:color="auto"/>
            </w:tcBorders>
            <w:shd w:val="solid" w:color="FFFF00" w:fill="auto"/>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7</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756</w:t>
            </w:r>
            <w:r>
              <w:rPr>
                <w:rFonts w:ascii="Times New Roman" w:hAnsi="Times New Roman" w:cs="Times New Roman"/>
                <w:color w:val="000000"/>
                <w:sz w:val="18"/>
                <w:szCs w:val="18"/>
              </w:rPr>
              <w:t>,6</w:t>
            </w:r>
          </w:p>
        </w:tc>
        <w:tc>
          <w:tcPr>
            <w:tcW w:w="1099" w:type="dxa"/>
            <w:tcBorders>
              <w:top w:val="single" w:sz="6" w:space="0" w:color="auto"/>
              <w:left w:val="single" w:sz="6" w:space="0" w:color="auto"/>
              <w:bottom w:val="single" w:sz="6" w:space="0" w:color="auto"/>
              <w:right w:val="single" w:sz="12" w:space="0" w:color="auto"/>
            </w:tcBorders>
            <w:shd w:val="solid" w:color="FFFF00" w:fill="auto"/>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77,8</w:t>
            </w:r>
          </w:p>
        </w:tc>
      </w:tr>
      <w:tr w:rsidR="00FC548E" w:rsidRPr="00511E2A" w:rsidTr="001A4F64">
        <w:trPr>
          <w:trHeight w:val="360"/>
        </w:trPr>
        <w:tc>
          <w:tcPr>
            <w:tcW w:w="1485" w:type="dxa"/>
            <w:tcBorders>
              <w:top w:val="single" w:sz="6" w:space="0" w:color="auto"/>
              <w:left w:val="single" w:sz="6" w:space="0" w:color="auto"/>
              <w:bottom w:val="single" w:sz="6" w:space="0" w:color="auto"/>
              <w:right w:val="single" w:sz="12" w:space="0" w:color="auto"/>
            </w:tcBorders>
          </w:tcPr>
          <w:p w:rsidR="00FC548E" w:rsidRPr="00511E2A" w:rsidRDefault="00FC548E" w:rsidP="00FC548E">
            <w:pPr>
              <w:autoSpaceDE w:val="0"/>
              <w:autoSpaceDN w:val="0"/>
              <w:adjustRightInd w:val="0"/>
              <w:spacing w:after="0" w:line="240" w:lineRule="auto"/>
              <w:rPr>
                <w:rFonts w:ascii="Times New Roman" w:hAnsi="Times New Roman" w:cs="Times New Roman"/>
                <w:color w:val="000000"/>
                <w:sz w:val="18"/>
                <w:szCs w:val="18"/>
              </w:rPr>
            </w:pPr>
            <w:r w:rsidRPr="00511E2A">
              <w:rPr>
                <w:rFonts w:ascii="Times New Roman" w:hAnsi="Times New Roman" w:cs="Times New Roman"/>
                <w:color w:val="000000"/>
                <w:sz w:val="18"/>
                <w:szCs w:val="18"/>
              </w:rPr>
              <w:t xml:space="preserve"> ВСЕГО </w:t>
            </w:r>
          </w:p>
        </w:tc>
        <w:tc>
          <w:tcPr>
            <w:tcW w:w="1099" w:type="dxa"/>
            <w:tcBorders>
              <w:top w:val="single" w:sz="6" w:space="0" w:color="auto"/>
              <w:left w:val="single" w:sz="12" w:space="0" w:color="auto"/>
              <w:bottom w:val="single" w:sz="12"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32</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202</w:t>
            </w:r>
            <w:r>
              <w:rPr>
                <w:rFonts w:ascii="Times New Roman" w:hAnsi="Times New Roman" w:cs="Times New Roman"/>
                <w:color w:val="000000"/>
                <w:sz w:val="18"/>
                <w:szCs w:val="18"/>
              </w:rPr>
              <w:t>,3</w:t>
            </w:r>
          </w:p>
        </w:tc>
        <w:tc>
          <w:tcPr>
            <w:tcW w:w="879" w:type="dxa"/>
            <w:tcBorders>
              <w:top w:val="single" w:sz="6" w:space="0" w:color="auto"/>
              <w:left w:val="single" w:sz="6" w:space="0" w:color="auto"/>
              <w:bottom w:val="single" w:sz="12"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25 608,0</w:t>
            </w:r>
          </w:p>
        </w:tc>
        <w:tc>
          <w:tcPr>
            <w:tcW w:w="961" w:type="dxa"/>
            <w:tcBorders>
              <w:top w:val="single" w:sz="6" w:space="0" w:color="auto"/>
              <w:left w:val="single" w:sz="6" w:space="0" w:color="auto"/>
              <w:bottom w:val="single" w:sz="12"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16</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362</w:t>
            </w:r>
            <w:r>
              <w:rPr>
                <w:rFonts w:ascii="Times New Roman" w:hAnsi="Times New Roman" w:cs="Times New Roman"/>
                <w:color w:val="000000"/>
                <w:sz w:val="18"/>
                <w:szCs w:val="18"/>
              </w:rPr>
              <w:t>,5</w:t>
            </w:r>
          </w:p>
        </w:tc>
        <w:tc>
          <w:tcPr>
            <w:tcW w:w="962" w:type="dxa"/>
            <w:tcBorders>
              <w:top w:val="single" w:sz="6" w:space="0" w:color="auto"/>
              <w:left w:val="single" w:sz="6" w:space="0" w:color="auto"/>
              <w:bottom w:val="single" w:sz="12"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14</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291</w:t>
            </w:r>
            <w:r>
              <w:rPr>
                <w:rFonts w:ascii="Times New Roman" w:hAnsi="Times New Roman" w:cs="Times New Roman"/>
                <w:color w:val="000000"/>
                <w:sz w:val="18"/>
                <w:szCs w:val="18"/>
              </w:rPr>
              <w:t>,5</w:t>
            </w:r>
          </w:p>
        </w:tc>
        <w:tc>
          <w:tcPr>
            <w:tcW w:w="961" w:type="dxa"/>
            <w:tcBorders>
              <w:top w:val="single" w:sz="6" w:space="0" w:color="auto"/>
              <w:left w:val="single" w:sz="6" w:space="0" w:color="auto"/>
              <w:bottom w:val="single" w:sz="12"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87,3</w:t>
            </w:r>
          </w:p>
        </w:tc>
        <w:tc>
          <w:tcPr>
            <w:tcW w:w="961" w:type="dxa"/>
            <w:tcBorders>
              <w:top w:val="single" w:sz="6" w:space="0" w:color="auto"/>
              <w:left w:val="single" w:sz="6" w:space="0" w:color="auto"/>
              <w:bottom w:val="single" w:sz="12" w:space="0" w:color="auto"/>
              <w:right w:val="single" w:sz="6"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18738,4</w:t>
            </w:r>
          </w:p>
        </w:tc>
        <w:tc>
          <w:tcPr>
            <w:tcW w:w="961" w:type="dxa"/>
            <w:tcBorders>
              <w:top w:val="single" w:sz="6" w:space="0" w:color="auto"/>
              <w:left w:val="single" w:sz="6" w:space="0" w:color="auto"/>
              <w:bottom w:val="single" w:sz="12" w:space="0" w:color="auto"/>
              <w:right w:val="single" w:sz="12" w:space="0" w:color="auto"/>
            </w:tcBorders>
            <w:vAlign w:val="center"/>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sidRPr="00511E2A">
              <w:rPr>
                <w:rFonts w:ascii="Times New Roman" w:hAnsi="Times New Roman" w:cs="Times New Roman"/>
                <w:color w:val="000000"/>
                <w:sz w:val="18"/>
                <w:szCs w:val="18"/>
              </w:rPr>
              <w:t>14</w:t>
            </w:r>
            <w:r>
              <w:rPr>
                <w:rFonts w:ascii="Times New Roman" w:hAnsi="Times New Roman" w:cs="Times New Roman"/>
                <w:color w:val="000000"/>
                <w:sz w:val="18"/>
                <w:szCs w:val="18"/>
              </w:rPr>
              <w:t> </w:t>
            </w:r>
            <w:r w:rsidRPr="00511E2A">
              <w:rPr>
                <w:rFonts w:ascii="Times New Roman" w:hAnsi="Times New Roman" w:cs="Times New Roman"/>
                <w:color w:val="000000"/>
                <w:sz w:val="18"/>
                <w:szCs w:val="18"/>
              </w:rPr>
              <w:t>229</w:t>
            </w:r>
            <w:r>
              <w:rPr>
                <w:rFonts w:ascii="Times New Roman" w:hAnsi="Times New Roman" w:cs="Times New Roman"/>
                <w:color w:val="000000"/>
                <w:sz w:val="18"/>
                <w:szCs w:val="18"/>
              </w:rPr>
              <w:t>,6</w:t>
            </w:r>
          </w:p>
        </w:tc>
        <w:tc>
          <w:tcPr>
            <w:tcW w:w="1099" w:type="dxa"/>
            <w:tcBorders>
              <w:top w:val="single" w:sz="6" w:space="0" w:color="auto"/>
              <w:left w:val="single" w:sz="6" w:space="0" w:color="auto"/>
              <w:bottom w:val="single" w:sz="12" w:space="0" w:color="auto"/>
              <w:right w:val="single" w:sz="12" w:space="0" w:color="auto"/>
            </w:tcBorders>
          </w:tcPr>
          <w:p w:rsidR="00FC548E" w:rsidRPr="00511E2A" w:rsidRDefault="00FC548E" w:rsidP="00FC548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75,9</w:t>
            </w:r>
          </w:p>
        </w:tc>
      </w:tr>
    </w:tbl>
    <w:p w:rsidR="004B7E1B" w:rsidRDefault="004B7E1B" w:rsidP="002C2F78">
      <w:pPr>
        <w:spacing w:after="0" w:line="240" w:lineRule="auto"/>
        <w:ind w:firstLine="709"/>
        <w:jc w:val="both"/>
        <w:rPr>
          <w:rFonts w:ascii="Times New Roman" w:hAnsi="Times New Roman" w:cs="Times New Roman"/>
          <w:sz w:val="26"/>
          <w:szCs w:val="26"/>
        </w:rPr>
      </w:pPr>
    </w:p>
    <w:p w:rsidR="000C370F" w:rsidRDefault="000C370F" w:rsidP="00053C3A">
      <w:pPr>
        <w:tabs>
          <w:tab w:val="left" w:pos="7140"/>
        </w:tabs>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С</w:t>
      </w:r>
      <w:r w:rsidR="00DB49FB" w:rsidRPr="00DB49FB">
        <w:rPr>
          <w:rFonts w:ascii="Times New Roman" w:hAnsi="Times New Roman" w:cs="Times New Roman"/>
          <w:b/>
          <w:sz w:val="26"/>
          <w:szCs w:val="26"/>
        </w:rPr>
        <w:t xml:space="preserve">оответствие установленной в проверяемых учреждениях </w:t>
      </w:r>
      <w:proofErr w:type="gramStart"/>
      <w:r w:rsidR="00DB49FB" w:rsidRPr="00DB49FB">
        <w:rPr>
          <w:rFonts w:ascii="Times New Roman" w:hAnsi="Times New Roman" w:cs="Times New Roman"/>
          <w:b/>
          <w:sz w:val="26"/>
          <w:szCs w:val="26"/>
        </w:rPr>
        <w:t>культуры системы оплаты труда работников</w:t>
      </w:r>
      <w:proofErr w:type="gramEnd"/>
      <w:r w:rsidR="00DB49FB" w:rsidRPr="00DB49FB">
        <w:rPr>
          <w:rFonts w:ascii="Times New Roman" w:hAnsi="Times New Roman" w:cs="Times New Roman"/>
          <w:b/>
          <w:sz w:val="26"/>
          <w:szCs w:val="26"/>
        </w:rPr>
        <w:t xml:space="preserve"> законодательству, регулирующему отношения в сфере оплаты труда работников учреждений культуры (в том числе, законодательству Иркутской области, муниципальным правовым актам)</w:t>
      </w:r>
    </w:p>
    <w:p w:rsidR="00D30B5F" w:rsidRDefault="00D30B5F" w:rsidP="00D30B5F">
      <w:pPr>
        <w:autoSpaceDE w:val="0"/>
        <w:autoSpaceDN w:val="0"/>
        <w:adjustRightInd w:val="0"/>
        <w:spacing w:after="0" w:line="240" w:lineRule="auto"/>
        <w:ind w:firstLine="709"/>
        <w:jc w:val="both"/>
        <w:rPr>
          <w:rFonts w:ascii="Times New Roman" w:hAnsi="Times New Roman" w:cs="Times New Roman"/>
          <w:sz w:val="26"/>
          <w:szCs w:val="26"/>
        </w:rPr>
      </w:pPr>
      <w:r w:rsidRPr="007B3949">
        <w:rPr>
          <w:rFonts w:ascii="Times New Roman" w:hAnsi="Times New Roman" w:cs="Times New Roman"/>
          <w:sz w:val="26"/>
          <w:szCs w:val="26"/>
        </w:rPr>
        <w:t xml:space="preserve">Оплата труда работников учреждений культуры устанавливается в соответствии с </w:t>
      </w:r>
      <w:r w:rsidRPr="007B3949">
        <w:rPr>
          <w:rFonts w:ascii="Times New Roman" w:eastAsia="Calibri" w:hAnsi="Times New Roman" w:cs="Times New Roman"/>
          <w:sz w:val="26"/>
          <w:szCs w:val="26"/>
        </w:rPr>
        <w:t>Отраслевым положением об оплате труда работников муниципальных учреждений культуры, дополнительного образования детей (музыкальных, художественных школ</w:t>
      </w:r>
      <w:r w:rsidR="003D06E9">
        <w:rPr>
          <w:rFonts w:ascii="Times New Roman" w:eastAsia="Calibri" w:hAnsi="Times New Roman" w:cs="Times New Roman"/>
          <w:sz w:val="26"/>
          <w:szCs w:val="26"/>
        </w:rPr>
        <w:t>, детско-юношеских спортивных школ</w:t>
      </w:r>
      <w:r w:rsidRPr="007B3949">
        <w:rPr>
          <w:rFonts w:ascii="Times New Roman" w:eastAsia="Calibri" w:hAnsi="Times New Roman" w:cs="Times New Roman"/>
          <w:sz w:val="26"/>
          <w:szCs w:val="26"/>
        </w:rPr>
        <w:t xml:space="preserve">) Тайшетского района, утвержденным </w:t>
      </w:r>
      <w:r w:rsidRPr="007B3949">
        <w:rPr>
          <w:rFonts w:ascii="Times New Roman" w:hAnsi="Times New Roman" w:cs="Times New Roman"/>
          <w:sz w:val="26"/>
          <w:szCs w:val="26"/>
        </w:rPr>
        <w:t>постановление администрации Тайшетского района о</w:t>
      </w:r>
      <w:r w:rsidR="003D06E9">
        <w:rPr>
          <w:rFonts w:ascii="Times New Roman" w:hAnsi="Times New Roman" w:cs="Times New Roman"/>
          <w:sz w:val="26"/>
          <w:szCs w:val="26"/>
        </w:rPr>
        <w:t xml:space="preserve">т 23.11.2011 г. № 2356 (далее </w:t>
      </w:r>
      <w:r w:rsidR="00DB541F">
        <w:rPr>
          <w:rFonts w:ascii="Times New Roman" w:hAnsi="Times New Roman" w:cs="Times New Roman"/>
          <w:sz w:val="26"/>
          <w:szCs w:val="26"/>
        </w:rPr>
        <w:t>–</w:t>
      </w:r>
      <w:r w:rsidR="003D06E9">
        <w:rPr>
          <w:rFonts w:ascii="Times New Roman" w:hAnsi="Times New Roman" w:cs="Times New Roman"/>
          <w:sz w:val="26"/>
          <w:szCs w:val="26"/>
        </w:rPr>
        <w:t xml:space="preserve"> </w:t>
      </w:r>
      <w:r w:rsidR="00DB541F">
        <w:rPr>
          <w:rFonts w:ascii="Times New Roman" w:hAnsi="Times New Roman" w:cs="Times New Roman"/>
          <w:sz w:val="26"/>
          <w:szCs w:val="26"/>
        </w:rPr>
        <w:t>Отраслевое положение</w:t>
      </w:r>
      <w:r w:rsidRPr="007B3949">
        <w:rPr>
          <w:rFonts w:ascii="Times New Roman" w:hAnsi="Times New Roman" w:cs="Times New Roman"/>
          <w:sz w:val="26"/>
          <w:szCs w:val="26"/>
        </w:rPr>
        <w:t>).</w:t>
      </w:r>
    </w:p>
    <w:p w:rsidR="00DB541F" w:rsidRDefault="00DB541F" w:rsidP="00D30B5F">
      <w:pPr>
        <w:tabs>
          <w:tab w:val="left" w:pos="7140"/>
        </w:tabs>
        <w:spacing w:after="0" w:line="240" w:lineRule="auto"/>
        <w:ind w:firstLine="709"/>
        <w:jc w:val="both"/>
        <w:rPr>
          <w:rFonts w:ascii="Times New Roman" w:hAnsi="Times New Roman" w:cs="Times New Roman"/>
          <w:sz w:val="26"/>
          <w:szCs w:val="26"/>
        </w:rPr>
      </w:pPr>
    </w:p>
    <w:p w:rsidR="00DB541F" w:rsidRPr="00DB541F" w:rsidRDefault="00DB541F" w:rsidP="005509FA">
      <w:pPr>
        <w:autoSpaceDE w:val="0"/>
        <w:autoSpaceDN w:val="0"/>
        <w:adjustRightInd w:val="0"/>
        <w:spacing w:after="0" w:line="240" w:lineRule="auto"/>
        <w:ind w:firstLine="709"/>
        <w:jc w:val="both"/>
        <w:rPr>
          <w:rFonts w:ascii="Times New Roman" w:hAnsi="Times New Roman" w:cs="Times New Roman"/>
          <w:iCs/>
          <w:sz w:val="26"/>
          <w:szCs w:val="26"/>
        </w:rPr>
      </w:pPr>
    </w:p>
    <w:p w:rsidR="00800658" w:rsidRPr="00800658" w:rsidRDefault="00800658" w:rsidP="003D06E9">
      <w:pPr>
        <w:autoSpaceDE w:val="0"/>
        <w:autoSpaceDN w:val="0"/>
        <w:adjustRightInd w:val="0"/>
        <w:spacing w:after="0" w:line="240" w:lineRule="auto"/>
        <w:ind w:firstLine="709"/>
        <w:jc w:val="both"/>
        <w:rPr>
          <w:rFonts w:ascii="Times New Roman" w:hAnsi="Times New Roman" w:cs="Times New Roman"/>
          <w:sz w:val="26"/>
          <w:szCs w:val="26"/>
        </w:rPr>
      </w:pPr>
      <w:r w:rsidRPr="00800658">
        <w:rPr>
          <w:rFonts w:ascii="Times New Roman" w:hAnsi="Times New Roman" w:cs="Times New Roman"/>
          <w:sz w:val="26"/>
          <w:szCs w:val="26"/>
        </w:rPr>
        <w:t>Согласно Отраслевому положению об оплате труда р</w:t>
      </w:r>
      <w:r w:rsidRPr="00800658">
        <w:rPr>
          <w:rFonts w:ascii="Times New Roman" w:eastAsia="Calibri" w:hAnsi="Times New Roman" w:cs="Times New Roman"/>
          <w:sz w:val="26"/>
          <w:szCs w:val="26"/>
        </w:rPr>
        <w:t>азмер должностного оклада работника определяется путем суммирования минимального оклада, про</w:t>
      </w:r>
      <w:r w:rsidR="00777825">
        <w:rPr>
          <w:rFonts w:ascii="Times New Roman" w:eastAsia="Calibri" w:hAnsi="Times New Roman" w:cs="Times New Roman"/>
          <w:sz w:val="26"/>
          <w:szCs w:val="26"/>
        </w:rPr>
        <w:t>изведения минимального оклада и</w:t>
      </w:r>
      <w:r w:rsidRPr="00800658">
        <w:rPr>
          <w:rFonts w:ascii="Times New Roman" w:eastAsia="Calibri" w:hAnsi="Times New Roman" w:cs="Times New Roman"/>
          <w:sz w:val="26"/>
          <w:szCs w:val="26"/>
        </w:rPr>
        <w:t xml:space="preserve"> повышающего коэффициента к минимальному окладу</w:t>
      </w:r>
    </w:p>
    <w:p w:rsidR="00800658" w:rsidRPr="00800658" w:rsidRDefault="00800658" w:rsidP="003D06E9">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0658">
        <w:rPr>
          <w:rFonts w:ascii="Times New Roman" w:eastAsia="Calibri" w:hAnsi="Times New Roman" w:cs="Times New Roman"/>
          <w:sz w:val="26"/>
          <w:szCs w:val="26"/>
        </w:rPr>
        <w:t>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учреждений, определяемых в соответствии с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w:t>
      </w:r>
      <w:r w:rsidRPr="00800658">
        <w:rPr>
          <w:rFonts w:ascii="Times New Roman" w:hAnsi="Times New Roman" w:cs="Times New Roman"/>
          <w:sz w:val="26"/>
          <w:szCs w:val="26"/>
        </w:rPr>
        <w:t xml:space="preserve"> </w:t>
      </w:r>
      <w:r w:rsidRPr="00800658">
        <w:rPr>
          <w:rFonts w:ascii="Times New Roman" w:eastAsia="Calibri" w:hAnsi="Times New Roman" w:cs="Times New Roman"/>
          <w:sz w:val="26"/>
          <w:szCs w:val="26"/>
        </w:rPr>
        <w:t>Повышающий коэффициент по должностям (профессиям), предусматривающим категорирование, за квалификационную категорию устанавливается в размерах от минимального оклада по квалиф</w:t>
      </w:r>
      <w:r w:rsidRPr="00800658">
        <w:rPr>
          <w:rFonts w:ascii="Times New Roman" w:hAnsi="Times New Roman" w:cs="Times New Roman"/>
          <w:sz w:val="26"/>
          <w:szCs w:val="26"/>
        </w:rPr>
        <w:t xml:space="preserve">икационным категориям (классам) </w:t>
      </w:r>
      <w:r w:rsidRPr="00800658">
        <w:rPr>
          <w:rFonts w:ascii="Times New Roman" w:eastAsia="Calibri" w:hAnsi="Times New Roman" w:cs="Times New Roman"/>
          <w:sz w:val="26"/>
          <w:szCs w:val="26"/>
        </w:rPr>
        <w:t>работникам культуры и искусства</w:t>
      </w:r>
      <w:r w:rsidRPr="00800658">
        <w:rPr>
          <w:rFonts w:ascii="Times New Roman" w:hAnsi="Times New Roman" w:cs="Times New Roman"/>
          <w:sz w:val="26"/>
          <w:szCs w:val="26"/>
        </w:rPr>
        <w:t>:</w:t>
      </w:r>
    </w:p>
    <w:p w:rsidR="00800658" w:rsidRPr="00800658" w:rsidRDefault="00800658" w:rsidP="00800658">
      <w:pPr>
        <w:spacing w:after="0" w:line="240" w:lineRule="auto"/>
        <w:jc w:val="both"/>
        <w:rPr>
          <w:rFonts w:ascii="Times New Roman" w:eastAsia="Calibri" w:hAnsi="Times New Roman" w:cs="Times New Roman"/>
          <w:sz w:val="26"/>
          <w:szCs w:val="26"/>
        </w:rPr>
      </w:pPr>
      <w:r w:rsidRPr="00800658">
        <w:rPr>
          <w:rFonts w:ascii="Times New Roman" w:eastAsia="Calibri" w:hAnsi="Times New Roman" w:cs="Times New Roman"/>
          <w:sz w:val="26"/>
          <w:szCs w:val="26"/>
        </w:rPr>
        <w:t>0,35 – ведущий;</w:t>
      </w:r>
    </w:p>
    <w:p w:rsidR="00800658" w:rsidRPr="00800658" w:rsidRDefault="00800658" w:rsidP="00800658">
      <w:pPr>
        <w:spacing w:after="0" w:line="240" w:lineRule="auto"/>
        <w:jc w:val="both"/>
        <w:rPr>
          <w:rFonts w:ascii="Times New Roman" w:eastAsia="Calibri" w:hAnsi="Times New Roman" w:cs="Times New Roman"/>
          <w:sz w:val="26"/>
          <w:szCs w:val="26"/>
        </w:rPr>
      </w:pPr>
      <w:r w:rsidRPr="00800658">
        <w:rPr>
          <w:rFonts w:ascii="Times New Roman" w:eastAsia="Calibri" w:hAnsi="Times New Roman" w:cs="Times New Roman"/>
          <w:sz w:val="26"/>
          <w:szCs w:val="26"/>
        </w:rPr>
        <w:t>0,25 – высшей категории;</w:t>
      </w:r>
    </w:p>
    <w:p w:rsidR="00800658" w:rsidRPr="00800658" w:rsidRDefault="00800658" w:rsidP="00800658">
      <w:pPr>
        <w:spacing w:after="0" w:line="240" w:lineRule="auto"/>
        <w:jc w:val="both"/>
        <w:rPr>
          <w:rFonts w:ascii="Times New Roman" w:eastAsia="Calibri" w:hAnsi="Times New Roman" w:cs="Times New Roman"/>
          <w:sz w:val="26"/>
          <w:szCs w:val="26"/>
        </w:rPr>
      </w:pPr>
      <w:r w:rsidRPr="00800658">
        <w:rPr>
          <w:rFonts w:ascii="Times New Roman" w:eastAsia="Calibri" w:hAnsi="Times New Roman" w:cs="Times New Roman"/>
          <w:sz w:val="26"/>
          <w:szCs w:val="26"/>
        </w:rPr>
        <w:t>0,15 – первой категории;</w:t>
      </w:r>
    </w:p>
    <w:p w:rsidR="00800658" w:rsidRPr="00800658" w:rsidRDefault="00800658" w:rsidP="00800658">
      <w:pPr>
        <w:spacing w:after="0" w:line="240" w:lineRule="auto"/>
        <w:jc w:val="both"/>
        <w:rPr>
          <w:rFonts w:ascii="Times New Roman" w:eastAsia="Calibri" w:hAnsi="Times New Roman" w:cs="Times New Roman"/>
          <w:sz w:val="26"/>
          <w:szCs w:val="26"/>
        </w:rPr>
      </w:pPr>
      <w:r w:rsidRPr="00800658">
        <w:rPr>
          <w:rFonts w:ascii="Times New Roman" w:hAnsi="Times New Roman" w:cs="Times New Roman"/>
          <w:sz w:val="26"/>
          <w:szCs w:val="26"/>
        </w:rPr>
        <w:lastRenderedPageBreak/>
        <w:t>0,10 – второй категории.</w:t>
      </w:r>
    </w:p>
    <w:p w:rsidR="00800658" w:rsidRPr="00800658" w:rsidRDefault="003D06E9" w:rsidP="003D06E9">
      <w:pPr>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Согласно п.</w:t>
      </w:r>
      <w:r w:rsidR="00800658" w:rsidRPr="00800658">
        <w:rPr>
          <w:rFonts w:ascii="Times New Roman" w:eastAsia="Calibri" w:hAnsi="Times New Roman" w:cs="Times New Roman"/>
          <w:sz w:val="26"/>
          <w:szCs w:val="26"/>
        </w:rPr>
        <w:t xml:space="preserve"> 51 Отраслевого положения об оплате труда</w:t>
      </w:r>
      <w:r w:rsidR="00800658" w:rsidRPr="00800658">
        <w:rPr>
          <w:rFonts w:ascii="Times New Roman" w:hAnsi="Times New Roman" w:cs="Times New Roman"/>
          <w:sz w:val="26"/>
          <w:szCs w:val="26"/>
        </w:rPr>
        <w:t xml:space="preserve"> д</w:t>
      </w:r>
      <w:r w:rsidR="00800658" w:rsidRPr="00800658">
        <w:rPr>
          <w:rFonts w:ascii="Times New Roman" w:eastAsia="Calibri" w:hAnsi="Times New Roman" w:cs="Times New Roman"/>
          <w:sz w:val="26"/>
          <w:szCs w:val="26"/>
        </w:rPr>
        <w:t>олжностной оклад руководителя учреждения, определяемый учредителем, не может составлять более 3 размеров средней заработной платы работников возглавляемого им учреждения, занимающих должности основного персонала</w:t>
      </w:r>
      <w:r w:rsidR="00800658" w:rsidRPr="00800658">
        <w:rPr>
          <w:rFonts w:ascii="Times New Roman" w:hAnsi="Times New Roman" w:cs="Times New Roman"/>
          <w:sz w:val="26"/>
          <w:szCs w:val="26"/>
        </w:rPr>
        <w:t>.</w:t>
      </w:r>
    </w:p>
    <w:p w:rsidR="00800658" w:rsidRDefault="000D33AB" w:rsidP="003D06E9">
      <w:pPr>
        <w:spacing w:after="0" w:line="240" w:lineRule="auto"/>
        <w:ind w:firstLine="709"/>
        <w:jc w:val="both"/>
        <w:rPr>
          <w:rFonts w:ascii="Times New Roman" w:hAnsi="Times New Roman" w:cs="Times New Roman"/>
          <w:sz w:val="26"/>
          <w:szCs w:val="26"/>
        </w:rPr>
      </w:pPr>
      <w:proofErr w:type="gramStart"/>
      <w:r>
        <w:rPr>
          <w:rFonts w:ascii="Times New Roman" w:eastAsia="Calibri" w:hAnsi="Times New Roman" w:cs="Times New Roman"/>
          <w:sz w:val="26"/>
          <w:szCs w:val="26"/>
        </w:rPr>
        <w:t xml:space="preserve">Согласно абзаца 2, п. 52 </w:t>
      </w:r>
      <w:r w:rsidR="00FB511E" w:rsidRPr="00800658">
        <w:rPr>
          <w:rFonts w:ascii="Times New Roman" w:eastAsia="Calibri" w:hAnsi="Times New Roman" w:cs="Times New Roman"/>
          <w:sz w:val="26"/>
          <w:szCs w:val="26"/>
        </w:rPr>
        <w:t xml:space="preserve">Отраслевого положения </w:t>
      </w:r>
      <w:r w:rsidR="00800658" w:rsidRPr="003D06E9">
        <w:rPr>
          <w:rFonts w:ascii="Times New Roman" w:eastAsia="Calibri" w:hAnsi="Times New Roman" w:cs="Times New Roman"/>
          <w:sz w:val="26"/>
          <w:szCs w:val="26"/>
        </w:rPr>
        <w:t>Порядок исчисления размера средней заработной платы, для определения размеров должностных окладов руководителей учреждений, утвержден приказом министерства экономического развития, труда, науки и высше</w:t>
      </w:r>
      <w:r w:rsidR="003D06E9" w:rsidRPr="003D06E9">
        <w:rPr>
          <w:rFonts w:ascii="Times New Roman" w:eastAsia="Calibri" w:hAnsi="Times New Roman" w:cs="Times New Roman"/>
          <w:sz w:val="26"/>
          <w:szCs w:val="26"/>
        </w:rPr>
        <w:t>й школы Иркутской области от 11.02.2010 г.</w:t>
      </w:r>
      <w:r w:rsidR="00800658" w:rsidRPr="003D06E9">
        <w:rPr>
          <w:rFonts w:ascii="Times New Roman" w:eastAsia="Calibri" w:hAnsi="Times New Roman" w:cs="Times New Roman"/>
          <w:sz w:val="26"/>
          <w:szCs w:val="26"/>
        </w:rPr>
        <w:t xml:space="preserve"> № 7-мпр «Об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w:t>
      </w:r>
      <w:proofErr w:type="gramEnd"/>
      <w:r w:rsidR="00800658" w:rsidRPr="003D06E9">
        <w:rPr>
          <w:rFonts w:ascii="Times New Roman" w:hAnsi="Times New Roman" w:cs="Times New Roman"/>
          <w:sz w:val="26"/>
          <w:szCs w:val="26"/>
        </w:rPr>
        <w:t xml:space="preserve"> Данный приказ  утратил силу с 29.01.2013 г. в связи с изданием </w:t>
      </w:r>
      <w:hyperlink r:id="rId8" w:history="1">
        <w:r w:rsidR="00800658" w:rsidRPr="003D06E9">
          <w:rPr>
            <w:rFonts w:ascii="Times New Roman" w:hAnsi="Times New Roman" w:cs="Times New Roman"/>
            <w:sz w:val="26"/>
            <w:szCs w:val="26"/>
          </w:rPr>
          <w:t>Приказа</w:t>
        </w:r>
      </w:hyperlink>
      <w:r w:rsidR="00800658" w:rsidRPr="003D06E9">
        <w:rPr>
          <w:rFonts w:ascii="Times New Roman" w:hAnsi="Times New Roman" w:cs="Times New Roman"/>
          <w:sz w:val="26"/>
          <w:szCs w:val="26"/>
        </w:rPr>
        <w:t xml:space="preserve"> министерства экономического развития Иркутской области от 30.01.2013 г. № 3-мпр. </w:t>
      </w:r>
    </w:p>
    <w:p w:rsidR="00DF5CEB" w:rsidRPr="007B3949" w:rsidRDefault="00DF5CEB" w:rsidP="00DF5CEB">
      <w:pPr>
        <w:spacing w:after="0" w:line="240" w:lineRule="auto"/>
        <w:ind w:firstLine="709"/>
        <w:jc w:val="both"/>
        <w:rPr>
          <w:rFonts w:ascii="Times New Roman" w:hAnsi="Times New Roman" w:cs="Times New Roman"/>
          <w:sz w:val="26"/>
          <w:szCs w:val="26"/>
        </w:rPr>
      </w:pPr>
      <w:r w:rsidRPr="00DF5CEB">
        <w:rPr>
          <w:rFonts w:ascii="Times New Roman" w:eastAsia="Calibri" w:hAnsi="Times New Roman" w:cs="Times New Roman"/>
          <w:sz w:val="26"/>
          <w:szCs w:val="26"/>
        </w:rPr>
        <w:t xml:space="preserve">Порядок исчисления размера средней заработной платы, для определения размеров должностных окладов руководителей учреждений, утвержден приказом министерства экономического развития, труда, науки и высшей школы Иркутской области от 31 января  2013 года № 3-мпр «Об утверждении Порядка исчисления размера средней заработной </w:t>
      </w:r>
      <w:proofErr w:type="gramStart"/>
      <w:r w:rsidRPr="00DF5CEB">
        <w:rPr>
          <w:rFonts w:ascii="Times New Roman" w:eastAsia="Calibri" w:hAnsi="Times New Roman" w:cs="Times New Roman"/>
          <w:sz w:val="26"/>
          <w:szCs w:val="26"/>
        </w:rPr>
        <w:t>платы для определения размеров должностных окладов руководителей государственных учреждений Иркутской области</w:t>
      </w:r>
      <w:proofErr w:type="gramEnd"/>
      <w:r w:rsidRPr="00DF5CEB">
        <w:rPr>
          <w:rFonts w:ascii="Times New Roman" w:eastAsia="Calibri" w:hAnsi="Times New Roman" w:cs="Times New Roman"/>
          <w:sz w:val="26"/>
          <w:szCs w:val="26"/>
        </w:rPr>
        <w:t>».</w:t>
      </w:r>
      <w:r w:rsidRPr="007B3949">
        <w:rPr>
          <w:rFonts w:ascii="Times New Roman" w:hAnsi="Times New Roman" w:cs="Times New Roman"/>
          <w:sz w:val="26"/>
          <w:szCs w:val="26"/>
        </w:rPr>
        <w:t xml:space="preserve"> </w:t>
      </w:r>
    </w:p>
    <w:p w:rsidR="00800658" w:rsidRDefault="00800658" w:rsidP="003D06E9">
      <w:pPr>
        <w:spacing w:after="0" w:line="240" w:lineRule="auto"/>
        <w:ind w:firstLine="709"/>
        <w:jc w:val="both"/>
        <w:rPr>
          <w:rFonts w:ascii="Times New Roman" w:hAnsi="Times New Roman" w:cs="Times New Roman"/>
          <w:color w:val="000000" w:themeColor="text1"/>
          <w:sz w:val="26"/>
          <w:szCs w:val="26"/>
        </w:rPr>
      </w:pPr>
      <w:r w:rsidRPr="00DE315B">
        <w:rPr>
          <w:rFonts w:ascii="Times New Roman" w:hAnsi="Times New Roman" w:cs="Times New Roman"/>
          <w:color w:val="000000" w:themeColor="text1"/>
          <w:sz w:val="26"/>
          <w:szCs w:val="26"/>
        </w:rPr>
        <w:t xml:space="preserve">В целях </w:t>
      </w:r>
      <w:proofErr w:type="gramStart"/>
      <w:r w:rsidRPr="00DE315B">
        <w:rPr>
          <w:rFonts w:ascii="Times New Roman" w:hAnsi="Times New Roman" w:cs="Times New Roman"/>
          <w:color w:val="000000" w:themeColor="text1"/>
          <w:sz w:val="26"/>
          <w:szCs w:val="26"/>
        </w:rPr>
        <w:t>определения условий оплаты труда руководителей</w:t>
      </w:r>
      <w:proofErr w:type="gramEnd"/>
      <w:r w:rsidRPr="00DE315B">
        <w:rPr>
          <w:rFonts w:ascii="Times New Roman" w:hAnsi="Times New Roman" w:cs="Times New Roman"/>
          <w:color w:val="000000" w:themeColor="text1"/>
          <w:sz w:val="26"/>
          <w:szCs w:val="26"/>
        </w:rPr>
        <w:t xml:space="preserve"> учреждений, КСП Тайшетского района рекомендует </w:t>
      </w:r>
      <w:r w:rsidR="003B6778">
        <w:rPr>
          <w:rFonts w:ascii="Times New Roman" w:hAnsi="Times New Roman" w:cs="Times New Roman"/>
          <w:color w:val="000000" w:themeColor="text1"/>
          <w:sz w:val="26"/>
          <w:szCs w:val="26"/>
        </w:rPr>
        <w:t>МУ «</w:t>
      </w:r>
      <w:r w:rsidR="004379C1" w:rsidRPr="00DE315B">
        <w:rPr>
          <w:rFonts w:ascii="Times New Roman" w:hAnsi="Times New Roman" w:cs="Times New Roman"/>
          <w:color w:val="000000" w:themeColor="text1"/>
          <w:sz w:val="26"/>
          <w:szCs w:val="26"/>
        </w:rPr>
        <w:t>Управлени</w:t>
      </w:r>
      <w:r w:rsidR="003B6778">
        <w:rPr>
          <w:rFonts w:ascii="Times New Roman" w:hAnsi="Times New Roman" w:cs="Times New Roman"/>
          <w:color w:val="000000" w:themeColor="text1"/>
          <w:sz w:val="26"/>
          <w:szCs w:val="26"/>
        </w:rPr>
        <w:t>е</w:t>
      </w:r>
      <w:r w:rsidR="004379C1" w:rsidRPr="00DE315B">
        <w:rPr>
          <w:rFonts w:ascii="Times New Roman" w:hAnsi="Times New Roman" w:cs="Times New Roman"/>
          <w:color w:val="000000" w:themeColor="text1"/>
          <w:sz w:val="26"/>
          <w:szCs w:val="26"/>
        </w:rPr>
        <w:t xml:space="preserve"> культуры, спорта и молодежной политики администрации </w:t>
      </w:r>
      <w:r w:rsidR="003B6778">
        <w:rPr>
          <w:rFonts w:ascii="Times New Roman" w:hAnsi="Times New Roman" w:cs="Times New Roman"/>
          <w:color w:val="000000" w:themeColor="text1"/>
          <w:sz w:val="26"/>
          <w:szCs w:val="26"/>
        </w:rPr>
        <w:t xml:space="preserve">Тайшетского </w:t>
      </w:r>
      <w:r w:rsidR="004379C1" w:rsidRPr="00DE315B">
        <w:rPr>
          <w:rFonts w:ascii="Times New Roman" w:hAnsi="Times New Roman" w:cs="Times New Roman"/>
          <w:color w:val="000000" w:themeColor="text1"/>
          <w:sz w:val="26"/>
          <w:szCs w:val="26"/>
        </w:rPr>
        <w:t>района</w:t>
      </w:r>
      <w:r w:rsidR="003B6778">
        <w:rPr>
          <w:rFonts w:ascii="Times New Roman" w:hAnsi="Times New Roman" w:cs="Times New Roman"/>
          <w:color w:val="000000" w:themeColor="text1"/>
          <w:sz w:val="26"/>
          <w:szCs w:val="26"/>
        </w:rPr>
        <w:t>»</w:t>
      </w:r>
      <w:r w:rsidR="004379C1" w:rsidRPr="00DE315B">
        <w:rPr>
          <w:rFonts w:ascii="Times New Roman" w:hAnsi="Times New Roman" w:cs="Times New Roman"/>
          <w:color w:val="000000" w:themeColor="text1"/>
          <w:sz w:val="26"/>
          <w:szCs w:val="26"/>
        </w:rPr>
        <w:t xml:space="preserve"> </w:t>
      </w:r>
      <w:r w:rsidRPr="00DE315B">
        <w:rPr>
          <w:rFonts w:ascii="Times New Roman" w:hAnsi="Times New Roman" w:cs="Times New Roman"/>
          <w:color w:val="000000" w:themeColor="text1"/>
          <w:sz w:val="26"/>
          <w:szCs w:val="26"/>
        </w:rPr>
        <w:t xml:space="preserve"> </w:t>
      </w:r>
      <w:r w:rsidR="004379C1" w:rsidRPr="00DE315B">
        <w:rPr>
          <w:rFonts w:ascii="Times New Roman" w:hAnsi="Times New Roman" w:cs="Times New Roman"/>
          <w:color w:val="000000" w:themeColor="text1"/>
          <w:sz w:val="26"/>
          <w:szCs w:val="26"/>
        </w:rPr>
        <w:t>установить  порядок</w:t>
      </w:r>
      <w:r w:rsidRPr="00DE315B">
        <w:rPr>
          <w:rFonts w:ascii="Times New Roman" w:hAnsi="Times New Roman" w:cs="Times New Roman"/>
          <w:color w:val="000000" w:themeColor="text1"/>
          <w:sz w:val="26"/>
          <w:szCs w:val="26"/>
        </w:rPr>
        <w:t xml:space="preserve"> исчисления размера средней заработной платы в </w:t>
      </w:r>
      <w:r w:rsidR="003B6778">
        <w:rPr>
          <w:rFonts w:ascii="Times New Roman" w:hAnsi="Times New Roman" w:cs="Times New Roman"/>
          <w:color w:val="000000" w:themeColor="text1"/>
          <w:sz w:val="26"/>
          <w:szCs w:val="26"/>
        </w:rPr>
        <w:t>Отраслевом положении.</w:t>
      </w:r>
    </w:p>
    <w:p w:rsidR="002F2717" w:rsidRDefault="002F2717" w:rsidP="002F2717">
      <w:pPr>
        <w:pStyle w:val="Style3"/>
        <w:widowControl/>
        <w:spacing w:line="240" w:lineRule="auto"/>
        <w:ind w:firstLine="709"/>
        <w:rPr>
          <w:color w:val="000000" w:themeColor="text1"/>
          <w:sz w:val="26"/>
          <w:szCs w:val="26"/>
        </w:rPr>
      </w:pPr>
      <w:r>
        <w:rPr>
          <w:color w:val="000000" w:themeColor="text1"/>
          <w:sz w:val="26"/>
          <w:szCs w:val="26"/>
        </w:rPr>
        <w:t xml:space="preserve">Компенсационные выплаты работникам предусмотрены  в соответствии со статьями Трудового кодекса РФ, однако Трудовым кодексом РФ предоставлено право </w:t>
      </w:r>
      <w:proofErr w:type="gramStart"/>
      <w:r w:rsidRPr="004B2F3E">
        <w:rPr>
          <w:b/>
          <w:color w:val="000000" w:themeColor="text1"/>
          <w:sz w:val="26"/>
          <w:szCs w:val="26"/>
        </w:rPr>
        <w:t>устанавливать</w:t>
      </w:r>
      <w:proofErr w:type="gramEnd"/>
      <w:r w:rsidRPr="004B2F3E">
        <w:rPr>
          <w:b/>
          <w:color w:val="000000" w:themeColor="text1"/>
          <w:sz w:val="26"/>
          <w:szCs w:val="26"/>
        </w:rPr>
        <w:t xml:space="preserve"> размер компенсационной выплаты </w:t>
      </w:r>
      <w:r>
        <w:rPr>
          <w:color w:val="000000" w:themeColor="text1"/>
          <w:sz w:val="26"/>
          <w:szCs w:val="26"/>
        </w:rPr>
        <w:t>работодателю. Данным правом Учредитель не воспользовался.</w:t>
      </w:r>
    </w:p>
    <w:tbl>
      <w:tblPr>
        <w:tblStyle w:val="af4"/>
        <w:tblW w:w="0" w:type="auto"/>
        <w:tblLook w:val="04A0"/>
      </w:tblPr>
      <w:tblGrid>
        <w:gridCol w:w="4077"/>
        <w:gridCol w:w="993"/>
        <w:gridCol w:w="4501"/>
      </w:tblGrid>
      <w:tr w:rsidR="003B6778" w:rsidRPr="003B6778" w:rsidTr="003B6778">
        <w:tc>
          <w:tcPr>
            <w:tcW w:w="4077" w:type="dxa"/>
            <w:vAlign w:val="center"/>
          </w:tcPr>
          <w:p w:rsidR="003B6778" w:rsidRPr="003B6778" w:rsidRDefault="003B6778" w:rsidP="003B6778">
            <w:pPr>
              <w:rPr>
                <w:rFonts w:ascii="Times New Roman" w:hAnsi="Times New Roman" w:cs="Times New Roman"/>
                <w:color w:val="000000" w:themeColor="text1"/>
                <w:sz w:val="20"/>
                <w:szCs w:val="20"/>
              </w:rPr>
            </w:pPr>
            <w:r w:rsidRPr="003B6778">
              <w:rPr>
                <w:rFonts w:ascii="Times New Roman" w:hAnsi="Times New Roman" w:cs="Times New Roman"/>
                <w:color w:val="000000"/>
                <w:sz w:val="20"/>
                <w:szCs w:val="20"/>
              </w:rPr>
              <w:t>Вид выплат</w:t>
            </w:r>
          </w:p>
        </w:tc>
        <w:tc>
          <w:tcPr>
            <w:tcW w:w="993" w:type="dxa"/>
            <w:vAlign w:val="center"/>
          </w:tcPr>
          <w:p w:rsidR="003B6778" w:rsidRPr="003B6778" w:rsidRDefault="003B6778" w:rsidP="003B6778">
            <w:pPr>
              <w:rPr>
                <w:rFonts w:ascii="Times New Roman" w:hAnsi="Times New Roman" w:cs="Times New Roman"/>
                <w:color w:val="000000" w:themeColor="text1"/>
                <w:sz w:val="20"/>
                <w:szCs w:val="20"/>
              </w:rPr>
            </w:pPr>
            <w:r w:rsidRPr="003B6778">
              <w:rPr>
                <w:rFonts w:ascii="Times New Roman" w:hAnsi="Times New Roman" w:cs="Times New Roman"/>
                <w:color w:val="000000"/>
                <w:sz w:val="20"/>
                <w:szCs w:val="20"/>
              </w:rPr>
              <w:t>Статья</w:t>
            </w:r>
            <w:r w:rsidRPr="003B6778">
              <w:rPr>
                <w:rStyle w:val="apple-converted-space"/>
                <w:rFonts w:ascii="Times New Roman" w:hAnsi="Times New Roman" w:cs="Times New Roman"/>
                <w:color w:val="000000"/>
                <w:sz w:val="20"/>
                <w:szCs w:val="20"/>
              </w:rPr>
              <w:t> </w:t>
            </w:r>
            <w:r w:rsidRPr="003B6778">
              <w:rPr>
                <w:rFonts w:ascii="Times New Roman" w:hAnsi="Times New Roman" w:cs="Times New Roman"/>
                <w:color w:val="000000"/>
                <w:sz w:val="20"/>
                <w:szCs w:val="20"/>
              </w:rPr>
              <w:br/>
              <w:t>ТК РФ</w:t>
            </w:r>
          </w:p>
        </w:tc>
        <w:tc>
          <w:tcPr>
            <w:tcW w:w="4501" w:type="dxa"/>
            <w:vAlign w:val="center"/>
          </w:tcPr>
          <w:p w:rsidR="003B6778" w:rsidRPr="003B6778" w:rsidRDefault="003B6778" w:rsidP="003B6778">
            <w:pPr>
              <w:rPr>
                <w:rFonts w:ascii="Times New Roman" w:hAnsi="Times New Roman" w:cs="Times New Roman"/>
                <w:color w:val="000000" w:themeColor="text1"/>
                <w:sz w:val="20"/>
                <w:szCs w:val="20"/>
              </w:rPr>
            </w:pPr>
            <w:r w:rsidRPr="003B6778">
              <w:rPr>
                <w:rFonts w:ascii="Times New Roman" w:hAnsi="Times New Roman" w:cs="Times New Roman"/>
                <w:color w:val="000000"/>
                <w:sz w:val="20"/>
                <w:szCs w:val="20"/>
              </w:rPr>
              <w:t>Ограничения</w:t>
            </w:r>
          </w:p>
        </w:tc>
      </w:tr>
      <w:tr w:rsidR="003B6778" w:rsidRPr="003B6778" w:rsidTr="003B6778">
        <w:tc>
          <w:tcPr>
            <w:tcW w:w="4077" w:type="dxa"/>
            <w:vAlign w:val="center"/>
          </w:tcPr>
          <w:p w:rsidR="003B6778" w:rsidRPr="003B6778" w:rsidRDefault="003B6778" w:rsidP="003B6778">
            <w:pPr>
              <w:rPr>
                <w:rFonts w:ascii="Times New Roman" w:hAnsi="Times New Roman" w:cs="Times New Roman"/>
                <w:color w:val="000000" w:themeColor="text1"/>
                <w:sz w:val="20"/>
                <w:szCs w:val="20"/>
              </w:rPr>
            </w:pPr>
            <w:r w:rsidRPr="003B6778">
              <w:rPr>
                <w:rFonts w:ascii="Times New Roman" w:hAnsi="Times New Roman" w:cs="Times New Roman"/>
                <w:color w:val="000000"/>
                <w:sz w:val="20"/>
                <w:szCs w:val="20"/>
              </w:rPr>
              <w:t>При совмещении профессий</w:t>
            </w:r>
            <w:r w:rsidRPr="003B6778">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 xml:space="preserve">и исполнении обязанностей </w:t>
            </w:r>
            <w:r w:rsidRPr="003B6778">
              <w:rPr>
                <w:rFonts w:ascii="Times New Roman" w:hAnsi="Times New Roman" w:cs="Times New Roman"/>
                <w:color w:val="000000"/>
                <w:sz w:val="20"/>
                <w:szCs w:val="20"/>
              </w:rPr>
              <w:t>временно отсутствующего</w:t>
            </w:r>
            <w:r w:rsidRPr="003B6778">
              <w:rPr>
                <w:rStyle w:val="apple-converted-space"/>
                <w:rFonts w:ascii="Times New Roman" w:hAnsi="Times New Roman" w:cs="Times New Roman"/>
                <w:color w:val="000000"/>
                <w:sz w:val="20"/>
                <w:szCs w:val="20"/>
              </w:rPr>
              <w:t> </w:t>
            </w:r>
            <w:r w:rsidRPr="003B6778">
              <w:rPr>
                <w:rFonts w:ascii="Times New Roman" w:hAnsi="Times New Roman" w:cs="Times New Roman"/>
                <w:color w:val="000000"/>
                <w:sz w:val="20"/>
                <w:szCs w:val="20"/>
              </w:rPr>
              <w:br/>
              <w:t>работника</w:t>
            </w:r>
          </w:p>
        </w:tc>
        <w:tc>
          <w:tcPr>
            <w:tcW w:w="993" w:type="dxa"/>
            <w:vAlign w:val="center"/>
          </w:tcPr>
          <w:p w:rsidR="003B6778" w:rsidRPr="003B6778" w:rsidRDefault="003B6778" w:rsidP="003B6778">
            <w:pPr>
              <w:rPr>
                <w:rFonts w:ascii="Times New Roman" w:hAnsi="Times New Roman" w:cs="Times New Roman"/>
                <w:color w:val="000000" w:themeColor="text1"/>
                <w:sz w:val="20"/>
                <w:szCs w:val="20"/>
              </w:rPr>
            </w:pPr>
            <w:r w:rsidRPr="003B6778">
              <w:rPr>
                <w:rFonts w:ascii="Times New Roman" w:hAnsi="Times New Roman" w:cs="Times New Roman"/>
                <w:color w:val="000000" w:themeColor="text1"/>
                <w:sz w:val="20"/>
                <w:szCs w:val="20"/>
              </w:rPr>
              <w:t>151</w:t>
            </w:r>
          </w:p>
        </w:tc>
        <w:tc>
          <w:tcPr>
            <w:tcW w:w="4501" w:type="dxa"/>
            <w:vAlign w:val="center"/>
          </w:tcPr>
          <w:p w:rsidR="003B6778" w:rsidRPr="003B6778" w:rsidRDefault="003B6778" w:rsidP="003B6778">
            <w:pPr>
              <w:rPr>
                <w:rFonts w:ascii="Times New Roman" w:hAnsi="Times New Roman" w:cs="Times New Roman"/>
                <w:color w:val="000000" w:themeColor="text1"/>
                <w:sz w:val="20"/>
                <w:szCs w:val="20"/>
              </w:rPr>
            </w:pPr>
            <w:r w:rsidRPr="003B6778">
              <w:rPr>
                <w:rFonts w:ascii="Times New Roman" w:hAnsi="Times New Roman" w:cs="Times New Roman"/>
                <w:color w:val="000000"/>
                <w:sz w:val="20"/>
                <w:szCs w:val="20"/>
              </w:rPr>
              <w:t>Законодательные ограничения не установлены.</w:t>
            </w:r>
          </w:p>
        </w:tc>
      </w:tr>
      <w:tr w:rsidR="003B6778" w:rsidRPr="003B6778" w:rsidTr="003B6778">
        <w:tc>
          <w:tcPr>
            <w:tcW w:w="4077" w:type="dxa"/>
            <w:vAlign w:val="center"/>
          </w:tcPr>
          <w:p w:rsidR="003B6778" w:rsidRPr="003B6778" w:rsidRDefault="003B6778" w:rsidP="003B6778">
            <w:pPr>
              <w:pStyle w:val="a4"/>
              <w:spacing w:before="0" w:beforeAutospacing="0" w:after="0" w:afterAutospacing="0" w:line="336" w:lineRule="atLeast"/>
              <w:rPr>
                <w:color w:val="000000"/>
                <w:sz w:val="20"/>
                <w:szCs w:val="20"/>
              </w:rPr>
            </w:pPr>
            <w:r w:rsidRPr="003B6778">
              <w:rPr>
                <w:color w:val="000000"/>
                <w:sz w:val="20"/>
                <w:szCs w:val="20"/>
              </w:rPr>
              <w:t>Сверхурочные работы</w:t>
            </w:r>
          </w:p>
        </w:tc>
        <w:tc>
          <w:tcPr>
            <w:tcW w:w="993" w:type="dxa"/>
            <w:vAlign w:val="center"/>
          </w:tcPr>
          <w:p w:rsidR="003B6778" w:rsidRPr="003B6778" w:rsidRDefault="003B6778" w:rsidP="003B6778">
            <w:pPr>
              <w:pStyle w:val="a4"/>
              <w:spacing w:before="0" w:beforeAutospacing="0" w:after="0" w:afterAutospacing="0" w:line="336" w:lineRule="atLeast"/>
              <w:rPr>
                <w:color w:val="000000"/>
                <w:sz w:val="20"/>
                <w:szCs w:val="20"/>
              </w:rPr>
            </w:pPr>
            <w:r w:rsidRPr="003B6778">
              <w:rPr>
                <w:color w:val="000000"/>
                <w:sz w:val="20"/>
                <w:szCs w:val="20"/>
              </w:rPr>
              <w:t>152</w:t>
            </w:r>
          </w:p>
        </w:tc>
        <w:tc>
          <w:tcPr>
            <w:tcW w:w="4501" w:type="dxa"/>
            <w:vAlign w:val="center"/>
          </w:tcPr>
          <w:p w:rsidR="003B6778" w:rsidRPr="003B6778" w:rsidRDefault="003B6778" w:rsidP="003B6778">
            <w:pPr>
              <w:pStyle w:val="a4"/>
              <w:spacing w:before="71" w:beforeAutospacing="0" w:after="71" w:afterAutospacing="0" w:line="336" w:lineRule="atLeast"/>
              <w:rPr>
                <w:color w:val="000000"/>
                <w:sz w:val="20"/>
                <w:szCs w:val="20"/>
              </w:rPr>
            </w:pPr>
            <w:r w:rsidRPr="003B6778">
              <w:rPr>
                <w:color w:val="000000"/>
                <w:sz w:val="20"/>
                <w:szCs w:val="20"/>
              </w:rPr>
              <w:t>За первые 2 часа работы - не менее чем в полуторном размере, за последующие часы - не менее чем в двойном размере. Не более 4 часов в день и 120 часов в год</w:t>
            </w:r>
          </w:p>
        </w:tc>
      </w:tr>
      <w:tr w:rsidR="003B6778" w:rsidRPr="003B6778" w:rsidTr="003B6778">
        <w:tc>
          <w:tcPr>
            <w:tcW w:w="4077" w:type="dxa"/>
            <w:vAlign w:val="center"/>
          </w:tcPr>
          <w:p w:rsidR="003B6778" w:rsidRPr="003B6778" w:rsidRDefault="003B6778" w:rsidP="003B6778">
            <w:pPr>
              <w:pStyle w:val="a4"/>
              <w:spacing w:before="0" w:beforeAutospacing="0" w:after="0" w:afterAutospacing="0" w:line="336" w:lineRule="atLeast"/>
              <w:rPr>
                <w:color w:val="000000"/>
                <w:sz w:val="20"/>
                <w:szCs w:val="20"/>
              </w:rPr>
            </w:pPr>
            <w:r w:rsidRPr="003B6778">
              <w:rPr>
                <w:color w:val="000000"/>
                <w:sz w:val="20"/>
                <w:szCs w:val="20"/>
              </w:rPr>
              <w:t>В выходные и нерабочие</w:t>
            </w:r>
            <w:r w:rsidRPr="003B6778">
              <w:rPr>
                <w:rStyle w:val="apple-converted-space"/>
                <w:color w:val="000000"/>
                <w:sz w:val="20"/>
                <w:szCs w:val="20"/>
              </w:rPr>
              <w:t> </w:t>
            </w:r>
            <w:r w:rsidRPr="003B6778">
              <w:rPr>
                <w:color w:val="000000"/>
                <w:sz w:val="20"/>
                <w:szCs w:val="20"/>
              </w:rPr>
              <w:t>праздничные дни</w:t>
            </w:r>
          </w:p>
        </w:tc>
        <w:tc>
          <w:tcPr>
            <w:tcW w:w="993" w:type="dxa"/>
            <w:vAlign w:val="center"/>
          </w:tcPr>
          <w:p w:rsidR="003B6778" w:rsidRPr="003B6778" w:rsidRDefault="003B6778" w:rsidP="003B6778">
            <w:pPr>
              <w:pStyle w:val="a4"/>
              <w:spacing w:before="71" w:beforeAutospacing="0" w:after="71" w:afterAutospacing="0" w:line="336" w:lineRule="atLeast"/>
              <w:rPr>
                <w:color w:val="000000"/>
                <w:sz w:val="20"/>
                <w:szCs w:val="20"/>
              </w:rPr>
            </w:pPr>
            <w:r w:rsidRPr="003B6778">
              <w:rPr>
                <w:color w:val="000000"/>
                <w:sz w:val="20"/>
                <w:szCs w:val="20"/>
              </w:rPr>
              <w:t>153</w:t>
            </w:r>
          </w:p>
        </w:tc>
        <w:tc>
          <w:tcPr>
            <w:tcW w:w="4501" w:type="dxa"/>
            <w:vAlign w:val="center"/>
          </w:tcPr>
          <w:p w:rsidR="003B6778" w:rsidRPr="003B6778" w:rsidRDefault="003B6778" w:rsidP="003B6778">
            <w:pPr>
              <w:pStyle w:val="a4"/>
              <w:spacing w:before="71" w:beforeAutospacing="0" w:after="71" w:afterAutospacing="0" w:line="336" w:lineRule="atLeast"/>
              <w:rPr>
                <w:color w:val="000000"/>
                <w:sz w:val="20"/>
                <w:szCs w:val="20"/>
              </w:rPr>
            </w:pPr>
            <w:r w:rsidRPr="003B6778">
              <w:rPr>
                <w:color w:val="000000"/>
                <w:sz w:val="20"/>
                <w:szCs w:val="20"/>
              </w:rPr>
              <w:t>Не менее чем в двойном размере</w:t>
            </w:r>
          </w:p>
        </w:tc>
      </w:tr>
      <w:tr w:rsidR="003B6778" w:rsidRPr="003B6778" w:rsidTr="003B6778">
        <w:tc>
          <w:tcPr>
            <w:tcW w:w="4077" w:type="dxa"/>
            <w:vAlign w:val="center"/>
          </w:tcPr>
          <w:p w:rsidR="003B6778" w:rsidRPr="003B6778" w:rsidRDefault="003B6778" w:rsidP="003B6778">
            <w:pPr>
              <w:pStyle w:val="a4"/>
              <w:spacing w:before="0" w:beforeAutospacing="0" w:after="0" w:afterAutospacing="0" w:line="336" w:lineRule="atLeast"/>
              <w:rPr>
                <w:color w:val="000000"/>
                <w:sz w:val="20"/>
                <w:szCs w:val="20"/>
              </w:rPr>
            </w:pPr>
            <w:r w:rsidRPr="003B6778">
              <w:rPr>
                <w:color w:val="000000"/>
                <w:sz w:val="20"/>
                <w:szCs w:val="20"/>
              </w:rPr>
              <w:br/>
              <w:t>В ночное время</w:t>
            </w:r>
          </w:p>
        </w:tc>
        <w:tc>
          <w:tcPr>
            <w:tcW w:w="993" w:type="dxa"/>
            <w:vAlign w:val="center"/>
          </w:tcPr>
          <w:p w:rsidR="003B6778" w:rsidRPr="003B6778" w:rsidRDefault="003B6778" w:rsidP="003B6778">
            <w:pPr>
              <w:pStyle w:val="a4"/>
              <w:spacing w:before="0" w:beforeAutospacing="0" w:after="0" w:afterAutospacing="0" w:line="336" w:lineRule="atLeast"/>
              <w:rPr>
                <w:color w:val="000000"/>
                <w:sz w:val="20"/>
                <w:szCs w:val="20"/>
              </w:rPr>
            </w:pPr>
            <w:r w:rsidRPr="003B6778">
              <w:rPr>
                <w:color w:val="000000"/>
                <w:sz w:val="20"/>
                <w:szCs w:val="20"/>
              </w:rPr>
              <w:br/>
              <w:t>154</w:t>
            </w:r>
          </w:p>
        </w:tc>
        <w:tc>
          <w:tcPr>
            <w:tcW w:w="4501" w:type="dxa"/>
            <w:vAlign w:val="center"/>
          </w:tcPr>
          <w:p w:rsidR="003B6778" w:rsidRPr="003B6778" w:rsidRDefault="003B6778" w:rsidP="003B6778">
            <w:pPr>
              <w:pStyle w:val="a4"/>
              <w:spacing w:before="0" w:beforeAutospacing="0" w:after="0" w:afterAutospacing="0" w:line="336" w:lineRule="atLeast"/>
              <w:rPr>
                <w:color w:val="000000"/>
                <w:sz w:val="20"/>
                <w:szCs w:val="20"/>
              </w:rPr>
            </w:pPr>
            <w:r w:rsidRPr="003B6778">
              <w:rPr>
                <w:color w:val="000000"/>
                <w:sz w:val="20"/>
                <w:szCs w:val="20"/>
              </w:rPr>
              <w:t>Законодательные ограничения не</w:t>
            </w:r>
            <w:r w:rsidRPr="003B6778">
              <w:rPr>
                <w:rStyle w:val="apple-converted-space"/>
                <w:color w:val="000000"/>
                <w:sz w:val="20"/>
                <w:szCs w:val="20"/>
              </w:rPr>
              <w:t> </w:t>
            </w:r>
            <w:r w:rsidRPr="003B6778">
              <w:rPr>
                <w:color w:val="000000"/>
                <w:sz w:val="20"/>
                <w:szCs w:val="20"/>
              </w:rPr>
              <w:br/>
              <w:t>установлены.</w:t>
            </w:r>
          </w:p>
        </w:tc>
      </w:tr>
      <w:tr w:rsidR="003B6778" w:rsidRPr="003B6778" w:rsidTr="003B6778">
        <w:tc>
          <w:tcPr>
            <w:tcW w:w="4077" w:type="dxa"/>
            <w:vAlign w:val="center"/>
          </w:tcPr>
          <w:p w:rsidR="003B6778" w:rsidRPr="003B6778" w:rsidRDefault="003B6778" w:rsidP="003B6778">
            <w:pPr>
              <w:pStyle w:val="a4"/>
              <w:spacing w:before="0" w:beforeAutospacing="0" w:after="0" w:afterAutospacing="0" w:line="336" w:lineRule="atLeast"/>
              <w:rPr>
                <w:color w:val="000000"/>
                <w:sz w:val="20"/>
                <w:szCs w:val="20"/>
              </w:rPr>
            </w:pPr>
            <w:r w:rsidRPr="003B6778">
              <w:rPr>
                <w:color w:val="000000"/>
                <w:sz w:val="20"/>
                <w:szCs w:val="20"/>
              </w:rPr>
              <w:t>При невыполнении норм</w:t>
            </w:r>
            <w:r w:rsidRPr="003B6778">
              <w:rPr>
                <w:rStyle w:val="apple-converted-space"/>
                <w:color w:val="000000"/>
                <w:sz w:val="20"/>
                <w:szCs w:val="20"/>
              </w:rPr>
              <w:t> </w:t>
            </w:r>
            <w:r w:rsidRPr="003B6778">
              <w:rPr>
                <w:color w:val="000000"/>
                <w:sz w:val="20"/>
                <w:szCs w:val="20"/>
              </w:rPr>
              <w:br/>
              <w:t>труда (должностных</w:t>
            </w:r>
            <w:r w:rsidRPr="003B6778">
              <w:rPr>
                <w:rStyle w:val="apple-converted-space"/>
                <w:color w:val="000000"/>
                <w:sz w:val="20"/>
                <w:szCs w:val="20"/>
              </w:rPr>
              <w:t> </w:t>
            </w:r>
            <w:r w:rsidRPr="003B6778">
              <w:rPr>
                <w:color w:val="000000"/>
                <w:sz w:val="20"/>
                <w:szCs w:val="20"/>
              </w:rPr>
              <w:br/>
              <w:t>обязанностей)</w:t>
            </w:r>
          </w:p>
        </w:tc>
        <w:tc>
          <w:tcPr>
            <w:tcW w:w="993" w:type="dxa"/>
            <w:vAlign w:val="center"/>
          </w:tcPr>
          <w:p w:rsidR="003B6778" w:rsidRPr="003B6778" w:rsidRDefault="003B6778" w:rsidP="003B6778">
            <w:pPr>
              <w:pStyle w:val="a4"/>
              <w:spacing w:before="0" w:beforeAutospacing="0" w:after="0" w:afterAutospacing="0" w:line="336" w:lineRule="atLeast"/>
              <w:rPr>
                <w:color w:val="000000"/>
                <w:sz w:val="20"/>
                <w:szCs w:val="20"/>
              </w:rPr>
            </w:pPr>
            <w:r w:rsidRPr="003B6778">
              <w:rPr>
                <w:color w:val="000000"/>
                <w:sz w:val="20"/>
                <w:szCs w:val="20"/>
              </w:rPr>
              <w:t>155</w:t>
            </w:r>
          </w:p>
        </w:tc>
        <w:tc>
          <w:tcPr>
            <w:tcW w:w="4501" w:type="dxa"/>
            <w:vAlign w:val="center"/>
          </w:tcPr>
          <w:p w:rsidR="003B6778" w:rsidRPr="003B6778" w:rsidRDefault="003B6778" w:rsidP="003B6778">
            <w:pPr>
              <w:pStyle w:val="a4"/>
              <w:spacing w:before="0" w:beforeAutospacing="0" w:after="0" w:afterAutospacing="0" w:line="336" w:lineRule="atLeast"/>
              <w:rPr>
                <w:color w:val="000000"/>
                <w:sz w:val="20"/>
                <w:szCs w:val="20"/>
              </w:rPr>
            </w:pPr>
            <w:r w:rsidRPr="003B6778">
              <w:rPr>
                <w:color w:val="000000"/>
                <w:sz w:val="20"/>
                <w:szCs w:val="20"/>
              </w:rPr>
              <w:t>По вине работодателя - не ниже средней</w:t>
            </w:r>
            <w:r w:rsidRPr="003B6778">
              <w:rPr>
                <w:color w:val="000000"/>
                <w:sz w:val="20"/>
                <w:szCs w:val="20"/>
              </w:rPr>
              <w:br/>
              <w:t>зарплаты работника. По причинам, не зависящим от работодателя и работника, - не менее 2/3 тарифной ставки (оклада).</w:t>
            </w:r>
            <w:r w:rsidRPr="003B6778">
              <w:rPr>
                <w:color w:val="000000"/>
                <w:sz w:val="20"/>
                <w:szCs w:val="20"/>
              </w:rPr>
              <w:br/>
              <w:t>По вине работника - в соответствии</w:t>
            </w:r>
            <w:r w:rsidRPr="003B6778">
              <w:rPr>
                <w:rStyle w:val="apple-converted-space"/>
                <w:color w:val="000000"/>
                <w:sz w:val="20"/>
                <w:szCs w:val="20"/>
              </w:rPr>
              <w:t> </w:t>
            </w:r>
            <w:r w:rsidRPr="003B6778">
              <w:rPr>
                <w:color w:val="000000"/>
                <w:sz w:val="20"/>
                <w:szCs w:val="20"/>
              </w:rPr>
              <w:br/>
              <w:t>с объемом выполненной работы</w:t>
            </w:r>
          </w:p>
        </w:tc>
      </w:tr>
      <w:tr w:rsidR="003B6778" w:rsidRPr="003B6778" w:rsidTr="003B6778">
        <w:tc>
          <w:tcPr>
            <w:tcW w:w="4077" w:type="dxa"/>
            <w:vAlign w:val="center"/>
          </w:tcPr>
          <w:p w:rsidR="003B6778" w:rsidRPr="003B6778" w:rsidRDefault="003B6778" w:rsidP="003B6778">
            <w:pPr>
              <w:pStyle w:val="a4"/>
              <w:spacing w:before="0" w:beforeAutospacing="0" w:after="0" w:afterAutospacing="0" w:line="336" w:lineRule="atLeast"/>
              <w:rPr>
                <w:color w:val="000000"/>
                <w:sz w:val="20"/>
                <w:szCs w:val="20"/>
              </w:rPr>
            </w:pPr>
            <w:r w:rsidRPr="003B6778">
              <w:rPr>
                <w:color w:val="000000"/>
                <w:sz w:val="20"/>
                <w:szCs w:val="20"/>
              </w:rPr>
              <w:t>Другие виды выплат</w:t>
            </w:r>
          </w:p>
        </w:tc>
        <w:tc>
          <w:tcPr>
            <w:tcW w:w="993" w:type="dxa"/>
            <w:vAlign w:val="center"/>
          </w:tcPr>
          <w:p w:rsidR="003B6778" w:rsidRPr="003B6778" w:rsidRDefault="003B6778" w:rsidP="003B6778">
            <w:pPr>
              <w:pStyle w:val="a4"/>
              <w:spacing w:before="0" w:beforeAutospacing="0" w:after="0" w:afterAutospacing="0" w:line="336" w:lineRule="atLeast"/>
              <w:rPr>
                <w:color w:val="000000"/>
                <w:sz w:val="20"/>
                <w:szCs w:val="20"/>
              </w:rPr>
            </w:pPr>
          </w:p>
        </w:tc>
        <w:tc>
          <w:tcPr>
            <w:tcW w:w="4501" w:type="dxa"/>
            <w:vAlign w:val="center"/>
          </w:tcPr>
          <w:p w:rsidR="003B6778" w:rsidRPr="003B6778" w:rsidRDefault="003B6778" w:rsidP="003B6778">
            <w:pPr>
              <w:pStyle w:val="a4"/>
              <w:spacing w:before="0" w:beforeAutospacing="0" w:after="0" w:afterAutospacing="0" w:line="336" w:lineRule="atLeast"/>
              <w:rPr>
                <w:color w:val="000000"/>
                <w:sz w:val="20"/>
                <w:szCs w:val="20"/>
              </w:rPr>
            </w:pPr>
          </w:p>
        </w:tc>
      </w:tr>
    </w:tbl>
    <w:p w:rsidR="0091532F" w:rsidRDefault="0091532F" w:rsidP="0091532F">
      <w:pPr>
        <w:tabs>
          <w:tab w:val="left" w:pos="7140"/>
        </w:tabs>
        <w:spacing w:after="0" w:line="240" w:lineRule="auto"/>
        <w:ind w:firstLine="709"/>
        <w:jc w:val="both"/>
        <w:rPr>
          <w:rFonts w:ascii="Arial" w:hAnsi="Arial" w:cs="Arial"/>
          <w:color w:val="000000"/>
          <w:sz w:val="18"/>
          <w:szCs w:val="18"/>
        </w:rPr>
      </w:pPr>
    </w:p>
    <w:p w:rsidR="0091532F" w:rsidRPr="0091532F" w:rsidRDefault="00D92FC2" w:rsidP="0091532F">
      <w:pPr>
        <w:tabs>
          <w:tab w:val="left" w:pos="7140"/>
        </w:tabs>
        <w:spacing w:after="0" w:line="240" w:lineRule="auto"/>
        <w:ind w:firstLine="709"/>
        <w:jc w:val="both"/>
        <w:rPr>
          <w:rFonts w:ascii="Times New Roman" w:hAnsi="Times New Roman" w:cs="Times New Roman"/>
          <w:sz w:val="26"/>
          <w:szCs w:val="26"/>
        </w:rPr>
      </w:pPr>
      <w:r w:rsidRPr="0091532F">
        <w:rPr>
          <w:rFonts w:ascii="Arial" w:hAnsi="Arial" w:cs="Arial"/>
          <w:color w:val="000000"/>
          <w:sz w:val="18"/>
          <w:szCs w:val="18"/>
        </w:rPr>
        <w:lastRenderedPageBreak/>
        <w:t> </w:t>
      </w:r>
      <w:r w:rsidR="0091532F" w:rsidRPr="0091532F">
        <w:rPr>
          <w:rFonts w:ascii="Times New Roman" w:hAnsi="Times New Roman" w:cs="Times New Roman"/>
          <w:sz w:val="26"/>
          <w:szCs w:val="26"/>
        </w:rPr>
        <w:t>Согласно Отраслевому положению, в соответствии с приложением № 3 «О стимулирующих выплатах руководителям муниципальных учреждений культуры», размеры выплат стимулирующего характера руководителям учреждений культуры утверждаются приказом Учредителя.</w:t>
      </w:r>
    </w:p>
    <w:p w:rsidR="0091532F" w:rsidRPr="0091532F" w:rsidRDefault="0091532F" w:rsidP="0091532F">
      <w:pPr>
        <w:spacing w:after="0" w:line="240" w:lineRule="auto"/>
        <w:ind w:firstLine="709"/>
        <w:jc w:val="both"/>
        <w:rPr>
          <w:rFonts w:ascii="Times New Roman" w:hAnsi="Times New Roman" w:cs="Times New Roman"/>
          <w:sz w:val="26"/>
          <w:szCs w:val="26"/>
        </w:rPr>
      </w:pPr>
      <w:r w:rsidRPr="0091532F">
        <w:rPr>
          <w:rFonts w:ascii="Times New Roman" w:hAnsi="Times New Roman" w:cs="Times New Roman"/>
          <w:sz w:val="26"/>
          <w:szCs w:val="26"/>
        </w:rPr>
        <w:t>В перечень видов выплат стимулирующего характера в учреждениях культуры входят:</w:t>
      </w:r>
    </w:p>
    <w:p w:rsidR="0091532F" w:rsidRPr="0091532F" w:rsidRDefault="0091532F" w:rsidP="0091532F">
      <w:pPr>
        <w:spacing w:after="0" w:line="240" w:lineRule="auto"/>
        <w:ind w:firstLine="709"/>
        <w:jc w:val="both"/>
        <w:rPr>
          <w:rFonts w:ascii="Times New Roman" w:hAnsi="Times New Roman" w:cs="Times New Roman"/>
          <w:sz w:val="26"/>
          <w:szCs w:val="26"/>
        </w:rPr>
      </w:pPr>
      <w:r w:rsidRPr="0091532F">
        <w:rPr>
          <w:rFonts w:ascii="Times New Roman" w:hAnsi="Times New Roman" w:cs="Times New Roman"/>
          <w:sz w:val="26"/>
          <w:szCs w:val="26"/>
        </w:rPr>
        <w:t>- выплаты за интенсивность и высокие результаты работы;</w:t>
      </w:r>
    </w:p>
    <w:p w:rsidR="0091532F" w:rsidRPr="0091532F" w:rsidRDefault="0091532F" w:rsidP="0091532F">
      <w:pPr>
        <w:spacing w:after="0" w:line="240" w:lineRule="auto"/>
        <w:ind w:firstLine="709"/>
        <w:jc w:val="both"/>
        <w:rPr>
          <w:rFonts w:ascii="Times New Roman" w:hAnsi="Times New Roman" w:cs="Times New Roman"/>
          <w:sz w:val="26"/>
          <w:szCs w:val="26"/>
        </w:rPr>
      </w:pPr>
      <w:r w:rsidRPr="0091532F">
        <w:rPr>
          <w:rFonts w:ascii="Times New Roman" w:hAnsi="Times New Roman" w:cs="Times New Roman"/>
          <w:sz w:val="26"/>
          <w:szCs w:val="26"/>
        </w:rPr>
        <w:t>- выплаты за качество выполняемых работ;</w:t>
      </w:r>
    </w:p>
    <w:p w:rsidR="0091532F" w:rsidRPr="0091532F" w:rsidRDefault="0091532F" w:rsidP="0091532F">
      <w:pPr>
        <w:spacing w:after="0" w:line="240" w:lineRule="auto"/>
        <w:ind w:firstLine="709"/>
        <w:jc w:val="both"/>
        <w:rPr>
          <w:rFonts w:ascii="Times New Roman" w:hAnsi="Times New Roman" w:cs="Times New Roman"/>
          <w:sz w:val="26"/>
          <w:szCs w:val="26"/>
        </w:rPr>
      </w:pPr>
      <w:r w:rsidRPr="0091532F">
        <w:rPr>
          <w:rFonts w:ascii="Times New Roman" w:hAnsi="Times New Roman" w:cs="Times New Roman"/>
          <w:sz w:val="26"/>
          <w:szCs w:val="26"/>
        </w:rPr>
        <w:t>- выплаты за стаж непрерывной работы, выслугу лет;</w:t>
      </w:r>
    </w:p>
    <w:p w:rsidR="0091532F" w:rsidRPr="0091532F" w:rsidRDefault="0091532F" w:rsidP="0091532F">
      <w:pPr>
        <w:spacing w:after="0" w:line="240" w:lineRule="auto"/>
        <w:ind w:firstLine="709"/>
        <w:jc w:val="both"/>
        <w:rPr>
          <w:rFonts w:ascii="Times New Roman" w:hAnsi="Times New Roman" w:cs="Times New Roman"/>
          <w:sz w:val="26"/>
          <w:szCs w:val="26"/>
        </w:rPr>
      </w:pPr>
      <w:r w:rsidRPr="0091532F">
        <w:rPr>
          <w:rFonts w:ascii="Times New Roman" w:hAnsi="Times New Roman" w:cs="Times New Roman"/>
          <w:sz w:val="26"/>
          <w:szCs w:val="26"/>
        </w:rPr>
        <w:t>- премиальные выплаты по итогам работы.</w:t>
      </w:r>
    </w:p>
    <w:p w:rsidR="0091532F" w:rsidRPr="0091532F" w:rsidRDefault="0091532F" w:rsidP="0091532F">
      <w:pPr>
        <w:spacing w:after="0" w:line="240" w:lineRule="auto"/>
        <w:ind w:firstLine="709"/>
        <w:jc w:val="both"/>
        <w:rPr>
          <w:rFonts w:ascii="Times New Roman" w:hAnsi="Times New Roman" w:cs="Times New Roman"/>
          <w:sz w:val="26"/>
          <w:szCs w:val="26"/>
        </w:rPr>
      </w:pPr>
      <w:r w:rsidRPr="0091532F">
        <w:rPr>
          <w:rFonts w:ascii="Times New Roman" w:hAnsi="Times New Roman" w:cs="Times New Roman"/>
          <w:sz w:val="26"/>
          <w:szCs w:val="26"/>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Эти выплаты устанавливаются работнику с учетом критериев, позволяющих оценить результативность и качество его работы, так и размер и условия выплат стимулирующего характера.</w:t>
      </w:r>
    </w:p>
    <w:p w:rsidR="0091532F" w:rsidRPr="0091532F" w:rsidRDefault="0091532F" w:rsidP="0091532F">
      <w:pPr>
        <w:tabs>
          <w:tab w:val="left" w:pos="7140"/>
        </w:tabs>
        <w:spacing w:after="0" w:line="240" w:lineRule="auto"/>
        <w:ind w:firstLine="709"/>
        <w:jc w:val="both"/>
        <w:rPr>
          <w:rFonts w:ascii="Times New Roman" w:hAnsi="Times New Roman" w:cs="Times New Roman"/>
          <w:sz w:val="26"/>
          <w:szCs w:val="26"/>
        </w:rPr>
      </w:pPr>
      <w:r w:rsidRPr="0091532F">
        <w:rPr>
          <w:rFonts w:ascii="Times New Roman" w:hAnsi="Times New Roman" w:cs="Times New Roman"/>
          <w:sz w:val="26"/>
          <w:szCs w:val="26"/>
        </w:rPr>
        <w:t>Директорами учреждений культуры утверждены и согласованы начальником МУ «Управления культуры, спорта и молодежной политики» Положения об оплате труда, установлении доплат и надбавок, стимулирующих, компенсационных выплатах работникам учреждений, которые являются основанием для установления системы оплаты труда в учреждении.</w:t>
      </w:r>
    </w:p>
    <w:p w:rsidR="0091532F" w:rsidRPr="0091532F" w:rsidRDefault="0091532F" w:rsidP="00AD3997">
      <w:pPr>
        <w:autoSpaceDE w:val="0"/>
        <w:autoSpaceDN w:val="0"/>
        <w:adjustRightInd w:val="0"/>
        <w:spacing w:after="0" w:line="240" w:lineRule="auto"/>
        <w:ind w:firstLine="709"/>
        <w:jc w:val="both"/>
        <w:rPr>
          <w:rFonts w:ascii="Times New Roman" w:hAnsi="Times New Roman" w:cs="Times New Roman"/>
          <w:iCs/>
          <w:sz w:val="26"/>
          <w:szCs w:val="26"/>
        </w:rPr>
      </w:pPr>
      <w:proofErr w:type="gramStart"/>
      <w:r w:rsidRPr="0091532F">
        <w:rPr>
          <w:rFonts w:ascii="Times New Roman" w:hAnsi="Times New Roman" w:cs="Times New Roman"/>
          <w:iCs/>
          <w:sz w:val="26"/>
          <w:szCs w:val="26"/>
        </w:rPr>
        <w:t>В соответствии с п.8 Постановления Правительства Иркутской области от 18.11.2009г. № 339/118-пп (ред. от 27.01.2014) «О порядке введения и установления систем оплаты труда работников государственных учреждений Иркутской области, отличных от Единой тарифной сетки» (вместе с «Положением о порядке установления систем оплаты труда работников государственных учреждений Иркутской области», выплаты стимулирующего характера руководителю учреждения производятся с учетом результатов деятельности учреждения</w:t>
      </w:r>
      <w:proofErr w:type="gramEnd"/>
      <w:r w:rsidRPr="0091532F">
        <w:rPr>
          <w:rFonts w:ascii="Times New Roman" w:hAnsi="Times New Roman" w:cs="Times New Roman"/>
          <w:iCs/>
          <w:sz w:val="26"/>
          <w:szCs w:val="26"/>
        </w:rPr>
        <w:t xml:space="preserve"> в соответствии с критериями оценки и целевыми показателями эффективности работы учреждения.</w:t>
      </w:r>
    </w:p>
    <w:p w:rsidR="0091532F" w:rsidRPr="0091532F" w:rsidRDefault="0091532F" w:rsidP="00AD3997">
      <w:pPr>
        <w:pStyle w:val="a4"/>
        <w:shd w:val="clear" w:color="auto" w:fill="FFFFFF"/>
        <w:spacing w:before="0" w:beforeAutospacing="0" w:after="0" w:afterAutospacing="0"/>
        <w:ind w:firstLine="539"/>
        <w:jc w:val="both"/>
        <w:rPr>
          <w:color w:val="000000" w:themeColor="text1"/>
          <w:sz w:val="26"/>
          <w:szCs w:val="26"/>
        </w:rPr>
      </w:pPr>
    </w:p>
    <w:p w:rsidR="006B2BD7" w:rsidRPr="00924D06" w:rsidRDefault="00DE315B" w:rsidP="00AD3997">
      <w:pPr>
        <w:pStyle w:val="a4"/>
        <w:shd w:val="clear" w:color="auto" w:fill="FFFFFF"/>
        <w:spacing w:before="0" w:beforeAutospacing="0" w:after="0" w:afterAutospacing="0"/>
        <w:ind w:firstLine="709"/>
        <w:jc w:val="both"/>
        <w:rPr>
          <w:color w:val="000000" w:themeColor="text1"/>
          <w:sz w:val="26"/>
          <w:szCs w:val="26"/>
        </w:rPr>
      </w:pPr>
      <w:r w:rsidRPr="00924D06">
        <w:rPr>
          <w:color w:val="000000" w:themeColor="text1"/>
          <w:sz w:val="26"/>
          <w:szCs w:val="26"/>
        </w:rPr>
        <w:t>КСП отмечает, что п</w:t>
      </w:r>
      <w:r w:rsidR="003D06E9" w:rsidRPr="00924D06">
        <w:rPr>
          <w:color w:val="000000" w:themeColor="text1"/>
          <w:sz w:val="26"/>
          <w:szCs w:val="26"/>
        </w:rPr>
        <w:t>риказами</w:t>
      </w:r>
      <w:r w:rsidR="006B2BD7" w:rsidRPr="00924D06">
        <w:rPr>
          <w:color w:val="000000" w:themeColor="text1"/>
          <w:sz w:val="26"/>
          <w:szCs w:val="26"/>
        </w:rPr>
        <w:t xml:space="preserve"> </w:t>
      </w:r>
      <w:proofErr w:type="spellStart"/>
      <w:r w:rsidR="006B2BD7" w:rsidRPr="00924D06">
        <w:rPr>
          <w:color w:val="000000" w:themeColor="text1"/>
          <w:sz w:val="26"/>
          <w:szCs w:val="26"/>
        </w:rPr>
        <w:t>Минздравсоцразвития</w:t>
      </w:r>
      <w:proofErr w:type="spellEnd"/>
      <w:r w:rsidR="006B2BD7" w:rsidRPr="00924D06">
        <w:rPr>
          <w:color w:val="000000" w:themeColor="text1"/>
          <w:sz w:val="26"/>
          <w:szCs w:val="26"/>
        </w:rPr>
        <w:t xml:space="preserve"> РФ </w:t>
      </w:r>
      <w:hyperlink r:id="rId9" w:history="1">
        <w:r w:rsidR="006B2BD7" w:rsidRPr="00924D06">
          <w:rPr>
            <w:rStyle w:val="af2"/>
            <w:color w:val="000000" w:themeColor="text1"/>
            <w:sz w:val="26"/>
            <w:szCs w:val="26"/>
            <w:u w:val="none"/>
          </w:rPr>
          <w:t>от 31.08.2007</w:t>
        </w:r>
        <w:r w:rsidR="003D06E9" w:rsidRPr="00924D06">
          <w:rPr>
            <w:rStyle w:val="af2"/>
            <w:color w:val="000000" w:themeColor="text1"/>
            <w:sz w:val="26"/>
            <w:szCs w:val="26"/>
            <w:u w:val="none"/>
          </w:rPr>
          <w:t>г.</w:t>
        </w:r>
        <w:r w:rsidR="00B2207E" w:rsidRPr="00924D06">
          <w:rPr>
            <w:rStyle w:val="af2"/>
            <w:color w:val="000000" w:themeColor="text1"/>
            <w:sz w:val="26"/>
            <w:szCs w:val="26"/>
            <w:u w:val="none"/>
          </w:rPr>
          <w:t xml:space="preserve"> №</w:t>
        </w:r>
        <w:r w:rsidR="006B2BD7" w:rsidRPr="00924D06">
          <w:rPr>
            <w:rStyle w:val="af2"/>
            <w:color w:val="000000" w:themeColor="text1"/>
            <w:sz w:val="26"/>
            <w:szCs w:val="26"/>
            <w:u w:val="none"/>
          </w:rPr>
          <w:t> 570</w:t>
        </w:r>
      </w:hyperlink>
      <w:r w:rsidR="006B2BD7" w:rsidRPr="00924D06">
        <w:rPr>
          <w:color w:val="000000" w:themeColor="text1"/>
          <w:sz w:val="26"/>
          <w:szCs w:val="26"/>
        </w:rPr>
        <w:t xml:space="preserve"> </w:t>
      </w:r>
      <w:r w:rsidR="00B2207E" w:rsidRPr="00924D06">
        <w:rPr>
          <w:color w:val="000000" w:themeColor="text1"/>
          <w:sz w:val="26"/>
          <w:szCs w:val="26"/>
        </w:rPr>
        <w:t>«</w:t>
      </w:r>
      <w:r w:rsidR="006B2BD7" w:rsidRPr="00924D06">
        <w:rPr>
          <w:color w:val="000000" w:themeColor="text1"/>
          <w:sz w:val="26"/>
          <w:szCs w:val="26"/>
        </w:rPr>
        <w:t>Об утверждении профессиональных квалификационных групп должностей работников культуры, искусства и кинематографии</w:t>
      </w:r>
      <w:r w:rsidR="00B2207E" w:rsidRPr="00924D06">
        <w:rPr>
          <w:color w:val="000000" w:themeColor="text1"/>
          <w:sz w:val="26"/>
          <w:szCs w:val="26"/>
        </w:rPr>
        <w:t>»</w:t>
      </w:r>
      <w:r w:rsidR="006B2BD7" w:rsidRPr="00924D06">
        <w:rPr>
          <w:color w:val="000000" w:themeColor="text1"/>
          <w:sz w:val="26"/>
          <w:szCs w:val="26"/>
        </w:rPr>
        <w:t xml:space="preserve">, </w:t>
      </w:r>
      <w:hyperlink r:id="rId10" w:history="1">
        <w:r w:rsidR="006B2BD7" w:rsidRPr="00924D06">
          <w:rPr>
            <w:rStyle w:val="af2"/>
            <w:color w:val="000000" w:themeColor="text1"/>
            <w:sz w:val="26"/>
            <w:szCs w:val="26"/>
            <w:u w:val="none"/>
          </w:rPr>
          <w:t>от 29.05.2008</w:t>
        </w:r>
        <w:r w:rsidR="00B2207E" w:rsidRPr="00924D06">
          <w:rPr>
            <w:rStyle w:val="af2"/>
            <w:color w:val="000000" w:themeColor="text1"/>
            <w:sz w:val="26"/>
            <w:szCs w:val="26"/>
            <w:u w:val="none"/>
          </w:rPr>
          <w:t>г.№</w:t>
        </w:r>
        <w:r w:rsidR="006B2BD7" w:rsidRPr="00924D06">
          <w:rPr>
            <w:rStyle w:val="af2"/>
            <w:color w:val="000000" w:themeColor="text1"/>
            <w:sz w:val="26"/>
            <w:szCs w:val="26"/>
            <w:u w:val="none"/>
          </w:rPr>
          <w:t> 247н</w:t>
        </w:r>
      </w:hyperlink>
      <w:r w:rsidR="006B2BD7" w:rsidRPr="00924D06">
        <w:rPr>
          <w:color w:val="000000" w:themeColor="text1"/>
          <w:sz w:val="26"/>
          <w:szCs w:val="26"/>
        </w:rPr>
        <w:t xml:space="preserve"> </w:t>
      </w:r>
      <w:r w:rsidR="00B2207E" w:rsidRPr="00924D06">
        <w:rPr>
          <w:color w:val="000000" w:themeColor="text1"/>
          <w:sz w:val="26"/>
          <w:szCs w:val="26"/>
        </w:rPr>
        <w:t>«</w:t>
      </w:r>
      <w:r w:rsidR="006B2BD7" w:rsidRPr="00924D06">
        <w:rPr>
          <w:color w:val="000000" w:themeColor="text1"/>
          <w:sz w:val="26"/>
          <w:szCs w:val="26"/>
        </w:rPr>
        <w:t>Об утверждении профессиональных квалификационных групп должностей руководителей, специалистов и служащих</w:t>
      </w:r>
      <w:r w:rsidR="00B2207E" w:rsidRPr="00924D06">
        <w:rPr>
          <w:color w:val="000000" w:themeColor="text1"/>
          <w:sz w:val="26"/>
          <w:szCs w:val="26"/>
        </w:rPr>
        <w:t>»</w:t>
      </w:r>
      <w:r w:rsidR="006B2BD7" w:rsidRPr="00924D06">
        <w:rPr>
          <w:color w:val="000000" w:themeColor="text1"/>
          <w:sz w:val="26"/>
          <w:szCs w:val="26"/>
        </w:rPr>
        <w:t xml:space="preserve"> установлены должности работников культуры, искусства и кинематографии, квалификационные группы должностей руководителей, специалистов и служащих.</w:t>
      </w:r>
    </w:p>
    <w:p w:rsidR="006B2BD7" w:rsidRPr="00646370" w:rsidRDefault="006B2BD7" w:rsidP="00AD3997">
      <w:pPr>
        <w:spacing w:after="0" w:line="240" w:lineRule="auto"/>
        <w:ind w:firstLine="709"/>
        <w:jc w:val="both"/>
        <w:rPr>
          <w:rFonts w:ascii="Times New Roman" w:hAnsi="Times New Roman"/>
          <w:color w:val="000000" w:themeColor="text1"/>
          <w:sz w:val="26"/>
          <w:szCs w:val="26"/>
        </w:rPr>
      </w:pPr>
      <w:proofErr w:type="gramStart"/>
      <w:r w:rsidRPr="00646370">
        <w:rPr>
          <w:rFonts w:ascii="Times New Roman" w:hAnsi="Times New Roman"/>
          <w:color w:val="000000" w:themeColor="text1"/>
          <w:sz w:val="26"/>
          <w:szCs w:val="26"/>
        </w:rPr>
        <w:t xml:space="preserve">В нарушение Приказов  </w:t>
      </w:r>
      <w:proofErr w:type="spellStart"/>
      <w:r w:rsidRPr="00646370">
        <w:rPr>
          <w:rFonts w:ascii="Times New Roman" w:hAnsi="Times New Roman"/>
          <w:color w:val="000000" w:themeColor="text1"/>
          <w:sz w:val="26"/>
          <w:szCs w:val="26"/>
        </w:rPr>
        <w:t>Минздравсоцразвития</w:t>
      </w:r>
      <w:proofErr w:type="spellEnd"/>
      <w:r w:rsidR="0059777B">
        <w:rPr>
          <w:rFonts w:ascii="Times New Roman" w:hAnsi="Times New Roman"/>
          <w:color w:val="000000" w:themeColor="text1"/>
          <w:sz w:val="26"/>
          <w:szCs w:val="26"/>
        </w:rPr>
        <w:t xml:space="preserve"> </w:t>
      </w:r>
      <w:r w:rsidRPr="00646370">
        <w:rPr>
          <w:rFonts w:ascii="Times New Roman" w:hAnsi="Times New Roman"/>
          <w:color w:val="000000" w:themeColor="text1"/>
          <w:sz w:val="26"/>
          <w:szCs w:val="26"/>
        </w:rPr>
        <w:t xml:space="preserve"> РФ </w:t>
      </w:r>
      <w:hyperlink r:id="rId11" w:history="1">
        <w:r w:rsidR="00B2207E">
          <w:rPr>
            <w:rStyle w:val="af2"/>
            <w:rFonts w:ascii="Times New Roman" w:hAnsi="Times New Roman"/>
            <w:color w:val="000000" w:themeColor="text1"/>
            <w:sz w:val="26"/>
            <w:szCs w:val="26"/>
            <w:u w:val="none"/>
          </w:rPr>
          <w:t>от 31.08.2007г. №</w:t>
        </w:r>
        <w:r w:rsidRPr="008D7DF3">
          <w:rPr>
            <w:rStyle w:val="af2"/>
            <w:rFonts w:ascii="Times New Roman" w:hAnsi="Times New Roman"/>
            <w:color w:val="000000" w:themeColor="text1"/>
            <w:sz w:val="26"/>
            <w:szCs w:val="26"/>
            <w:u w:val="none"/>
          </w:rPr>
          <w:t> 570</w:t>
        </w:r>
      </w:hyperlink>
      <w:r w:rsidRPr="008D7DF3">
        <w:rPr>
          <w:rFonts w:ascii="Times New Roman" w:hAnsi="Times New Roman"/>
          <w:color w:val="000000" w:themeColor="text1"/>
          <w:sz w:val="26"/>
          <w:szCs w:val="26"/>
        </w:rPr>
        <w:t xml:space="preserve"> </w:t>
      </w:r>
      <w:r w:rsidR="00B2207E">
        <w:rPr>
          <w:rFonts w:ascii="Times New Roman" w:hAnsi="Times New Roman"/>
          <w:color w:val="000000" w:themeColor="text1"/>
          <w:sz w:val="26"/>
          <w:szCs w:val="26"/>
        </w:rPr>
        <w:t>«</w:t>
      </w:r>
      <w:r w:rsidRPr="00646370">
        <w:rPr>
          <w:rFonts w:ascii="Times New Roman" w:hAnsi="Times New Roman"/>
          <w:color w:val="000000" w:themeColor="text1"/>
          <w:sz w:val="26"/>
          <w:szCs w:val="26"/>
        </w:rPr>
        <w:t>Об утверждении профессиональных квалификационных групп должностей работников культуры, искусства и кинематографии</w:t>
      </w:r>
      <w:r w:rsidR="00B2207E">
        <w:rPr>
          <w:rFonts w:ascii="Times New Roman" w:hAnsi="Times New Roman"/>
          <w:color w:val="000000" w:themeColor="text1"/>
          <w:sz w:val="26"/>
          <w:szCs w:val="26"/>
        </w:rPr>
        <w:t>»</w:t>
      </w:r>
      <w:r w:rsidRPr="00646370">
        <w:rPr>
          <w:rFonts w:ascii="Times New Roman" w:hAnsi="Times New Roman"/>
          <w:color w:val="000000" w:themeColor="text1"/>
          <w:sz w:val="26"/>
          <w:szCs w:val="26"/>
        </w:rPr>
        <w:t xml:space="preserve">, </w:t>
      </w:r>
      <w:hyperlink r:id="rId12" w:history="1">
        <w:r w:rsidRPr="00B2207E">
          <w:rPr>
            <w:rStyle w:val="af2"/>
            <w:rFonts w:ascii="Times New Roman" w:hAnsi="Times New Roman"/>
            <w:color w:val="000000" w:themeColor="text1"/>
            <w:sz w:val="26"/>
            <w:szCs w:val="26"/>
            <w:u w:val="none"/>
          </w:rPr>
          <w:t>от 29.05.2008</w:t>
        </w:r>
        <w:r w:rsidR="00B2207E">
          <w:rPr>
            <w:rStyle w:val="af2"/>
            <w:rFonts w:ascii="Times New Roman" w:hAnsi="Times New Roman"/>
            <w:color w:val="000000" w:themeColor="text1"/>
            <w:sz w:val="26"/>
            <w:szCs w:val="26"/>
            <w:u w:val="none"/>
          </w:rPr>
          <w:t>г. №</w:t>
        </w:r>
        <w:r w:rsidRPr="00B2207E">
          <w:rPr>
            <w:rStyle w:val="af2"/>
            <w:rFonts w:ascii="Times New Roman" w:hAnsi="Times New Roman"/>
            <w:color w:val="000000" w:themeColor="text1"/>
            <w:sz w:val="26"/>
            <w:szCs w:val="26"/>
            <w:u w:val="none"/>
          </w:rPr>
          <w:t> 247н</w:t>
        </w:r>
      </w:hyperlink>
      <w:r w:rsidRPr="00646370">
        <w:rPr>
          <w:rFonts w:ascii="Times New Roman" w:hAnsi="Times New Roman"/>
          <w:color w:val="000000" w:themeColor="text1"/>
          <w:sz w:val="26"/>
          <w:szCs w:val="26"/>
        </w:rPr>
        <w:t xml:space="preserve"> </w:t>
      </w:r>
      <w:r w:rsidR="00B2207E">
        <w:rPr>
          <w:rFonts w:ascii="Times New Roman" w:hAnsi="Times New Roman"/>
          <w:color w:val="000000" w:themeColor="text1"/>
          <w:sz w:val="26"/>
          <w:szCs w:val="26"/>
        </w:rPr>
        <w:t>«</w:t>
      </w:r>
      <w:r w:rsidRPr="00646370">
        <w:rPr>
          <w:rFonts w:ascii="Times New Roman" w:hAnsi="Times New Roman"/>
          <w:color w:val="000000" w:themeColor="text1"/>
          <w:sz w:val="26"/>
          <w:szCs w:val="26"/>
        </w:rPr>
        <w:t>Об утверждении профессиональных квалификационных групп должностей руководителей, специалистов и служащих</w:t>
      </w:r>
      <w:r w:rsidR="00B2207E">
        <w:rPr>
          <w:rFonts w:ascii="Times New Roman" w:hAnsi="Times New Roman"/>
          <w:color w:val="000000" w:themeColor="text1"/>
          <w:sz w:val="26"/>
          <w:szCs w:val="26"/>
        </w:rPr>
        <w:t>»</w:t>
      </w:r>
      <w:r w:rsidRPr="00646370">
        <w:rPr>
          <w:rFonts w:ascii="Times New Roman" w:hAnsi="Times New Roman"/>
          <w:color w:val="000000" w:themeColor="text1"/>
          <w:sz w:val="26"/>
          <w:szCs w:val="26"/>
        </w:rPr>
        <w:t xml:space="preserve"> в штатном расписании числили</w:t>
      </w:r>
      <w:r w:rsidR="00B2207E">
        <w:rPr>
          <w:rFonts w:ascii="Times New Roman" w:hAnsi="Times New Roman"/>
          <w:color w:val="000000" w:themeColor="text1"/>
          <w:sz w:val="26"/>
          <w:szCs w:val="26"/>
        </w:rPr>
        <w:t>сь 40 единиц, не относящихся к должностям</w:t>
      </w:r>
      <w:r w:rsidRPr="00646370">
        <w:rPr>
          <w:rFonts w:ascii="Times New Roman" w:hAnsi="Times New Roman"/>
          <w:color w:val="000000" w:themeColor="text1"/>
          <w:sz w:val="26"/>
          <w:szCs w:val="26"/>
        </w:rPr>
        <w:t xml:space="preserve"> работников культуры, искусства и кинематографии, квалификационные группы должностей руководителей, специалистов и служащих.</w:t>
      </w:r>
      <w:proofErr w:type="gramEnd"/>
    </w:p>
    <w:p w:rsidR="00B2207E" w:rsidRDefault="006B2BD7" w:rsidP="00B2207E">
      <w:pPr>
        <w:spacing w:after="0" w:line="240" w:lineRule="auto"/>
        <w:ind w:firstLine="720"/>
        <w:jc w:val="both"/>
        <w:rPr>
          <w:rFonts w:ascii="Times New Roman" w:hAnsi="Times New Roman" w:cs="Times New Roman"/>
          <w:sz w:val="26"/>
          <w:szCs w:val="26"/>
        </w:rPr>
      </w:pPr>
      <w:proofErr w:type="gramStart"/>
      <w:r w:rsidRPr="006F101E">
        <w:rPr>
          <w:rFonts w:ascii="Times New Roman" w:hAnsi="Times New Roman" w:cs="Times New Roman"/>
          <w:sz w:val="26"/>
          <w:szCs w:val="26"/>
        </w:rPr>
        <w:t xml:space="preserve">Исключение штатных единиц в количестве 40 единиц произошло в результате вывода непрофильных функций из сферы деятельности муниципальных учреждений культуры на основании распоряжения администрации Тайшетского района от 28.05.2014 г. № 284 «О мероприятиях, направленных на повышение эффективности деятельности сферы культуры в Тайшетском районе» (с учетом </w:t>
      </w:r>
      <w:r w:rsidRPr="006F101E">
        <w:rPr>
          <w:rFonts w:ascii="Times New Roman" w:hAnsi="Times New Roman" w:cs="Times New Roman"/>
          <w:sz w:val="26"/>
          <w:szCs w:val="26"/>
        </w:rPr>
        <w:lastRenderedPageBreak/>
        <w:t>изменений, внесенных распоряжением администрации Тайшетского района от 20.06.2014 г. № 328).</w:t>
      </w:r>
      <w:proofErr w:type="gramEnd"/>
    </w:p>
    <w:p w:rsidR="00B2207E" w:rsidRDefault="00250BBC" w:rsidP="00B2207E">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Постановлением</w:t>
      </w:r>
      <w:r w:rsidR="00D666A5" w:rsidRPr="00D666A5">
        <w:rPr>
          <w:rFonts w:ascii="Times New Roman" w:hAnsi="Times New Roman" w:cs="Times New Roman"/>
          <w:sz w:val="26"/>
          <w:szCs w:val="26"/>
        </w:rPr>
        <w:t xml:space="preserve"> администрации Тайшетского района </w:t>
      </w:r>
      <w:r w:rsidR="00B2207E">
        <w:rPr>
          <w:rFonts w:ascii="Times New Roman" w:hAnsi="Times New Roman" w:cs="Times New Roman"/>
          <w:sz w:val="26"/>
          <w:szCs w:val="26"/>
        </w:rPr>
        <w:t xml:space="preserve">от 30.04.2013г. </w:t>
      </w:r>
      <w:r w:rsidR="00D666A5" w:rsidRPr="00D666A5">
        <w:rPr>
          <w:rFonts w:ascii="Times New Roman" w:hAnsi="Times New Roman" w:cs="Times New Roman"/>
          <w:sz w:val="26"/>
          <w:szCs w:val="26"/>
        </w:rPr>
        <w:t>№ 1085 «Об утверждении Плана мероприятий (</w:t>
      </w:r>
      <w:r w:rsidR="00B2207E">
        <w:rPr>
          <w:rFonts w:ascii="Times New Roman" w:hAnsi="Times New Roman" w:cs="Times New Roman"/>
          <w:sz w:val="26"/>
          <w:szCs w:val="26"/>
        </w:rPr>
        <w:t>«</w:t>
      </w:r>
      <w:r w:rsidR="00D666A5" w:rsidRPr="00D666A5">
        <w:rPr>
          <w:rFonts w:ascii="Times New Roman" w:hAnsi="Times New Roman" w:cs="Times New Roman"/>
          <w:sz w:val="26"/>
          <w:szCs w:val="26"/>
        </w:rPr>
        <w:t>дорожная карта») «Изменения в отраслях социальной сферы Тайшетского района Иркутской области, направленные на повышение эффективности образования»</w:t>
      </w:r>
      <w:r w:rsidR="00F95048">
        <w:rPr>
          <w:rFonts w:ascii="Times New Roman" w:hAnsi="Times New Roman" w:cs="Times New Roman"/>
          <w:sz w:val="26"/>
          <w:szCs w:val="26"/>
        </w:rPr>
        <w:t xml:space="preserve"> (</w:t>
      </w:r>
      <w:r w:rsidR="00B1088C">
        <w:rPr>
          <w:rFonts w:ascii="Times New Roman" w:hAnsi="Times New Roman" w:cs="Times New Roman"/>
          <w:sz w:val="26"/>
          <w:szCs w:val="26"/>
        </w:rPr>
        <w:t>в редакции</w:t>
      </w:r>
      <w:r w:rsidR="00F95048">
        <w:rPr>
          <w:rFonts w:ascii="Times New Roman" w:hAnsi="Times New Roman" w:cs="Times New Roman"/>
          <w:sz w:val="26"/>
          <w:szCs w:val="26"/>
        </w:rPr>
        <w:t xml:space="preserve"> от 25.12.2013 г. № 3313</w:t>
      </w:r>
      <w:r w:rsidR="00836540">
        <w:rPr>
          <w:rFonts w:ascii="Times New Roman" w:hAnsi="Times New Roman" w:cs="Times New Roman"/>
          <w:sz w:val="26"/>
          <w:szCs w:val="26"/>
        </w:rPr>
        <w:t>)</w:t>
      </w:r>
      <w:r w:rsidR="00F95048">
        <w:rPr>
          <w:rFonts w:ascii="Times New Roman" w:hAnsi="Times New Roman" w:cs="Times New Roman"/>
          <w:sz w:val="26"/>
          <w:szCs w:val="26"/>
        </w:rPr>
        <w:t xml:space="preserve">, </w:t>
      </w:r>
      <w:r w:rsidR="00B1088C">
        <w:rPr>
          <w:rFonts w:ascii="Times New Roman" w:hAnsi="Times New Roman" w:cs="Times New Roman"/>
          <w:sz w:val="26"/>
          <w:szCs w:val="26"/>
        </w:rPr>
        <w:t xml:space="preserve">установлена </w:t>
      </w:r>
      <w:r w:rsidR="00D666A5" w:rsidRPr="00D666A5">
        <w:rPr>
          <w:rFonts w:ascii="Times New Roman" w:hAnsi="Times New Roman" w:cs="Times New Roman"/>
          <w:sz w:val="26"/>
          <w:szCs w:val="26"/>
        </w:rPr>
        <w:t xml:space="preserve"> средняя заработная плата на 2014 год  </w:t>
      </w:r>
      <w:r w:rsidR="00B1088C">
        <w:rPr>
          <w:rFonts w:ascii="Times New Roman" w:hAnsi="Times New Roman" w:cs="Times New Roman"/>
          <w:sz w:val="26"/>
          <w:szCs w:val="26"/>
        </w:rPr>
        <w:t>в сумме</w:t>
      </w:r>
      <w:r w:rsidR="00B2207E">
        <w:rPr>
          <w:rFonts w:ascii="Times New Roman" w:hAnsi="Times New Roman" w:cs="Times New Roman"/>
          <w:sz w:val="26"/>
          <w:szCs w:val="26"/>
        </w:rPr>
        <w:t xml:space="preserve"> 20318 руб. </w:t>
      </w:r>
      <w:r w:rsidR="00D269D5">
        <w:rPr>
          <w:rFonts w:ascii="Times New Roman" w:hAnsi="Times New Roman" w:cs="Times New Roman"/>
          <w:sz w:val="26"/>
          <w:szCs w:val="26"/>
        </w:rPr>
        <w:t xml:space="preserve">90 </w:t>
      </w:r>
      <w:r w:rsidR="00B2207E">
        <w:rPr>
          <w:rFonts w:ascii="Times New Roman" w:hAnsi="Times New Roman" w:cs="Times New Roman"/>
          <w:sz w:val="26"/>
          <w:szCs w:val="26"/>
        </w:rPr>
        <w:t>коп</w:t>
      </w:r>
      <w:r w:rsidR="00D269D5">
        <w:rPr>
          <w:rFonts w:ascii="Times New Roman" w:hAnsi="Times New Roman" w:cs="Times New Roman"/>
          <w:sz w:val="26"/>
          <w:szCs w:val="26"/>
        </w:rPr>
        <w:t>.</w:t>
      </w:r>
      <w:r w:rsidR="00D666A5" w:rsidRPr="00D666A5">
        <w:rPr>
          <w:rFonts w:ascii="Times New Roman" w:hAnsi="Times New Roman" w:cs="Times New Roman"/>
          <w:sz w:val="26"/>
          <w:szCs w:val="26"/>
        </w:rPr>
        <w:t xml:space="preserve"> </w:t>
      </w:r>
      <w:r w:rsidR="00836540">
        <w:rPr>
          <w:rFonts w:ascii="Times New Roman" w:hAnsi="Times New Roman" w:cs="Times New Roman"/>
          <w:sz w:val="26"/>
          <w:szCs w:val="26"/>
        </w:rPr>
        <w:t xml:space="preserve">  </w:t>
      </w:r>
      <w:proofErr w:type="gramStart"/>
      <w:r w:rsidR="00836540">
        <w:rPr>
          <w:rFonts w:ascii="Times New Roman" w:hAnsi="Times New Roman" w:cs="Times New Roman"/>
          <w:sz w:val="26"/>
          <w:szCs w:val="26"/>
        </w:rPr>
        <w:t>Постановлением администрации района от 29.08.2014 г</w:t>
      </w:r>
      <w:r w:rsidR="00B2207E">
        <w:rPr>
          <w:rFonts w:ascii="Times New Roman" w:hAnsi="Times New Roman" w:cs="Times New Roman"/>
          <w:sz w:val="26"/>
          <w:szCs w:val="26"/>
        </w:rPr>
        <w:t>.</w:t>
      </w:r>
      <w:r w:rsidR="00836540">
        <w:rPr>
          <w:rFonts w:ascii="Times New Roman" w:hAnsi="Times New Roman" w:cs="Times New Roman"/>
          <w:sz w:val="26"/>
          <w:szCs w:val="26"/>
        </w:rPr>
        <w:t xml:space="preserve"> № 2131 внесены изменения</w:t>
      </w:r>
      <w:r w:rsidR="00B2207E">
        <w:rPr>
          <w:rFonts w:ascii="Times New Roman" w:hAnsi="Times New Roman" w:cs="Times New Roman"/>
          <w:sz w:val="26"/>
          <w:szCs w:val="26"/>
        </w:rPr>
        <w:t xml:space="preserve"> в </w:t>
      </w:r>
      <w:r w:rsidR="00F00A96">
        <w:rPr>
          <w:rFonts w:ascii="Times New Roman" w:hAnsi="Times New Roman" w:cs="Times New Roman"/>
          <w:sz w:val="26"/>
          <w:szCs w:val="26"/>
        </w:rPr>
        <w:t xml:space="preserve">Постановление </w:t>
      </w:r>
      <w:r w:rsidR="00F00A96" w:rsidRPr="00D666A5">
        <w:rPr>
          <w:rFonts w:ascii="Times New Roman" w:hAnsi="Times New Roman" w:cs="Times New Roman"/>
          <w:sz w:val="26"/>
          <w:szCs w:val="26"/>
        </w:rPr>
        <w:t xml:space="preserve"> администрации Тайшетского района </w:t>
      </w:r>
      <w:r w:rsidR="00B2207E">
        <w:rPr>
          <w:rFonts w:ascii="Times New Roman" w:hAnsi="Times New Roman" w:cs="Times New Roman"/>
          <w:sz w:val="26"/>
          <w:szCs w:val="26"/>
        </w:rPr>
        <w:t xml:space="preserve">от 30.04.2013г. </w:t>
      </w:r>
      <w:r w:rsidR="00F00A96" w:rsidRPr="00D666A5">
        <w:rPr>
          <w:rFonts w:ascii="Times New Roman" w:hAnsi="Times New Roman" w:cs="Times New Roman"/>
          <w:sz w:val="26"/>
          <w:szCs w:val="26"/>
        </w:rPr>
        <w:t>№ 1085 «Об утверждении Плана мероприятий (</w:t>
      </w:r>
      <w:r w:rsidR="00B2207E">
        <w:rPr>
          <w:rFonts w:ascii="Times New Roman" w:hAnsi="Times New Roman" w:cs="Times New Roman"/>
          <w:sz w:val="26"/>
          <w:szCs w:val="26"/>
        </w:rPr>
        <w:t>«</w:t>
      </w:r>
      <w:r w:rsidR="00F00A96" w:rsidRPr="00D666A5">
        <w:rPr>
          <w:rFonts w:ascii="Times New Roman" w:hAnsi="Times New Roman" w:cs="Times New Roman"/>
          <w:sz w:val="26"/>
          <w:szCs w:val="26"/>
        </w:rPr>
        <w:t>дорожная карта») «Изменения в отраслях социальной сферы Тайшетского района Иркутской области, направленные на повышение эффективности образования»</w:t>
      </w:r>
      <w:r w:rsidR="00B2207E">
        <w:rPr>
          <w:rFonts w:ascii="Times New Roman" w:hAnsi="Times New Roman" w:cs="Times New Roman"/>
          <w:sz w:val="26"/>
          <w:szCs w:val="26"/>
        </w:rPr>
        <w:t xml:space="preserve"> уточнённая</w:t>
      </w:r>
      <w:r w:rsidR="00D269D5">
        <w:rPr>
          <w:rFonts w:ascii="Times New Roman" w:hAnsi="Times New Roman" w:cs="Times New Roman"/>
          <w:sz w:val="26"/>
          <w:szCs w:val="26"/>
        </w:rPr>
        <w:t xml:space="preserve"> </w:t>
      </w:r>
      <w:r w:rsidR="00D666A5" w:rsidRPr="00D666A5">
        <w:rPr>
          <w:rFonts w:ascii="Times New Roman" w:hAnsi="Times New Roman" w:cs="Times New Roman"/>
          <w:sz w:val="26"/>
          <w:szCs w:val="26"/>
        </w:rPr>
        <w:t xml:space="preserve">средняя заработная плата на </w:t>
      </w:r>
      <w:r w:rsidR="00F00A96">
        <w:rPr>
          <w:rFonts w:ascii="Times New Roman" w:hAnsi="Times New Roman" w:cs="Times New Roman"/>
          <w:sz w:val="26"/>
          <w:szCs w:val="26"/>
        </w:rPr>
        <w:t>0</w:t>
      </w:r>
      <w:r w:rsidR="00D666A5" w:rsidRPr="00D666A5">
        <w:rPr>
          <w:rFonts w:ascii="Times New Roman" w:hAnsi="Times New Roman" w:cs="Times New Roman"/>
          <w:sz w:val="26"/>
          <w:szCs w:val="26"/>
        </w:rPr>
        <w:t>1.01.2014г</w:t>
      </w:r>
      <w:r w:rsidR="00B2207E">
        <w:rPr>
          <w:rFonts w:ascii="Times New Roman" w:hAnsi="Times New Roman" w:cs="Times New Roman"/>
          <w:sz w:val="26"/>
          <w:szCs w:val="26"/>
        </w:rPr>
        <w:t>.</w:t>
      </w:r>
      <w:r w:rsidR="00D666A5" w:rsidRPr="00D666A5">
        <w:rPr>
          <w:rFonts w:ascii="Times New Roman" w:hAnsi="Times New Roman" w:cs="Times New Roman"/>
          <w:sz w:val="26"/>
          <w:szCs w:val="26"/>
        </w:rPr>
        <w:t xml:space="preserve"> </w:t>
      </w:r>
      <w:r w:rsidR="00B2207E">
        <w:rPr>
          <w:rFonts w:ascii="Times New Roman" w:hAnsi="Times New Roman" w:cs="Times New Roman"/>
          <w:sz w:val="26"/>
          <w:szCs w:val="26"/>
        </w:rPr>
        <w:t xml:space="preserve"> в сумме</w:t>
      </w:r>
      <w:r w:rsidR="00D666A5" w:rsidRPr="00D666A5">
        <w:rPr>
          <w:rFonts w:ascii="Times New Roman" w:hAnsi="Times New Roman" w:cs="Times New Roman"/>
          <w:sz w:val="26"/>
          <w:szCs w:val="26"/>
        </w:rPr>
        <w:t xml:space="preserve"> 19438</w:t>
      </w:r>
      <w:r w:rsidR="00B2207E">
        <w:rPr>
          <w:rFonts w:ascii="Times New Roman" w:hAnsi="Times New Roman" w:cs="Times New Roman"/>
          <w:sz w:val="26"/>
          <w:szCs w:val="26"/>
        </w:rPr>
        <w:t xml:space="preserve"> руб. </w:t>
      </w:r>
      <w:r w:rsidR="00D666A5" w:rsidRPr="00D666A5">
        <w:rPr>
          <w:rFonts w:ascii="Times New Roman" w:hAnsi="Times New Roman" w:cs="Times New Roman"/>
          <w:sz w:val="26"/>
          <w:szCs w:val="26"/>
        </w:rPr>
        <w:t xml:space="preserve">20 </w:t>
      </w:r>
      <w:r w:rsidR="00B2207E">
        <w:rPr>
          <w:rFonts w:ascii="Times New Roman" w:hAnsi="Times New Roman" w:cs="Times New Roman"/>
          <w:sz w:val="26"/>
          <w:szCs w:val="26"/>
        </w:rPr>
        <w:t>коп</w:t>
      </w:r>
      <w:r w:rsidR="00D666A5" w:rsidRPr="00D666A5">
        <w:rPr>
          <w:rFonts w:ascii="Times New Roman" w:hAnsi="Times New Roman" w:cs="Times New Roman"/>
          <w:sz w:val="26"/>
          <w:szCs w:val="26"/>
        </w:rPr>
        <w:t>.</w:t>
      </w:r>
      <w:r w:rsidR="00B2207E">
        <w:rPr>
          <w:rFonts w:ascii="Times New Roman" w:hAnsi="Times New Roman" w:cs="Times New Roman"/>
          <w:sz w:val="26"/>
          <w:szCs w:val="26"/>
        </w:rPr>
        <w:t>,</w:t>
      </w:r>
      <w:r w:rsidR="00D666A5">
        <w:rPr>
          <w:rFonts w:ascii="Times New Roman" w:hAnsi="Times New Roman" w:cs="Times New Roman"/>
          <w:sz w:val="26"/>
          <w:szCs w:val="26"/>
        </w:rPr>
        <w:t xml:space="preserve"> </w:t>
      </w:r>
      <w:r w:rsidR="00AF7A85">
        <w:rPr>
          <w:rFonts w:ascii="Times New Roman" w:hAnsi="Times New Roman" w:cs="Times New Roman"/>
          <w:sz w:val="26"/>
          <w:szCs w:val="26"/>
        </w:rPr>
        <w:t>н</w:t>
      </w:r>
      <w:r w:rsidR="00D666A5" w:rsidRPr="00D666A5">
        <w:rPr>
          <w:rFonts w:ascii="Times New Roman" w:hAnsi="Times New Roman" w:cs="Times New Roman"/>
          <w:sz w:val="26"/>
          <w:szCs w:val="26"/>
        </w:rPr>
        <w:t>а 2015 год средняя заработная плата составляла – 24485</w:t>
      </w:r>
      <w:r w:rsidR="00B2207E">
        <w:rPr>
          <w:rFonts w:ascii="Times New Roman" w:hAnsi="Times New Roman" w:cs="Times New Roman"/>
          <w:sz w:val="26"/>
          <w:szCs w:val="26"/>
        </w:rPr>
        <w:t xml:space="preserve"> руб</w:t>
      </w:r>
      <w:proofErr w:type="gramEnd"/>
      <w:r w:rsidR="00B2207E">
        <w:rPr>
          <w:rFonts w:ascii="Times New Roman" w:hAnsi="Times New Roman" w:cs="Times New Roman"/>
          <w:sz w:val="26"/>
          <w:szCs w:val="26"/>
        </w:rPr>
        <w:t xml:space="preserve">. </w:t>
      </w:r>
      <w:r w:rsidR="00D666A5" w:rsidRPr="00D666A5">
        <w:rPr>
          <w:rFonts w:ascii="Times New Roman" w:hAnsi="Times New Roman" w:cs="Times New Roman"/>
          <w:sz w:val="26"/>
          <w:szCs w:val="26"/>
        </w:rPr>
        <w:t>70</w:t>
      </w:r>
      <w:r w:rsidR="00B2207E">
        <w:rPr>
          <w:rFonts w:ascii="Times New Roman" w:hAnsi="Times New Roman" w:cs="Times New Roman"/>
          <w:sz w:val="26"/>
          <w:szCs w:val="26"/>
        </w:rPr>
        <w:t xml:space="preserve"> коп</w:t>
      </w:r>
      <w:r w:rsidR="00C15327">
        <w:rPr>
          <w:rFonts w:ascii="Times New Roman" w:hAnsi="Times New Roman" w:cs="Times New Roman"/>
          <w:sz w:val="26"/>
          <w:szCs w:val="26"/>
        </w:rPr>
        <w:t>.</w:t>
      </w:r>
      <w:r w:rsidR="00B2207E">
        <w:rPr>
          <w:rFonts w:ascii="Times New Roman" w:hAnsi="Times New Roman" w:cs="Times New Roman"/>
          <w:sz w:val="26"/>
          <w:szCs w:val="26"/>
        </w:rPr>
        <w:t xml:space="preserve"> </w:t>
      </w:r>
    </w:p>
    <w:p w:rsidR="00D666A5" w:rsidRPr="00D666A5" w:rsidRDefault="00945ED4" w:rsidP="00B2207E">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района от 27.04.2015г. № 901 внесены изменения в Постановление </w:t>
      </w:r>
      <w:r w:rsidRPr="00D666A5">
        <w:rPr>
          <w:rFonts w:ascii="Times New Roman" w:hAnsi="Times New Roman" w:cs="Times New Roman"/>
          <w:sz w:val="26"/>
          <w:szCs w:val="26"/>
        </w:rPr>
        <w:t xml:space="preserve"> администрации Тайшетского района </w:t>
      </w:r>
      <w:r>
        <w:rPr>
          <w:rFonts w:ascii="Times New Roman" w:hAnsi="Times New Roman" w:cs="Times New Roman"/>
          <w:sz w:val="26"/>
          <w:szCs w:val="26"/>
        </w:rPr>
        <w:t xml:space="preserve">от 30.04.2013г. </w:t>
      </w:r>
      <w:r w:rsidRPr="00D666A5">
        <w:rPr>
          <w:rFonts w:ascii="Times New Roman" w:hAnsi="Times New Roman" w:cs="Times New Roman"/>
          <w:sz w:val="26"/>
          <w:szCs w:val="26"/>
        </w:rPr>
        <w:t>№ 1085 «Об утверждении Плана мероприятий (</w:t>
      </w:r>
      <w:r>
        <w:rPr>
          <w:rFonts w:ascii="Times New Roman" w:hAnsi="Times New Roman" w:cs="Times New Roman"/>
          <w:sz w:val="26"/>
          <w:szCs w:val="26"/>
        </w:rPr>
        <w:t>«</w:t>
      </w:r>
      <w:r w:rsidRPr="00D666A5">
        <w:rPr>
          <w:rFonts w:ascii="Times New Roman" w:hAnsi="Times New Roman" w:cs="Times New Roman"/>
          <w:sz w:val="26"/>
          <w:szCs w:val="26"/>
        </w:rPr>
        <w:t>дорожная карта») «Изменения в отраслях социальной сферы Тайшетского района Иркутской области, направленные на повышение эффективности образования»</w:t>
      </w:r>
      <w:r>
        <w:rPr>
          <w:rFonts w:ascii="Times New Roman" w:hAnsi="Times New Roman" w:cs="Times New Roman"/>
          <w:sz w:val="26"/>
          <w:szCs w:val="26"/>
        </w:rPr>
        <w:t xml:space="preserve"> уточнённая </w:t>
      </w:r>
      <w:r w:rsidRPr="00D666A5">
        <w:rPr>
          <w:rFonts w:ascii="Times New Roman" w:hAnsi="Times New Roman" w:cs="Times New Roman"/>
          <w:sz w:val="26"/>
          <w:szCs w:val="26"/>
        </w:rPr>
        <w:t xml:space="preserve">средняя заработная плата на  2015 </w:t>
      </w:r>
      <w:r w:rsidRPr="007A3ABF">
        <w:rPr>
          <w:rFonts w:ascii="Times New Roman" w:hAnsi="Times New Roman" w:cs="Times New Roman"/>
          <w:sz w:val="26"/>
          <w:szCs w:val="26"/>
        </w:rPr>
        <w:t>год</w:t>
      </w:r>
      <w:r w:rsidR="00D666A5" w:rsidRPr="007A3ABF">
        <w:rPr>
          <w:rFonts w:ascii="Times New Roman" w:hAnsi="Times New Roman" w:cs="Times New Roman"/>
          <w:sz w:val="26"/>
          <w:szCs w:val="26"/>
        </w:rPr>
        <w:t xml:space="preserve"> 21022</w:t>
      </w:r>
      <w:r w:rsidR="009A4AC0" w:rsidRPr="007A3ABF">
        <w:rPr>
          <w:rFonts w:ascii="Times New Roman" w:hAnsi="Times New Roman" w:cs="Times New Roman"/>
          <w:sz w:val="26"/>
          <w:szCs w:val="26"/>
        </w:rPr>
        <w:t xml:space="preserve"> руб.</w:t>
      </w:r>
      <w:r w:rsidR="00D666A5" w:rsidRPr="007A3ABF">
        <w:rPr>
          <w:rFonts w:ascii="Times New Roman" w:hAnsi="Times New Roman" w:cs="Times New Roman"/>
          <w:sz w:val="26"/>
          <w:szCs w:val="26"/>
        </w:rPr>
        <w:t xml:space="preserve">10 </w:t>
      </w:r>
      <w:r w:rsidR="009A4AC0" w:rsidRPr="007A3ABF">
        <w:rPr>
          <w:rFonts w:ascii="Times New Roman" w:hAnsi="Times New Roman" w:cs="Times New Roman"/>
          <w:sz w:val="26"/>
          <w:szCs w:val="26"/>
        </w:rPr>
        <w:t>коп</w:t>
      </w:r>
      <w:proofErr w:type="gramStart"/>
      <w:r w:rsidR="00D666A5" w:rsidRPr="007A3ABF">
        <w:rPr>
          <w:rFonts w:ascii="Times New Roman" w:hAnsi="Times New Roman" w:cs="Times New Roman"/>
          <w:sz w:val="26"/>
          <w:szCs w:val="26"/>
        </w:rPr>
        <w:t>.</w:t>
      </w:r>
      <w:proofErr w:type="gramEnd"/>
      <w:r w:rsidR="00303C0A" w:rsidRPr="007A3ABF">
        <w:rPr>
          <w:rFonts w:ascii="Times New Roman" w:hAnsi="Times New Roman" w:cs="Times New Roman"/>
          <w:sz w:val="26"/>
          <w:szCs w:val="26"/>
        </w:rPr>
        <w:t xml:space="preserve"> </w:t>
      </w:r>
      <w:r w:rsidR="009A4AC0" w:rsidRPr="007A3ABF">
        <w:rPr>
          <w:rFonts w:ascii="Times New Roman" w:hAnsi="Times New Roman" w:cs="Times New Roman"/>
          <w:sz w:val="26"/>
          <w:szCs w:val="26"/>
        </w:rPr>
        <w:t>(</w:t>
      </w:r>
      <w:proofErr w:type="gramStart"/>
      <w:r w:rsidR="009A4AC0" w:rsidRPr="007A3ABF">
        <w:rPr>
          <w:rFonts w:ascii="Times New Roman" w:hAnsi="Times New Roman" w:cs="Times New Roman"/>
          <w:sz w:val="26"/>
          <w:szCs w:val="26"/>
        </w:rPr>
        <w:t>п</w:t>
      </w:r>
      <w:proofErr w:type="gramEnd"/>
      <w:r w:rsidR="009A4AC0" w:rsidRPr="007A3ABF">
        <w:rPr>
          <w:rFonts w:ascii="Times New Roman" w:hAnsi="Times New Roman" w:cs="Times New Roman"/>
          <w:sz w:val="26"/>
          <w:szCs w:val="26"/>
        </w:rPr>
        <w:t>исьмо</w:t>
      </w:r>
      <w:r w:rsidR="009A4AC0">
        <w:rPr>
          <w:rFonts w:ascii="Times New Roman" w:hAnsi="Times New Roman" w:cs="Times New Roman"/>
          <w:sz w:val="26"/>
          <w:szCs w:val="26"/>
        </w:rPr>
        <w:t xml:space="preserve"> Министерства культуры и архивов Иркутской области от 31.03.2015г. № 56/</w:t>
      </w:r>
      <w:proofErr w:type="gramStart"/>
      <w:r w:rsidR="009A4AC0">
        <w:rPr>
          <w:rFonts w:ascii="Times New Roman" w:hAnsi="Times New Roman" w:cs="Times New Roman"/>
          <w:sz w:val="26"/>
          <w:szCs w:val="26"/>
        </w:rPr>
        <w:t>06-1002/15).</w:t>
      </w:r>
      <w:proofErr w:type="gramEnd"/>
    </w:p>
    <w:p w:rsidR="00E13146" w:rsidRDefault="00E13146" w:rsidP="00D666A5">
      <w:pPr>
        <w:spacing w:after="0" w:line="240" w:lineRule="auto"/>
        <w:ind w:firstLine="709"/>
        <w:jc w:val="both"/>
        <w:rPr>
          <w:rFonts w:ascii="Times New Roman" w:hAnsi="Times New Roman" w:cs="Times New Roman"/>
          <w:sz w:val="26"/>
          <w:szCs w:val="26"/>
        </w:rPr>
      </w:pPr>
    </w:p>
    <w:p w:rsidR="00243F6C" w:rsidRDefault="00243F6C" w:rsidP="00D666A5">
      <w:pPr>
        <w:spacing w:after="0" w:line="240" w:lineRule="auto"/>
        <w:ind w:firstLine="709"/>
        <w:jc w:val="center"/>
        <w:rPr>
          <w:rFonts w:ascii="Times New Roman" w:hAnsi="Times New Roman" w:cs="Times New Roman"/>
          <w:b/>
          <w:sz w:val="26"/>
          <w:szCs w:val="26"/>
        </w:rPr>
      </w:pPr>
      <w:proofErr w:type="gramStart"/>
      <w:r w:rsidRPr="00243F6C">
        <w:rPr>
          <w:rFonts w:ascii="Times New Roman" w:hAnsi="Times New Roman" w:cs="Times New Roman"/>
          <w:b/>
          <w:sz w:val="26"/>
          <w:szCs w:val="26"/>
        </w:rPr>
        <w:t>Проверка соблюдения условий предоставления и расходования субсидий, указанных в Приложении 18, 18(1), 18(2) к Закону Иркутской области от 11.12.2013г. №113-03 «Об областном бюджете на 2014 год и на плановый период 2015 и 2016 годов» в 2014 году, в Приложении 19, 19 (1), 19 (2) к Закону Иркутской области от 08.12.2014г. № 146-03 «Об областном бюджете на 2015</w:t>
      </w:r>
      <w:proofErr w:type="gramEnd"/>
      <w:r w:rsidRPr="00243F6C">
        <w:rPr>
          <w:rFonts w:ascii="Times New Roman" w:hAnsi="Times New Roman" w:cs="Times New Roman"/>
          <w:b/>
          <w:sz w:val="26"/>
          <w:szCs w:val="26"/>
        </w:rPr>
        <w:t xml:space="preserve"> год и на плановый период</w:t>
      </w:r>
      <w:r w:rsidR="005A271B">
        <w:rPr>
          <w:rFonts w:ascii="Times New Roman" w:hAnsi="Times New Roman" w:cs="Times New Roman"/>
          <w:b/>
          <w:sz w:val="26"/>
          <w:szCs w:val="26"/>
        </w:rPr>
        <w:t xml:space="preserve"> 2016 и 2017 годов» в 2015 году</w:t>
      </w:r>
    </w:p>
    <w:p w:rsidR="00326665" w:rsidRPr="00622EB1" w:rsidRDefault="00F714FE" w:rsidP="00326665">
      <w:pPr>
        <w:spacing w:after="0" w:line="240" w:lineRule="auto"/>
        <w:ind w:firstLine="709"/>
        <w:jc w:val="both"/>
        <w:rPr>
          <w:rFonts w:ascii="Times New Roman" w:hAnsi="Times New Roman" w:cs="Times New Roman"/>
          <w:sz w:val="26"/>
          <w:szCs w:val="26"/>
        </w:rPr>
      </w:pPr>
      <w:r w:rsidRPr="005A271B">
        <w:rPr>
          <w:rFonts w:ascii="Times New Roman" w:eastAsia="Times New Roman" w:hAnsi="Times New Roman" w:cs="Arial"/>
          <w:spacing w:val="2"/>
          <w:sz w:val="26"/>
          <w:szCs w:val="20"/>
          <w:lang w:eastAsia="ru-RU"/>
        </w:rPr>
        <w:t>1.   </w:t>
      </w:r>
      <w:proofErr w:type="gramStart"/>
      <w:r w:rsidR="0031510C">
        <w:rPr>
          <w:rFonts w:ascii="Times New Roman" w:eastAsia="Times New Roman" w:hAnsi="Times New Roman" w:cs="Arial"/>
          <w:spacing w:val="2"/>
          <w:sz w:val="26"/>
          <w:szCs w:val="20"/>
          <w:lang w:eastAsia="ru-RU"/>
        </w:rPr>
        <w:t>План</w:t>
      </w:r>
      <w:r w:rsidRPr="005A271B">
        <w:rPr>
          <w:rFonts w:ascii="Times New Roman" w:eastAsia="Times New Roman" w:hAnsi="Times New Roman" w:cs="Arial"/>
          <w:spacing w:val="2"/>
          <w:sz w:val="26"/>
          <w:szCs w:val="20"/>
          <w:lang w:eastAsia="ru-RU"/>
        </w:rPr>
        <w:t xml:space="preserve"> мероприятий (</w:t>
      </w:r>
      <w:r w:rsidR="00326665" w:rsidRPr="005A271B">
        <w:rPr>
          <w:rFonts w:ascii="Times New Roman" w:eastAsia="Times New Roman" w:hAnsi="Times New Roman" w:cs="Arial"/>
          <w:spacing w:val="2"/>
          <w:sz w:val="26"/>
          <w:szCs w:val="20"/>
          <w:lang w:eastAsia="ru-RU"/>
        </w:rPr>
        <w:t>«</w:t>
      </w:r>
      <w:r w:rsidRPr="005A271B">
        <w:rPr>
          <w:rFonts w:ascii="Times New Roman" w:eastAsia="Times New Roman" w:hAnsi="Times New Roman" w:cs="Arial"/>
          <w:spacing w:val="2"/>
          <w:sz w:val="26"/>
          <w:szCs w:val="20"/>
          <w:lang w:eastAsia="ru-RU"/>
        </w:rPr>
        <w:t>дорожной карты</w:t>
      </w:r>
      <w:r w:rsidR="00326665" w:rsidRPr="005A271B">
        <w:rPr>
          <w:rFonts w:ascii="Times New Roman" w:eastAsia="Times New Roman" w:hAnsi="Times New Roman" w:cs="Arial"/>
          <w:spacing w:val="2"/>
          <w:sz w:val="26"/>
          <w:szCs w:val="20"/>
          <w:lang w:eastAsia="ru-RU"/>
        </w:rPr>
        <w:t>»</w:t>
      </w:r>
      <w:r w:rsidRPr="005A271B">
        <w:rPr>
          <w:rFonts w:ascii="Times New Roman" w:eastAsia="Times New Roman" w:hAnsi="Times New Roman" w:cs="Arial"/>
          <w:spacing w:val="2"/>
          <w:sz w:val="26"/>
          <w:szCs w:val="20"/>
          <w:lang w:eastAsia="ru-RU"/>
        </w:rPr>
        <w:t xml:space="preserve">) по повышению эффективности и качества услуг в сфере культуры, </w:t>
      </w:r>
      <w:r w:rsidR="00463767">
        <w:rPr>
          <w:rFonts w:ascii="Times New Roman" w:eastAsia="Times New Roman" w:hAnsi="Times New Roman" w:cs="Arial"/>
          <w:spacing w:val="2"/>
          <w:sz w:val="26"/>
          <w:szCs w:val="20"/>
          <w:lang w:eastAsia="ru-RU"/>
        </w:rPr>
        <w:t>включающий</w:t>
      </w:r>
      <w:r w:rsidRPr="005A271B">
        <w:rPr>
          <w:rFonts w:ascii="Times New Roman" w:eastAsia="Times New Roman" w:hAnsi="Times New Roman" w:cs="Arial"/>
          <w:spacing w:val="2"/>
          <w:sz w:val="26"/>
          <w:szCs w:val="20"/>
          <w:lang w:eastAsia="ru-RU"/>
        </w:rPr>
        <w:t xml:space="preserve"> показатели по финансированию соответствующих мероприятий, в том числе по повышению заработной платы в сфере культ</w:t>
      </w:r>
      <w:r w:rsidR="00463767">
        <w:rPr>
          <w:rFonts w:ascii="Times New Roman" w:eastAsia="Times New Roman" w:hAnsi="Times New Roman" w:cs="Arial"/>
          <w:spacing w:val="2"/>
          <w:sz w:val="26"/>
          <w:szCs w:val="20"/>
          <w:lang w:eastAsia="ru-RU"/>
        </w:rPr>
        <w:t>у</w:t>
      </w:r>
      <w:r w:rsidR="00250BBC">
        <w:rPr>
          <w:rFonts w:ascii="Times New Roman" w:eastAsia="Times New Roman" w:hAnsi="Times New Roman" w:cs="Arial"/>
          <w:spacing w:val="2"/>
          <w:sz w:val="26"/>
          <w:szCs w:val="20"/>
          <w:lang w:eastAsia="ru-RU"/>
        </w:rPr>
        <w:t>ры и обеспечение их реализации,</w:t>
      </w:r>
      <w:r w:rsidR="00463767">
        <w:rPr>
          <w:rFonts w:ascii="Times New Roman" w:eastAsia="Times New Roman" w:hAnsi="Times New Roman" w:cs="Arial"/>
          <w:spacing w:val="2"/>
          <w:sz w:val="26"/>
          <w:szCs w:val="20"/>
          <w:lang w:eastAsia="ru-RU"/>
        </w:rPr>
        <w:t xml:space="preserve"> утвержден п</w:t>
      </w:r>
      <w:r w:rsidR="00463767">
        <w:rPr>
          <w:rFonts w:ascii="Times New Roman" w:hAnsi="Times New Roman" w:cs="Times New Roman"/>
          <w:sz w:val="26"/>
          <w:szCs w:val="26"/>
        </w:rPr>
        <w:t>остановлением</w:t>
      </w:r>
      <w:r w:rsidRPr="00326665">
        <w:rPr>
          <w:rFonts w:ascii="Times New Roman" w:hAnsi="Times New Roman" w:cs="Times New Roman"/>
          <w:sz w:val="26"/>
          <w:szCs w:val="26"/>
        </w:rPr>
        <w:t xml:space="preserve">  администрации Тайшетского района от 30.04.2013г</w:t>
      </w:r>
      <w:r w:rsidR="00326665" w:rsidRPr="00326665">
        <w:rPr>
          <w:rFonts w:ascii="Times New Roman" w:hAnsi="Times New Roman" w:cs="Times New Roman"/>
          <w:sz w:val="26"/>
          <w:szCs w:val="26"/>
        </w:rPr>
        <w:t>.</w:t>
      </w:r>
      <w:r w:rsidRPr="00326665">
        <w:rPr>
          <w:rFonts w:ascii="Times New Roman" w:hAnsi="Times New Roman" w:cs="Times New Roman"/>
          <w:sz w:val="26"/>
          <w:szCs w:val="26"/>
        </w:rPr>
        <w:t xml:space="preserve"> </w:t>
      </w:r>
      <w:r w:rsidR="005A271B" w:rsidRPr="00326665">
        <w:rPr>
          <w:rFonts w:ascii="Times New Roman" w:hAnsi="Times New Roman" w:cs="Times New Roman"/>
          <w:sz w:val="26"/>
          <w:szCs w:val="26"/>
        </w:rPr>
        <w:t xml:space="preserve">№ 1085 </w:t>
      </w:r>
      <w:r w:rsidRPr="00326665">
        <w:rPr>
          <w:rFonts w:ascii="Times New Roman" w:hAnsi="Times New Roman" w:cs="Times New Roman"/>
          <w:sz w:val="26"/>
          <w:szCs w:val="26"/>
        </w:rPr>
        <w:t xml:space="preserve">«Об утверждении </w:t>
      </w:r>
      <w:r w:rsidRPr="00622EB1">
        <w:rPr>
          <w:rFonts w:ascii="Times New Roman" w:hAnsi="Times New Roman" w:cs="Times New Roman"/>
          <w:sz w:val="26"/>
          <w:szCs w:val="26"/>
        </w:rPr>
        <w:t>Плана мероприятий (</w:t>
      </w:r>
      <w:r w:rsidR="00326665" w:rsidRPr="00622EB1">
        <w:rPr>
          <w:rFonts w:ascii="Times New Roman" w:hAnsi="Times New Roman" w:cs="Times New Roman"/>
          <w:sz w:val="26"/>
          <w:szCs w:val="26"/>
        </w:rPr>
        <w:t>«</w:t>
      </w:r>
      <w:r w:rsidRPr="00622EB1">
        <w:rPr>
          <w:rFonts w:ascii="Times New Roman" w:hAnsi="Times New Roman" w:cs="Times New Roman"/>
          <w:sz w:val="26"/>
          <w:szCs w:val="26"/>
        </w:rPr>
        <w:t>дорожная карта») «Изменения в отраслях социальной сферы Тайшетского района Иркутской области, направленные на повышение</w:t>
      </w:r>
      <w:proofErr w:type="gramEnd"/>
      <w:r w:rsidRPr="00622EB1">
        <w:rPr>
          <w:rFonts w:ascii="Times New Roman" w:hAnsi="Times New Roman" w:cs="Times New Roman"/>
          <w:sz w:val="26"/>
          <w:szCs w:val="26"/>
        </w:rPr>
        <w:t xml:space="preserve"> эффективности образования» (в редакции от 25.12.2013 г. № 3313, от 29.08.2014</w:t>
      </w:r>
      <w:r w:rsidR="00F00B29" w:rsidRPr="00622EB1">
        <w:rPr>
          <w:rFonts w:ascii="Times New Roman" w:hAnsi="Times New Roman" w:cs="Times New Roman"/>
          <w:sz w:val="26"/>
          <w:szCs w:val="26"/>
        </w:rPr>
        <w:t>г.</w:t>
      </w:r>
      <w:r w:rsidRPr="00622EB1">
        <w:rPr>
          <w:rFonts w:ascii="Times New Roman" w:hAnsi="Times New Roman" w:cs="Times New Roman"/>
          <w:sz w:val="26"/>
          <w:szCs w:val="26"/>
        </w:rPr>
        <w:t xml:space="preserve"> № 2131</w:t>
      </w:r>
      <w:r w:rsidR="00260B6E">
        <w:rPr>
          <w:rFonts w:ascii="Times New Roman" w:hAnsi="Times New Roman" w:cs="Times New Roman"/>
          <w:sz w:val="26"/>
          <w:szCs w:val="26"/>
        </w:rPr>
        <w:t>, от 27.04.2015г. № 901</w:t>
      </w:r>
      <w:r w:rsidRPr="00622EB1">
        <w:rPr>
          <w:rFonts w:ascii="Times New Roman" w:hAnsi="Times New Roman" w:cs="Times New Roman"/>
          <w:sz w:val="26"/>
          <w:szCs w:val="26"/>
        </w:rPr>
        <w:t>)</w:t>
      </w:r>
      <w:r w:rsidR="00326665" w:rsidRPr="00622EB1">
        <w:rPr>
          <w:rFonts w:ascii="Times New Roman" w:hAnsi="Times New Roman" w:cs="Times New Roman"/>
          <w:sz w:val="26"/>
          <w:szCs w:val="26"/>
        </w:rPr>
        <w:t>.</w:t>
      </w:r>
    </w:p>
    <w:p w:rsidR="005A271B" w:rsidRPr="00CB3F7A" w:rsidRDefault="00326665" w:rsidP="00326665">
      <w:pPr>
        <w:spacing w:after="0" w:line="240" w:lineRule="auto"/>
        <w:ind w:firstLine="709"/>
        <w:jc w:val="both"/>
        <w:rPr>
          <w:rFonts w:ascii="Times New Roman" w:eastAsia="Times New Roman" w:hAnsi="Times New Roman" w:cs="Arial"/>
          <w:spacing w:val="2"/>
          <w:sz w:val="26"/>
          <w:szCs w:val="26"/>
          <w:lang w:eastAsia="ru-RU"/>
        </w:rPr>
      </w:pPr>
      <w:r w:rsidRPr="00CB3F7A">
        <w:rPr>
          <w:rFonts w:ascii="Times New Roman" w:eastAsia="Times New Roman" w:hAnsi="Times New Roman" w:cs="Arial"/>
          <w:spacing w:val="2"/>
          <w:sz w:val="26"/>
          <w:szCs w:val="26"/>
          <w:lang w:eastAsia="ru-RU"/>
        </w:rPr>
        <w:t>2.</w:t>
      </w:r>
      <w:r w:rsidR="00F714FE" w:rsidRPr="00CB3F7A">
        <w:rPr>
          <w:rFonts w:ascii="Times New Roman" w:eastAsia="Times New Roman" w:hAnsi="Times New Roman" w:cs="Arial"/>
          <w:spacing w:val="2"/>
          <w:sz w:val="26"/>
          <w:szCs w:val="26"/>
          <w:lang w:eastAsia="ru-RU"/>
        </w:rPr>
        <w:t> </w:t>
      </w:r>
      <w:r w:rsidR="00250BBC" w:rsidRPr="00CB3F7A">
        <w:rPr>
          <w:rFonts w:ascii="Times New Roman" w:eastAsia="Times New Roman" w:hAnsi="Times New Roman" w:cs="Arial"/>
          <w:spacing w:val="2"/>
          <w:sz w:val="26"/>
          <w:szCs w:val="26"/>
          <w:lang w:eastAsia="ru-RU"/>
        </w:rPr>
        <w:t>Заработная</w:t>
      </w:r>
      <w:r w:rsidR="00060ADC" w:rsidRPr="00CB3F7A">
        <w:rPr>
          <w:rFonts w:ascii="Times New Roman" w:eastAsia="Times New Roman" w:hAnsi="Times New Roman" w:cs="Arial"/>
          <w:spacing w:val="2"/>
          <w:sz w:val="26"/>
          <w:szCs w:val="26"/>
          <w:lang w:eastAsia="ru-RU"/>
        </w:rPr>
        <w:t xml:space="preserve"> плата</w:t>
      </w:r>
      <w:r w:rsidR="00F714FE" w:rsidRPr="00CB3F7A">
        <w:rPr>
          <w:rFonts w:ascii="Times New Roman" w:eastAsia="Times New Roman" w:hAnsi="Times New Roman" w:cs="Arial"/>
          <w:spacing w:val="2"/>
          <w:sz w:val="26"/>
          <w:szCs w:val="26"/>
          <w:lang w:eastAsia="ru-RU"/>
        </w:rPr>
        <w:t xml:space="preserve"> работников учреждений культуры</w:t>
      </w:r>
      <w:r w:rsidR="00250BBC" w:rsidRPr="00CB3F7A">
        <w:rPr>
          <w:rFonts w:ascii="Times New Roman" w:eastAsia="Times New Roman" w:hAnsi="Times New Roman" w:cs="Arial"/>
          <w:spacing w:val="2"/>
          <w:sz w:val="26"/>
          <w:szCs w:val="26"/>
          <w:lang w:eastAsia="ru-RU"/>
        </w:rPr>
        <w:t xml:space="preserve"> МО «Тайшетский район» доведена</w:t>
      </w:r>
      <w:r w:rsidR="00F714FE" w:rsidRPr="00CB3F7A">
        <w:rPr>
          <w:rFonts w:ascii="Times New Roman" w:eastAsia="Times New Roman" w:hAnsi="Times New Roman" w:cs="Arial"/>
          <w:spacing w:val="2"/>
          <w:sz w:val="26"/>
          <w:szCs w:val="26"/>
          <w:lang w:eastAsia="ru-RU"/>
        </w:rPr>
        <w:t xml:space="preserve"> до уровня</w:t>
      </w:r>
      <w:r w:rsidR="00434456" w:rsidRPr="00CB3F7A">
        <w:rPr>
          <w:rFonts w:ascii="Times New Roman" w:eastAsia="Times New Roman" w:hAnsi="Times New Roman" w:cs="Arial"/>
          <w:spacing w:val="2"/>
          <w:sz w:val="26"/>
          <w:szCs w:val="26"/>
          <w:lang w:eastAsia="ru-RU"/>
        </w:rPr>
        <w:t xml:space="preserve"> заработной платы, определенная </w:t>
      </w:r>
      <w:r w:rsidR="00F714FE" w:rsidRPr="00CB3F7A">
        <w:rPr>
          <w:rFonts w:ascii="Times New Roman" w:eastAsia="Times New Roman" w:hAnsi="Times New Roman" w:cs="Arial"/>
          <w:spacing w:val="2"/>
          <w:sz w:val="26"/>
          <w:szCs w:val="26"/>
          <w:lang w:eastAsia="ru-RU"/>
        </w:rPr>
        <w:t xml:space="preserve"> в соответствии с законодательством для каждого муниципального образования Иркутской области с учетом плана мероприятий (</w:t>
      </w:r>
      <w:r w:rsidRPr="00CB3F7A">
        <w:rPr>
          <w:rFonts w:ascii="Times New Roman" w:eastAsia="Times New Roman" w:hAnsi="Times New Roman" w:cs="Arial"/>
          <w:spacing w:val="2"/>
          <w:sz w:val="26"/>
          <w:szCs w:val="26"/>
          <w:lang w:eastAsia="ru-RU"/>
        </w:rPr>
        <w:t>«</w:t>
      </w:r>
      <w:r w:rsidR="00F714FE" w:rsidRPr="00CB3F7A">
        <w:rPr>
          <w:rFonts w:ascii="Times New Roman" w:eastAsia="Times New Roman" w:hAnsi="Times New Roman" w:cs="Arial"/>
          <w:spacing w:val="2"/>
          <w:sz w:val="26"/>
          <w:szCs w:val="26"/>
          <w:lang w:eastAsia="ru-RU"/>
        </w:rPr>
        <w:t>дорожной карты</w:t>
      </w:r>
      <w:r w:rsidRPr="00CB3F7A">
        <w:rPr>
          <w:rFonts w:ascii="Times New Roman" w:eastAsia="Times New Roman" w:hAnsi="Times New Roman" w:cs="Arial"/>
          <w:spacing w:val="2"/>
          <w:sz w:val="26"/>
          <w:szCs w:val="26"/>
          <w:lang w:eastAsia="ru-RU"/>
        </w:rPr>
        <w:t>»</w:t>
      </w:r>
      <w:r w:rsidR="00F714FE" w:rsidRPr="00CB3F7A">
        <w:rPr>
          <w:rFonts w:ascii="Times New Roman" w:eastAsia="Times New Roman" w:hAnsi="Times New Roman" w:cs="Arial"/>
          <w:spacing w:val="2"/>
          <w:sz w:val="26"/>
          <w:szCs w:val="26"/>
          <w:lang w:eastAsia="ru-RU"/>
        </w:rPr>
        <w:t xml:space="preserve">) муниципального образования </w:t>
      </w:r>
      <w:r w:rsidR="00622EB1" w:rsidRPr="00CB3F7A">
        <w:rPr>
          <w:rFonts w:ascii="Times New Roman" w:eastAsia="Times New Roman" w:hAnsi="Times New Roman" w:cs="Arial"/>
          <w:spacing w:val="2"/>
          <w:sz w:val="26"/>
          <w:szCs w:val="26"/>
          <w:lang w:eastAsia="ru-RU"/>
        </w:rPr>
        <w:t xml:space="preserve">«Тайшетский район» </w:t>
      </w:r>
      <w:r w:rsidR="00F714FE" w:rsidRPr="00CB3F7A">
        <w:rPr>
          <w:rFonts w:ascii="Times New Roman" w:eastAsia="Times New Roman" w:hAnsi="Times New Roman" w:cs="Arial"/>
          <w:spacing w:val="2"/>
          <w:sz w:val="26"/>
          <w:szCs w:val="26"/>
          <w:lang w:eastAsia="ru-RU"/>
        </w:rPr>
        <w:t xml:space="preserve">по повышению эффективности и </w:t>
      </w:r>
      <w:r w:rsidR="000972C1" w:rsidRPr="00CB3F7A">
        <w:rPr>
          <w:rFonts w:ascii="Times New Roman" w:eastAsia="Times New Roman" w:hAnsi="Times New Roman" w:cs="Arial"/>
          <w:spacing w:val="2"/>
          <w:sz w:val="26"/>
          <w:szCs w:val="26"/>
          <w:lang w:eastAsia="ru-RU"/>
        </w:rPr>
        <w:t>качества услуг в сфере культуры.</w:t>
      </w:r>
    </w:p>
    <w:p w:rsidR="00C60B2A" w:rsidRPr="00CB3F7A" w:rsidRDefault="00622EB1" w:rsidP="00FD6B6F">
      <w:pPr>
        <w:spacing w:after="0" w:line="240" w:lineRule="auto"/>
        <w:ind w:firstLine="709"/>
        <w:jc w:val="both"/>
        <w:rPr>
          <w:rFonts w:ascii="Times New Roman" w:eastAsia="Calibri" w:hAnsi="Times New Roman" w:cs="Times New Roman"/>
          <w:sz w:val="26"/>
          <w:szCs w:val="26"/>
        </w:rPr>
      </w:pPr>
      <w:r w:rsidRPr="00CB3F7A">
        <w:rPr>
          <w:rFonts w:ascii="Times New Roman" w:eastAsia="Calibri" w:hAnsi="Times New Roman" w:cs="Times New Roman"/>
          <w:sz w:val="26"/>
          <w:szCs w:val="26"/>
        </w:rPr>
        <w:t>Так, п</w:t>
      </w:r>
      <w:r w:rsidR="00250BBC" w:rsidRPr="00CB3F7A">
        <w:rPr>
          <w:rFonts w:ascii="Times New Roman" w:eastAsia="Calibri" w:hAnsi="Times New Roman" w:cs="Times New Roman"/>
          <w:sz w:val="26"/>
          <w:szCs w:val="26"/>
        </w:rPr>
        <w:t>ри планировании</w:t>
      </w:r>
      <w:r w:rsidR="005C3677" w:rsidRPr="00CB3F7A">
        <w:rPr>
          <w:rFonts w:ascii="Times New Roman" w:eastAsia="Calibri" w:hAnsi="Times New Roman" w:cs="Times New Roman"/>
          <w:sz w:val="26"/>
          <w:szCs w:val="26"/>
        </w:rPr>
        <w:t xml:space="preserve"> среднемесячной заработной платы на 2014 г., согласно «Дорожной карты», в размере 19438</w:t>
      </w:r>
      <w:r w:rsidR="00FD6B6F" w:rsidRPr="00CB3F7A">
        <w:rPr>
          <w:rFonts w:ascii="Times New Roman" w:eastAsia="Calibri" w:hAnsi="Times New Roman" w:cs="Times New Roman"/>
          <w:sz w:val="26"/>
          <w:szCs w:val="26"/>
        </w:rPr>
        <w:t xml:space="preserve"> руб. </w:t>
      </w:r>
      <w:r w:rsidR="005C3677" w:rsidRPr="00CB3F7A">
        <w:rPr>
          <w:rFonts w:ascii="Times New Roman" w:eastAsia="Calibri" w:hAnsi="Times New Roman" w:cs="Times New Roman"/>
          <w:sz w:val="26"/>
          <w:szCs w:val="26"/>
        </w:rPr>
        <w:t xml:space="preserve">20 </w:t>
      </w:r>
      <w:r w:rsidR="00FD6B6F" w:rsidRPr="00CB3F7A">
        <w:rPr>
          <w:rFonts w:ascii="Times New Roman" w:eastAsia="Calibri" w:hAnsi="Times New Roman" w:cs="Times New Roman"/>
          <w:sz w:val="26"/>
          <w:szCs w:val="26"/>
        </w:rPr>
        <w:t>коп</w:t>
      </w:r>
      <w:proofErr w:type="gramStart"/>
      <w:r w:rsidR="00C65695" w:rsidRPr="00CB3F7A">
        <w:rPr>
          <w:rFonts w:ascii="Times New Roman" w:eastAsia="Calibri" w:hAnsi="Times New Roman" w:cs="Times New Roman"/>
          <w:sz w:val="26"/>
          <w:szCs w:val="26"/>
        </w:rPr>
        <w:t>.,</w:t>
      </w:r>
      <w:r w:rsidR="005C3677" w:rsidRPr="00CB3F7A">
        <w:rPr>
          <w:rFonts w:ascii="Times New Roman" w:eastAsia="Calibri" w:hAnsi="Times New Roman" w:cs="Times New Roman"/>
          <w:sz w:val="26"/>
          <w:szCs w:val="26"/>
        </w:rPr>
        <w:t xml:space="preserve"> </w:t>
      </w:r>
      <w:proofErr w:type="gramEnd"/>
      <w:r w:rsidR="005C3677" w:rsidRPr="00CB3F7A">
        <w:rPr>
          <w:rFonts w:ascii="Times New Roman" w:eastAsia="Calibri" w:hAnsi="Times New Roman" w:cs="Times New Roman"/>
          <w:sz w:val="26"/>
          <w:szCs w:val="26"/>
        </w:rPr>
        <w:t xml:space="preserve">фактическая заработная плата учреждений культуры составила </w:t>
      </w:r>
      <w:r w:rsidR="00C60B2A" w:rsidRPr="00CB3F7A">
        <w:rPr>
          <w:rFonts w:ascii="Times New Roman" w:hAnsi="Times New Roman" w:cs="Times New Roman"/>
          <w:sz w:val="26"/>
          <w:szCs w:val="26"/>
        </w:rPr>
        <w:t>19713 руб. 88</w:t>
      </w:r>
      <w:r w:rsidR="00C60B2A" w:rsidRPr="00CB3F7A">
        <w:rPr>
          <w:rFonts w:ascii="Times New Roman" w:eastAsia="Calibri" w:hAnsi="Times New Roman" w:cs="Times New Roman"/>
          <w:sz w:val="26"/>
          <w:szCs w:val="26"/>
        </w:rPr>
        <w:t xml:space="preserve"> </w:t>
      </w:r>
      <w:r w:rsidR="00FD6B6F" w:rsidRPr="00CB3F7A">
        <w:rPr>
          <w:rFonts w:ascii="Times New Roman" w:eastAsia="Calibri" w:hAnsi="Times New Roman" w:cs="Times New Roman"/>
          <w:sz w:val="26"/>
          <w:szCs w:val="26"/>
        </w:rPr>
        <w:t>коп</w:t>
      </w:r>
      <w:r w:rsidR="00C60B2A" w:rsidRPr="00CB3F7A">
        <w:rPr>
          <w:rFonts w:ascii="Times New Roman" w:eastAsia="Calibri" w:hAnsi="Times New Roman" w:cs="Times New Roman"/>
          <w:sz w:val="26"/>
          <w:szCs w:val="26"/>
        </w:rPr>
        <w:t>.</w:t>
      </w:r>
      <w:r w:rsidR="005C3677" w:rsidRPr="00CB3F7A">
        <w:rPr>
          <w:rFonts w:ascii="Times New Roman" w:eastAsia="Calibri" w:hAnsi="Times New Roman" w:cs="Times New Roman"/>
          <w:sz w:val="26"/>
          <w:szCs w:val="26"/>
        </w:rPr>
        <w:t xml:space="preserve"> </w:t>
      </w:r>
    </w:p>
    <w:p w:rsidR="00C60B2A" w:rsidRPr="00CB3F7A" w:rsidRDefault="005C3677" w:rsidP="00FD6B6F">
      <w:pPr>
        <w:spacing w:after="0" w:line="240" w:lineRule="auto"/>
        <w:ind w:firstLine="709"/>
        <w:jc w:val="both"/>
        <w:rPr>
          <w:rFonts w:ascii="Times New Roman" w:eastAsia="Calibri" w:hAnsi="Times New Roman" w:cs="Times New Roman"/>
          <w:sz w:val="26"/>
          <w:szCs w:val="26"/>
        </w:rPr>
      </w:pPr>
      <w:r w:rsidRPr="00CB3F7A">
        <w:rPr>
          <w:rFonts w:ascii="Times New Roman" w:eastAsia="Calibri" w:hAnsi="Times New Roman" w:cs="Times New Roman"/>
          <w:sz w:val="26"/>
          <w:szCs w:val="26"/>
        </w:rPr>
        <w:t>При планировании  среднемесячной заработной платы на 201</w:t>
      </w:r>
      <w:r w:rsidR="006E345F" w:rsidRPr="00CB3F7A">
        <w:rPr>
          <w:rFonts w:ascii="Times New Roman" w:eastAsia="Calibri" w:hAnsi="Times New Roman" w:cs="Times New Roman"/>
          <w:sz w:val="26"/>
          <w:szCs w:val="26"/>
        </w:rPr>
        <w:t>5</w:t>
      </w:r>
      <w:r w:rsidRPr="00CB3F7A">
        <w:rPr>
          <w:rFonts w:ascii="Times New Roman" w:eastAsia="Calibri" w:hAnsi="Times New Roman" w:cs="Times New Roman"/>
          <w:sz w:val="26"/>
          <w:szCs w:val="26"/>
        </w:rPr>
        <w:t xml:space="preserve"> г., согласно «Дорожной карты», в размере</w:t>
      </w:r>
      <w:r w:rsidR="00C65695" w:rsidRPr="00CB3F7A">
        <w:rPr>
          <w:rFonts w:ascii="Times New Roman" w:eastAsia="Calibri" w:hAnsi="Times New Roman" w:cs="Times New Roman"/>
          <w:sz w:val="26"/>
          <w:szCs w:val="26"/>
        </w:rPr>
        <w:t xml:space="preserve"> </w:t>
      </w:r>
      <w:r w:rsidR="00FD6B6F" w:rsidRPr="00CB3F7A">
        <w:rPr>
          <w:rFonts w:ascii="Times New Roman" w:hAnsi="Times New Roman" w:cs="Times New Roman"/>
          <w:sz w:val="26"/>
          <w:szCs w:val="26"/>
        </w:rPr>
        <w:t>–</w:t>
      </w:r>
      <w:r w:rsidR="006E345F" w:rsidRPr="00CB3F7A">
        <w:rPr>
          <w:rFonts w:ascii="Times New Roman" w:hAnsi="Times New Roman" w:cs="Times New Roman"/>
          <w:sz w:val="26"/>
          <w:szCs w:val="26"/>
        </w:rPr>
        <w:t xml:space="preserve"> </w:t>
      </w:r>
      <w:r w:rsidR="006E345F" w:rsidRPr="00CB3F7A">
        <w:rPr>
          <w:rFonts w:ascii="Times New Roman" w:hAnsi="Times New Roman" w:cs="Times New Roman"/>
          <w:b/>
          <w:sz w:val="26"/>
          <w:szCs w:val="26"/>
        </w:rPr>
        <w:t>21022</w:t>
      </w:r>
      <w:r w:rsidR="00FD6B6F" w:rsidRPr="00CB3F7A">
        <w:rPr>
          <w:rFonts w:ascii="Times New Roman" w:hAnsi="Times New Roman" w:cs="Times New Roman"/>
          <w:b/>
          <w:sz w:val="26"/>
          <w:szCs w:val="26"/>
        </w:rPr>
        <w:t xml:space="preserve"> руб. </w:t>
      </w:r>
      <w:r w:rsidR="006E345F" w:rsidRPr="00CB3F7A">
        <w:rPr>
          <w:rFonts w:ascii="Times New Roman" w:hAnsi="Times New Roman" w:cs="Times New Roman"/>
          <w:b/>
          <w:sz w:val="26"/>
          <w:szCs w:val="26"/>
        </w:rPr>
        <w:t xml:space="preserve">10 </w:t>
      </w:r>
      <w:r w:rsidR="00FD6B6F" w:rsidRPr="00CB3F7A">
        <w:rPr>
          <w:rFonts w:ascii="Times New Roman" w:hAnsi="Times New Roman" w:cs="Times New Roman"/>
          <w:b/>
          <w:sz w:val="26"/>
          <w:szCs w:val="26"/>
        </w:rPr>
        <w:t>коп</w:t>
      </w:r>
      <w:proofErr w:type="gramStart"/>
      <w:r w:rsidRPr="00CB3F7A">
        <w:rPr>
          <w:rFonts w:ascii="Times New Roman" w:eastAsia="Calibri" w:hAnsi="Times New Roman" w:cs="Times New Roman"/>
          <w:b/>
          <w:sz w:val="26"/>
          <w:szCs w:val="26"/>
        </w:rPr>
        <w:t xml:space="preserve">., </w:t>
      </w:r>
      <w:proofErr w:type="gramEnd"/>
      <w:r w:rsidRPr="00CB3F7A">
        <w:rPr>
          <w:rFonts w:ascii="Times New Roman" w:eastAsia="Calibri" w:hAnsi="Times New Roman" w:cs="Times New Roman"/>
          <w:b/>
          <w:sz w:val="26"/>
          <w:szCs w:val="26"/>
        </w:rPr>
        <w:t xml:space="preserve">фактическая заработная плата учреждений культуры составила </w:t>
      </w:r>
      <w:r w:rsidR="00FA4077">
        <w:rPr>
          <w:rFonts w:ascii="Times New Roman" w:hAnsi="Times New Roman" w:cs="Times New Roman"/>
          <w:b/>
          <w:sz w:val="20"/>
          <w:szCs w:val="20"/>
        </w:rPr>
        <w:t>22305-59</w:t>
      </w:r>
      <w:r w:rsidRPr="00CB3F7A">
        <w:rPr>
          <w:rFonts w:ascii="Times New Roman" w:eastAsia="Calibri" w:hAnsi="Times New Roman" w:cs="Times New Roman"/>
          <w:b/>
          <w:sz w:val="26"/>
          <w:szCs w:val="26"/>
        </w:rPr>
        <w:t xml:space="preserve">  руб</w:t>
      </w:r>
      <w:r w:rsidRPr="00CB3F7A">
        <w:rPr>
          <w:rFonts w:ascii="Times New Roman" w:eastAsia="Calibri" w:hAnsi="Times New Roman" w:cs="Times New Roman"/>
          <w:sz w:val="26"/>
          <w:szCs w:val="26"/>
        </w:rPr>
        <w:t>.</w:t>
      </w:r>
    </w:p>
    <w:p w:rsidR="00FD6B6F" w:rsidRDefault="00FD6B6F" w:rsidP="00FD6B6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3. </w:t>
      </w:r>
      <w:r w:rsidR="00FC39B2">
        <w:rPr>
          <w:rFonts w:ascii="Times New Roman" w:eastAsia="Calibri" w:hAnsi="Times New Roman" w:cs="Times New Roman"/>
          <w:sz w:val="26"/>
          <w:szCs w:val="26"/>
        </w:rPr>
        <w:t>По состоянию на первое число каждого месяца 2014 года и 9 месяцев 2015 года в МО «Тайшетский район» отсутствует просроченная и текущая кредиторская задолженность:</w:t>
      </w:r>
    </w:p>
    <w:p w:rsidR="00FC39B2" w:rsidRDefault="00FC39B2" w:rsidP="00FD6B6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по выплате денежного содержания главе, муниципальным служащим, а также заработной платы техническому и вспомогательному персоналу, работникам учреждений культуры, находящихся в ведении МО «Тайшетский район», и пособий по социальной помощи населению;</w:t>
      </w:r>
    </w:p>
    <w:p w:rsidR="00974F67" w:rsidRPr="005A271B" w:rsidRDefault="00974F67" w:rsidP="00974F6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954E17">
        <w:rPr>
          <w:rFonts w:ascii="Times New Roman" w:eastAsia="Calibri" w:hAnsi="Times New Roman" w:cs="Times New Roman"/>
          <w:sz w:val="26"/>
          <w:szCs w:val="26"/>
        </w:rPr>
        <w:t xml:space="preserve"> по начислениям на оплату труда;</w:t>
      </w:r>
    </w:p>
    <w:p w:rsidR="00FC39B2" w:rsidRDefault="00FC39B2" w:rsidP="00FD6B6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по уплате ежемесячных обязательных платежей по страховым взносам на обязательное пенсионное страхование и обязательное медицинское страхование</w:t>
      </w:r>
      <w:r w:rsidR="00974F67">
        <w:rPr>
          <w:rFonts w:ascii="Times New Roman" w:eastAsia="Calibri" w:hAnsi="Times New Roman" w:cs="Times New Roman"/>
          <w:sz w:val="26"/>
          <w:szCs w:val="26"/>
        </w:rPr>
        <w:t>.</w:t>
      </w:r>
    </w:p>
    <w:p w:rsidR="005C3677" w:rsidRPr="005A271B" w:rsidRDefault="005C3677" w:rsidP="00F00B29">
      <w:pPr>
        <w:spacing w:after="0" w:line="240" w:lineRule="auto"/>
        <w:rPr>
          <w:rFonts w:ascii="Times New Roman" w:hAnsi="Times New Roman" w:cs="Times New Roman"/>
          <w:sz w:val="26"/>
          <w:szCs w:val="26"/>
        </w:rPr>
      </w:pPr>
      <w:r w:rsidRPr="005A271B">
        <w:rPr>
          <w:rFonts w:ascii="Times New Roman" w:hAnsi="Times New Roman" w:cs="Times New Roman"/>
          <w:sz w:val="26"/>
          <w:szCs w:val="26"/>
        </w:rPr>
        <w:t xml:space="preserve">      </w:t>
      </w:r>
    </w:p>
    <w:p w:rsidR="00243F6C" w:rsidRPr="00851CBC" w:rsidRDefault="00DE439F" w:rsidP="00250BBC">
      <w:pPr>
        <w:spacing w:after="0" w:line="240" w:lineRule="auto"/>
        <w:jc w:val="center"/>
        <w:rPr>
          <w:rFonts w:ascii="Times New Roman" w:hAnsi="Times New Roman" w:cs="Times New Roman"/>
          <w:b/>
          <w:sz w:val="26"/>
          <w:szCs w:val="26"/>
        </w:rPr>
      </w:pPr>
      <w:r w:rsidRPr="00851CBC">
        <w:rPr>
          <w:rFonts w:ascii="Times New Roman" w:hAnsi="Times New Roman" w:cs="Times New Roman"/>
          <w:b/>
          <w:sz w:val="26"/>
          <w:szCs w:val="26"/>
        </w:rPr>
        <w:t>А</w:t>
      </w:r>
      <w:r w:rsidR="00243F6C" w:rsidRPr="00851CBC">
        <w:rPr>
          <w:rFonts w:ascii="Times New Roman" w:hAnsi="Times New Roman" w:cs="Times New Roman"/>
          <w:b/>
          <w:sz w:val="26"/>
          <w:szCs w:val="26"/>
        </w:rPr>
        <w:t>нализ средней заработной платы работников учреждений культуры по категориям персонала (административный, управленческий, основной, вспомогательный, технический, прочий)</w:t>
      </w:r>
    </w:p>
    <w:p w:rsidR="002A1C2E" w:rsidRDefault="00597C30" w:rsidP="00250BB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Общий</w:t>
      </w:r>
      <w:r w:rsidR="002A1C2E">
        <w:rPr>
          <w:rFonts w:ascii="Times New Roman" w:hAnsi="Times New Roman" w:cs="Times New Roman"/>
          <w:sz w:val="26"/>
          <w:szCs w:val="26"/>
        </w:rPr>
        <w:t xml:space="preserve"> ФОТ </w:t>
      </w:r>
      <w:r w:rsidR="002A1C2E" w:rsidRPr="00EC63EA">
        <w:rPr>
          <w:rFonts w:ascii="Times New Roman" w:hAnsi="Times New Roman" w:cs="Times New Roman"/>
          <w:sz w:val="26"/>
          <w:szCs w:val="26"/>
        </w:rPr>
        <w:t>за 2014 год</w:t>
      </w:r>
      <w:r w:rsidR="002A1C2E">
        <w:rPr>
          <w:rFonts w:ascii="Times New Roman" w:hAnsi="Times New Roman" w:cs="Times New Roman"/>
          <w:sz w:val="26"/>
          <w:szCs w:val="26"/>
        </w:rPr>
        <w:t xml:space="preserve"> по учреждениям культуры</w:t>
      </w:r>
      <w:r w:rsidR="00250BBC">
        <w:rPr>
          <w:rFonts w:ascii="Times New Roman" w:hAnsi="Times New Roman" w:cs="Times New Roman"/>
          <w:sz w:val="26"/>
          <w:szCs w:val="26"/>
        </w:rPr>
        <w:t xml:space="preserve"> составил</w:t>
      </w:r>
      <w:r w:rsidR="002A1C2E">
        <w:rPr>
          <w:rFonts w:ascii="Times New Roman" w:hAnsi="Times New Roman" w:cs="Times New Roman"/>
          <w:sz w:val="26"/>
          <w:szCs w:val="26"/>
        </w:rPr>
        <w:t xml:space="preserve"> 17235095 руб. 17 коп</w:t>
      </w:r>
      <w:proofErr w:type="gramStart"/>
      <w:r w:rsidR="002A1C2E">
        <w:rPr>
          <w:rFonts w:ascii="Times New Roman" w:hAnsi="Times New Roman" w:cs="Times New Roman"/>
          <w:sz w:val="26"/>
          <w:szCs w:val="26"/>
        </w:rPr>
        <w:t xml:space="preserve">., </w:t>
      </w:r>
      <w:proofErr w:type="gramEnd"/>
      <w:r w:rsidR="002A1C2E">
        <w:rPr>
          <w:rFonts w:ascii="Times New Roman" w:hAnsi="Times New Roman" w:cs="Times New Roman"/>
          <w:sz w:val="26"/>
          <w:szCs w:val="26"/>
        </w:rPr>
        <w:t xml:space="preserve">средняя заработная плата по всем учреждениям </w:t>
      </w:r>
      <w:r w:rsidR="001A4F64">
        <w:rPr>
          <w:rFonts w:ascii="Times New Roman" w:hAnsi="Times New Roman" w:cs="Times New Roman"/>
          <w:sz w:val="26"/>
          <w:szCs w:val="26"/>
        </w:rPr>
        <w:t>-</w:t>
      </w:r>
      <w:r w:rsidR="002A1C2E">
        <w:rPr>
          <w:rFonts w:ascii="Times New Roman" w:hAnsi="Times New Roman" w:cs="Times New Roman"/>
          <w:sz w:val="26"/>
          <w:szCs w:val="26"/>
        </w:rPr>
        <w:t>19713 руб. 88 коп., в том числе по категориям:</w:t>
      </w:r>
    </w:p>
    <w:p w:rsidR="002A1C2E" w:rsidRDefault="002A1C2E" w:rsidP="002A1C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руководители - 30417 руб. 04 коп</w:t>
      </w:r>
      <w:proofErr w:type="gramStart"/>
      <w:r>
        <w:rPr>
          <w:rFonts w:ascii="Times New Roman" w:hAnsi="Times New Roman" w:cs="Times New Roman"/>
          <w:sz w:val="26"/>
          <w:szCs w:val="26"/>
        </w:rPr>
        <w:t>.;</w:t>
      </w:r>
      <w:proofErr w:type="gramEnd"/>
    </w:p>
    <w:p w:rsidR="002A1C2E" w:rsidRDefault="002A1C2E" w:rsidP="002A1C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основной персонал – 14607 руб. 79 коп</w:t>
      </w:r>
      <w:proofErr w:type="gramStart"/>
      <w:r>
        <w:rPr>
          <w:rFonts w:ascii="Times New Roman" w:hAnsi="Times New Roman" w:cs="Times New Roman"/>
          <w:sz w:val="26"/>
          <w:szCs w:val="26"/>
        </w:rPr>
        <w:t>.;</w:t>
      </w:r>
      <w:proofErr w:type="gramEnd"/>
    </w:p>
    <w:p w:rsidR="002A1C2E" w:rsidRDefault="002A1C2E" w:rsidP="00150062">
      <w:pPr>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 технический персонал – 14116 руб. 81 ко</w:t>
      </w:r>
      <w:r w:rsidR="00150062">
        <w:rPr>
          <w:rFonts w:ascii="Times New Roman" w:hAnsi="Times New Roman" w:cs="Times New Roman"/>
          <w:sz w:val="26"/>
          <w:szCs w:val="26"/>
        </w:rPr>
        <w:t>п.</w:t>
      </w:r>
    </w:p>
    <w:p w:rsidR="00250BBC" w:rsidRDefault="00250BBC" w:rsidP="00F2286B">
      <w:pPr>
        <w:spacing w:after="0" w:line="240" w:lineRule="auto"/>
        <w:jc w:val="center"/>
        <w:rPr>
          <w:rFonts w:ascii="Times New Roman" w:hAnsi="Times New Roman" w:cs="Times New Roman"/>
          <w:sz w:val="26"/>
          <w:szCs w:val="26"/>
        </w:rPr>
      </w:pPr>
    </w:p>
    <w:p w:rsidR="002A1C2E" w:rsidRPr="0003789E" w:rsidRDefault="002A1C2E" w:rsidP="00F2286B">
      <w:pPr>
        <w:spacing w:after="0" w:line="240" w:lineRule="auto"/>
        <w:jc w:val="center"/>
        <w:rPr>
          <w:rFonts w:ascii="Times New Roman" w:hAnsi="Times New Roman" w:cs="Times New Roman"/>
          <w:sz w:val="26"/>
          <w:szCs w:val="26"/>
        </w:rPr>
      </w:pPr>
      <w:r w:rsidRPr="0003789E">
        <w:rPr>
          <w:rFonts w:ascii="Times New Roman" w:hAnsi="Times New Roman" w:cs="Times New Roman"/>
          <w:sz w:val="26"/>
          <w:szCs w:val="26"/>
        </w:rPr>
        <w:t>Анализ средней заработной платы работников учреждений культуры по категориям персонала за 2014 год</w:t>
      </w:r>
    </w:p>
    <w:p w:rsidR="00096416" w:rsidRPr="00096416" w:rsidRDefault="00096416" w:rsidP="00F2286B">
      <w:pPr>
        <w:spacing w:after="0" w:line="240" w:lineRule="auto"/>
        <w:jc w:val="right"/>
        <w:rPr>
          <w:rFonts w:ascii="Times New Roman" w:hAnsi="Times New Roman" w:cs="Times New Roman"/>
          <w:sz w:val="26"/>
          <w:szCs w:val="26"/>
        </w:rPr>
      </w:pPr>
      <w:r w:rsidRPr="00096416">
        <w:rPr>
          <w:rFonts w:ascii="Times New Roman" w:hAnsi="Times New Roman" w:cs="Times New Roman"/>
          <w:sz w:val="26"/>
          <w:szCs w:val="26"/>
        </w:rPr>
        <w:t>(руб.)</w:t>
      </w:r>
    </w:p>
    <w:tbl>
      <w:tblPr>
        <w:tblStyle w:val="af4"/>
        <w:tblW w:w="9556" w:type="dxa"/>
        <w:tblLayout w:type="fixed"/>
        <w:tblLook w:val="04A0"/>
      </w:tblPr>
      <w:tblGrid>
        <w:gridCol w:w="1449"/>
        <w:gridCol w:w="1489"/>
        <w:gridCol w:w="1820"/>
        <w:gridCol w:w="1655"/>
        <w:gridCol w:w="1489"/>
        <w:gridCol w:w="1654"/>
      </w:tblGrid>
      <w:tr w:rsidR="002A1C2E" w:rsidRPr="00B6408F" w:rsidTr="00FD63DD">
        <w:trPr>
          <w:trHeight w:val="394"/>
        </w:trPr>
        <w:tc>
          <w:tcPr>
            <w:tcW w:w="1449" w:type="dxa"/>
            <w:vAlign w:val="center"/>
          </w:tcPr>
          <w:p w:rsidR="002A1C2E" w:rsidRPr="00B6408F" w:rsidRDefault="002A1C2E" w:rsidP="00FD63DD">
            <w:pPr>
              <w:rPr>
                <w:rFonts w:ascii="Times New Roman" w:hAnsi="Times New Roman" w:cs="Times New Roman"/>
                <w:sz w:val="20"/>
                <w:szCs w:val="20"/>
              </w:rPr>
            </w:pPr>
          </w:p>
        </w:tc>
        <w:tc>
          <w:tcPr>
            <w:tcW w:w="1489" w:type="dxa"/>
            <w:vAlign w:val="center"/>
          </w:tcPr>
          <w:p w:rsidR="002A1C2E" w:rsidRPr="005B250B" w:rsidRDefault="002A1C2E" w:rsidP="00FD63DD">
            <w:pPr>
              <w:rPr>
                <w:rFonts w:ascii="Times New Roman" w:hAnsi="Times New Roman" w:cs="Times New Roman"/>
                <w:sz w:val="16"/>
                <w:szCs w:val="16"/>
              </w:rPr>
            </w:pPr>
          </w:p>
        </w:tc>
        <w:tc>
          <w:tcPr>
            <w:tcW w:w="1820" w:type="dxa"/>
            <w:vAlign w:val="center"/>
          </w:tcPr>
          <w:p w:rsidR="002A1C2E" w:rsidRPr="00B6408F" w:rsidRDefault="002A1C2E" w:rsidP="00FD63DD">
            <w:pPr>
              <w:rPr>
                <w:rFonts w:ascii="Times New Roman" w:hAnsi="Times New Roman" w:cs="Times New Roman"/>
                <w:sz w:val="20"/>
                <w:szCs w:val="20"/>
              </w:rPr>
            </w:pPr>
            <w:r w:rsidRPr="005B250B">
              <w:rPr>
                <w:rFonts w:ascii="Times New Roman" w:hAnsi="Times New Roman" w:cs="Times New Roman"/>
                <w:sz w:val="16"/>
                <w:szCs w:val="16"/>
              </w:rPr>
              <w:t>Руководители</w:t>
            </w:r>
          </w:p>
        </w:tc>
        <w:tc>
          <w:tcPr>
            <w:tcW w:w="1655" w:type="dxa"/>
            <w:vAlign w:val="center"/>
          </w:tcPr>
          <w:p w:rsidR="002A1C2E" w:rsidRPr="005B250B" w:rsidRDefault="002A1C2E" w:rsidP="00FD63DD">
            <w:pPr>
              <w:rPr>
                <w:rFonts w:ascii="Times New Roman" w:hAnsi="Times New Roman" w:cs="Times New Roman"/>
                <w:sz w:val="16"/>
                <w:szCs w:val="16"/>
              </w:rPr>
            </w:pPr>
            <w:r w:rsidRPr="005B250B">
              <w:rPr>
                <w:rFonts w:ascii="Times New Roman" w:hAnsi="Times New Roman" w:cs="Times New Roman"/>
                <w:sz w:val="16"/>
                <w:szCs w:val="16"/>
              </w:rPr>
              <w:t>Основной</w:t>
            </w:r>
          </w:p>
          <w:p w:rsidR="002A1C2E" w:rsidRPr="00B6408F" w:rsidRDefault="002A1C2E" w:rsidP="00FD63DD">
            <w:pPr>
              <w:rPr>
                <w:rFonts w:ascii="Times New Roman" w:hAnsi="Times New Roman" w:cs="Times New Roman"/>
                <w:sz w:val="20"/>
                <w:szCs w:val="20"/>
              </w:rPr>
            </w:pPr>
            <w:r w:rsidRPr="005B250B">
              <w:rPr>
                <w:rFonts w:ascii="Times New Roman" w:hAnsi="Times New Roman" w:cs="Times New Roman"/>
                <w:sz w:val="16"/>
                <w:szCs w:val="16"/>
              </w:rPr>
              <w:t>Персонал</w:t>
            </w:r>
          </w:p>
        </w:tc>
        <w:tc>
          <w:tcPr>
            <w:tcW w:w="1489" w:type="dxa"/>
            <w:vAlign w:val="center"/>
          </w:tcPr>
          <w:p w:rsidR="002A1C2E" w:rsidRPr="005B250B" w:rsidRDefault="002A1C2E" w:rsidP="00FD63DD">
            <w:pPr>
              <w:rPr>
                <w:rFonts w:ascii="Times New Roman" w:hAnsi="Times New Roman" w:cs="Times New Roman"/>
                <w:sz w:val="16"/>
                <w:szCs w:val="16"/>
              </w:rPr>
            </w:pPr>
            <w:r w:rsidRPr="005B250B">
              <w:rPr>
                <w:rFonts w:ascii="Times New Roman" w:hAnsi="Times New Roman" w:cs="Times New Roman"/>
                <w:sz w:val="16"/>
                <w:szCs w:val="16"/>
              </w:rPr>
              <w:t>Технический</w:t>
            </w:r>
          </w:p>
          <w:p w:rsidR="002A1C2E" w:rsidRPr="00B6408F" w:rsidRDefault="002A1C2E" w:rsidP="00FD63DD">
            <w:pPr>
              <w:rPr>
                <w:rFonts w:ascii="Times New Roman" w:hAnsi="Times New Roman" w:cs="Times New Roman"/>
                <w:sz w:val="20"/>
                <w:szCs w:val="20"/>
              </w:rPr>
            </w:pPr>
            <w:r w:rsidRPr="005B250B">
              <w:rPr>
                <w:rFonts w:ascii="Times New Roman" w:hAnsi="Times New Roman" w:cs="Times New Roman"/>
                <w:sz w:val="16"/>
                <w:szCs w:val="16"/>
              </w:rPr>
              <w:t>персонал</w:t>
            </w:r>
          </w:p>
        </w:tc>
        <w:tc>
          <w:tcPr>
            <w:tcW w:w="1654" w:type="dxa"/>
            <w:vAlign w:val="center"/>
          </w:tcPr>
          <w:p w:rsidR="002A1C2E" w:rsidRPr="00B6408F" w:rsidRDefault="002A1C2E" w:rsidP="00FD63DD">
            <w:pPr>
              <w:rPr>
                <w:rFonts w:ascii="Times New Roman" w:hAnsi="Times New Roman" w:cs="Times New Roman"/>
                <w:sz w:val="20"/>
                <w:szCs w:val="20"/>
              </w:rPr>
            </w:pPr>
            <w:r>
              <w:rPr>
                <w:rFonts w:ascii="Times New Roman" w:hAnsi="Times New Roman" w:cs="Times New Roman"/>
                <w:sz w:val="20"/>
                <w:szCs w:val="20"/>
              </w:rPr>
              <w:t xml:space="preserve">Итого </w:t>
            </w:r>
          </w:p>
        </w:tc>
      </w:tr>
      <w:tr w:rsidR="002A1C2E" w:rsidRPr="00B6408F" w:rsidTr="00FD63DD">
        <w:trPr>
          <w:trHeight w:val="246"/>
        </w:trPr>
        <w:tc>
          <w:tcPr>
            <w:tcW w:w="1449" w:type="dxa"/>
            <w:vMerge w:val="restart"/>
            <w:vAlign w:val="center"/>
          </w:tcPr>
          <w:p w:rsidR="002A1C2E" w:rsidRPr="00B6408F" w:rsidRDefault="002A1C2E" w:rsidP="00FD63DD">
            <w:pPr>
              <w:rPr>
                <w:rFonts w:ascii="Times New Roman" w:hAnsi="Times New Roman" w:cs="Times New Roman"/>
                <w:sz w:val="20"/>
                <w:szCs w:val="20"/>
              </w:rPr>
            </w:pPr>
            <w:r w:rsidRPr="005B250B">
              <w:rPr>
                <w:rFonts w:ascii="Times New Roman" w:hAnsi="Times New Roman" w:cs="Times New Roman"/>
                <w:sz w:val="16"/>
                <w:szCs w:val="16"/>
              </w:rPr>
              <w:t xml:space="preserve">МКУК </w:t>
            </w:r>
            <w:proofErr w:type="spellStart"/>
            <w:r w:rsidRPr="005B250B">
              <w:rPr>
                <w:rFonts w:ascii="Times New Roman" w:hAnsi="Times New Roman" w:cs="Times New Roman"/>
                <w:sz w:val="16"/>
                <w:szCs w:val="16"/>
              </w:rPr>
              <w:t>ЦКиД</w:t>
            </w:r>
            <w:proofErr w:type="spellEnd"/>
            <w:r w:rsidRPr="005B250B">
              <w:rPr>
                <w:rFonts w:ascii="Times New Roman" w:hAnsi="Times New Roman" w:cs="Times New Roman"/>
                <w:sz w:val="16"/>
                <w:szCs w:val="16"/>
              </w:rPr>
              <w:t xml:space="preserve"> «Надежда»</w:t>
            </w:r>
          </w:p>
        </w:tc>
        <w:tc>
          <w:tcPr>
            <w:tcW w:w="1489" w:type="dxa"/>
            <w:vAlign w:val="center"/>
          </w:tcPr>
          <w:p w:rsidR="002A1C2E" w:rsidRPr="00D9347B" w:rsidRDefault="002A1C2E" w:rsidP="00FD63DD">
            <w:pPr>
              <w:rPr>
                <w:rFonts w:ascii="Times New Roman" w:hAnsi="Times New Roman" w:cs="Times New Roman"/>
                <w:sz w:val="16"/>
                <w:szCs w:val="16"/>
              </w:rPr>
            </w:pPr>
            <w:r w:rsidRPr="005B250B">
              <w:rPr>
                <w:rFonts w:ascii="Times New Roman" w:hAnsi="Times New Roman" w:cs="Times New Roman"/>
                <w:sz w:val="16"/>
                <w:szCs w:val="16"/>
              </w:rPr>
              <w:t>Численность</w:t>
            </w:r>
          </w:p>
        </w:tc>
        <w:tc>
          <w:tcPr>
            <w:tcW w:w="1820" w:type="dxa"/>
            <w:vAlign w:val="center"/>
          </w:tcPr>
          <w:p w:rsidR="002A1C2E" w:rsidRPr="00B6408F" w:rsidRDefault="002A1C2E" w:rsidP="00FD63DD">
            <w:pPr>
              <w:jc w:val="center"/>
              <w:rPr>
                <w:rFonts w:ascii="Times New Roman" w:hAnsi="Times New Roman" w:cs="Times New Roman"/>
                <w:sz w:val="20"/>
                <w:szCs w:val="20"/>
              </w:rPr>
            </w:pPr>
            <w:r w:rsidRPr="005B250B">
              <w:rPr>
                <w:rFonts w:ascii="Times New Roman" w:hAnsi="Times New Roman" w:cs="Times New Roman"/>
                <w:sz w:val="16"/>
                <w:szCs w:val="16"/>
              </w:rPr>
              <w:t>2</w:t>
            </w:r>
          </w:p>
        </w:tc>
        <w:tc>
          <w:tcPr>
            <w:tcW w:w="1655"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10</w:t>
            </w:r>
          </w:p>
        </w:tc>
        <w:tc>
          <w:tcPr>
            <w:tcW w:w="1489" w:type="dxa"/>
            <w:vAlign w:val="center"/>
          </w:tcPr>
          <w:p w:rsidR="002A1C2E" w:rsidRPr="00B6408F" w:rsidRDefault="002A1C2E" w:rsidP="00FD63DD">
            <w:pPr>
              <w:ind w:right="2692"/>
              <w:jc w:val="center"/>
              <w:rPr>
                <w:rFonts w:ascii="Times New Roman" w:hAnsi="Times New Roman" w:cs="Times New Roman"/>
                <w:sz w:val="20"/>
                <w:szCs w:val="20"/>
              </w:rPr>
            </w:pPr>
            <w:r>
              <w:rPr>
                <w:rFonts w:ascii="Times New Roman" w:hAnsi="Times New Roman" w:cs="Times New Roman"/>
                <w:sz w:val="20"/>
                <w:szCs w:val="20"/>
              </w:rPr>
              <w:t>6</w:t>
            </w:r>
          </w:p>
        </w:tc>
        <w:tc>
          <w:tcPr>
            <w:tcW w:w="1654"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18</w:t>
            </w:r>
          </w:p>
        </w:tc>
      </w:tr>
      <w:tr w:rsidR="002A1C2E" w:rsidRPr="00B6408F" w:rsidTr="00FD63DD">
        <w:trPr>
          <w:trHeight w:val="157"/>
        </w:trPr>
        <w:tc>
          <w:tcPr>
            <w:tcW w:w="1449" w:type="dxa"/>
            <w:vMerge/>
            <w:vAlign w:val="center"/>
          </w:tcPr>
          <w:p w:rsidR="002A1C2E" w:rsidRPr="005B250B" w:rsidRDefault="002A1C2E" w:rsidP="00FD63DD">
            <w:pPr>
              <w:rPr>
                <w:rFonts w:ascii="Times New Roman" w:hAnsi="Times New Roman" w:cs="Times New Roman"/>
                <w:sz w:val="16"/>
                <w:szCs w:val="16"/>
              </w:rPr>
            </w:pPr>
          </w:p>
        </w:tc>
        <w:tc>
          <w:tcPr>
            <w:tcW w:w="1489" w:type="dxa"/>
            <w:vAlign w:val="center"/>
          </w:tcPr>
          <w:p w:rsidR="002A1C2E" w:rsidRPr="005B250B" w:rsidRDefault="002A1C2E" w:rsidP="00FD63DD">
            <w:pPr>
              <w:rPr>
                <w:rFonts w:ascii="Times New Roman" w:hAnsi="Times New Roman" w:cs="Times New Roman"/>
                <w:sz w:val="16"/>
                <w:szCs w:val="16"/>
              </w:rPr>
            </w:pPr>
            <w:r w:rsidRPr="005B250B">
              <w:rPr>
                <w:rFonts w:ascii="Times New Roman" w:hAnsi="Times New Roman" w:cs="Times New Roman"/>
                <w:sz w:val="16"/>
                <w:szCs w:val="16"/>
              </w:rPr>
              <w:t>Общий ФОТ</w:t>
            </w:r>
          </w:p>
        </w:tc>
        <w:tc>
          <w:tcPr>
            <w:tcW w:w="1820" w:type="dxa"/>
            <w:vAlign w:val="center"/>
          </w:tcPr>
          <w:p w:rsidR="002A1C2E" w:rsidRPr="005B250B" w:rsidRDefault="002A1C2E" w:rsidP="00FD63DD">
            <w:pPr>
              <w:jc w:val="center"/>
              <w:rPr>
                <w:rFonts w:ascii="Times New Roman" w:hAnsi="Times New Roman" w:cs="Times New Roman"/>
                <w:sz w:val="16"/>
                <w:szCs w:val="16"/>
              </w:rPr>
            </w:pPr>
            <w:r w:rsidRPr="005B250B">
              <w:rPr>
                <w:rFonts w:ascii="Times New Roman" w:hAnsi="Times New Roman" w:cs="Times New Roman"/>
                <w:sz w:val="16"/>
                <w:szCs w:val="16"/>
              </w:rPr>
              <w:t>555853-37</w:t>
            </w:r>
          </w:p>
        </w:tc>
        <w:tc>
          <w:tcPr>
            <w:tcW w:w="1655"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1397549-03</w:t>
            </w:r>
          </w:p>
        </w:tc>
        <w:tc>
          <w:tcPr>
            <w:tcW w:w="1489"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670547-03</w:t>
            </w:r>
          </w:p>
        </w:tc>
        <w:tc>
          <w:tcPr>
            <w:tcW w:w="1654"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2623949-43</w:t>
            </w:r>
          </w:p>
        </w:tc>
      </w:tr>
      <w:tr w:rsidR="002A1C2E" w:rsidRPr="00B6408F" w:rsidTr="00FD63DD">
        <w:trPr>
          <w:trHeight w:val="157"/>
        </w:trPr>
        <w:tc>
          <w:tcPr>
            <w:tcW w:w="1449" w:type="dxa"/>
            <w:vMerge/>
            <w:vAlign w:val="center"/>
          </w:tcPr>
          <w:p w:rsidR="002A1C2E" w:rsidRPr="005B250B" w:rsidRDefault="002A1C2E" w:rsidP="00FD63DD">
            <w:pPr>
              <w:rPr>
                <w:rFonts w:ascii="Times New Roman" w:hAnsi="Times New Roman" w:cs="Times New Roman"/>
                <w:sz w:val="16"/>
                <w:szCs w:val="16"/>
              </w:rPr>
            </w:pPr>
          </w:p>
        </w:tc>
        <w:tc>
          <w:tcPr>
            <w:tcW w:w="1489" w:type="dxa"/>
            <w:vAlign w:val="center"/>
          </w:tcPr>
          <w:p w:rsidR="002A1C2E" w:rsidRPr="00EC63EA" w:rsidRDefault="002A1C2E" w:rsidP="00FD63DD">
            <w:pPr>
              <w:rPr>
                <w:rFonts w:ascii="Times New Roman" w:hAnsi="Times New Roman" w:cs="Times New Roman"/>
                <w:b/>
                <w:sz w:val="16"/>
                <w:szCs w:val="16"/>
              </w:rPr>
            </w:pPr>
            <w:r w:rsidRPr="00EC63EA">
              <w:rPr>
                <w:rFonts w:ascii="Times New Roman" w:hAnsi="Times New Roman" w:cs="Times New Roman"/>
                <w:b/>
                <w:sz w:val="16"/>
                <w:szCs w:val="16"/>
              </w:rPr>
              <w:t xml:space="preserve">Ср/мес. </w:t>
            </w:r>
            <w:proofErr w:type="spellStart"/>
            <w:r w:rsidRPr="00EC63EA">
              <w:rPr>
                <w:rFonts w:ascii="Times New Roman" w:hAnsi="Times New Roman" w:cs="Times New Roman"/>
                <w:b/>
                <w:sz w:val="16"/>
                <w:szCs w:val="16"/>
              </w:rPr>
              <w:t>з</w:t>
            </w:r>
            <w:proofErr w:type="spellEnd"/>
            <w:r w:rsidRPr="00EC63EA">
              <w:rPr>
                <w:rFonts w:ascii="Times New Roman" w:hAnsi="Times New Roman" w:cs="Times New Roman"/>
                <w:b/>
                <w:sz w:val="16"/>
                <w:szCs w:val="16"/>
              </w:rPr>
              <w:t>/</w:t>
            </w:r>
            <w:proofErr w:type="spellStart"/>
            <w:proofErr w:type="gramStart"/>
            <w:r w:rsidRPr="00EC63EA">
              <w:rPr>
                <w:rFonts w:ascii="Times New Roman" w:hAnsi="Times New Roman" w:cs="Times New Roman"/>
                <w:b/>
                <w:sz w:val="16"/>
                <w:szCs w:val="16"/>
              </w:rPr>
              <w:t>пл</w:t>
            </w:r>
            <w:proofErr w:type="spellEnd"/>
            <w:proofErr w:type="gramEnd"/>
          </w:p>
        </w:tc>
        <w:tc>
          <w:tcPr>
            <w:tcW w:w="1820"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23160-56</w:t>
            </w:r>
          </w:p>
        </w:tc>
        <w:tc>
          <w:tcPr>
            <w:tcW w:w="1655"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11646-24</w:t>
            </w:r>
          </w:p>
        </w:tc>
        <w:tc>
          <w:tcPr>
            <w:tcW w:w="1489"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18626-31</w:t>
            </w:r>
          </w:p>
        </w:tc>
        <w:tc>
          <w:tcPr>
            <w:tcW w:w="1654" w:type="dxa"/>
            <w:vAlign w:val="center"/>
          </w:tcPr>
          <w:p w:rsidR="002A1C2E" w:rsidRPr="00EC63EA" w:rsidRDefault="002A1C2E" w:rsidP="00FD63DD">
            <w:pPr>
              <w:jc w:val="center"/>
              <w:rPr>
                <w:rFonts w:ascii="Times New Roman" w:hAnsi="Times New Roman" w:cs="Times New Roman"/>
                <w:b/>
                <w:sz w:val="20"/>
                <w:szCs w:val="20"/>
              </w:rPr>
            </w:pPr>
            <w:r w:rsidRPr="00EC63EA">
              <w:rPr>
                <w:rFonts w:ascii="Times New Roman" w:hAnsi="Times New Roman" w:cs="Times New Roman"/>
                <w:b/>
                <w:sz w:val="20"/>
                <w:szCs w:val="20"/>
              </w:rPr>
              <w:t>17811-04</w:t>
            </w:r>
          </w:p>
        </w:tc>
      </w:tr>
      <w:tr w:rsidR="002A1C2E" w:rsidRPr="00B6408F" w:rsidTr="00FD63DD">
        <w:trPr>
          <w:trHeight w:val="246"/>
        </w:trPr>
        <w:tc>
          <w:tcPr>
            <w:tcW w:w="1449" w:type="dxa"/>
            <w:vMerge w:val="restart"/>
            <w:vAlign w:val="center"/>
          </w:tcPr>
          <w:p w:rsidR="002A1C2E" w:rsidRPr="00B6408F" w:rsidRDefault="002A1C2E" w:rsidP="00FD63DD">
            <w:pPr>
              <w:rPr>
                <w:rFonts w:ascii="Times New Roman" w:hAnsi="Times New Roman" w:cs="Times New Roman"/>
                <w:sz w:val="20"/>
                <w:szCs w:val="20"/>
              </w:rPr>
            </w:pPr>
            <w:r w:rsidRPr="005B250B">
              <w:rPr>
                <w:rFonts w:ascii="Times New Roman" w:hAnsi="Times New Roman" w:cs="Times New Roman"/>
                <w:sz w:val="16"/>
                <w:szCs w:val="16"/>
              </w:rPr>
              <w:t>МКУК «МБС»</w:t>
            </w:r>
          </w:p>
        </w:tc>
        <w:tc>
          <w:tcPr>
            <w:tcW w:w="1489" w:type="dxa"/>
            <w:vAlign w:val="center"/>
          </w:tcPr>
          <w:p w:rsidR="002A1C2E" w:rsidRPr="00D9347B" w:rsidRDefault="002A1C2E" w:rsidP="00FD63DD">
            <w:pPr>
              <w:rPr>
                <w:rFonts w:ascii="Times New Roman" w:hAnsi="Times New Roman" w:cs="Times New Roman"/>
                <w:sz w:val="16"/>
                <w:szCs w:val="16"/>
              </w:rPr>
            </w:pPr>
            <w:r w:rsidRPr="005B250B">
              <w:rPr>
                <w:rFonts w:ascii="Times New Roman" w:hAnsi="Times New Roman" w:cs="Times New Roman"/>
                <w:sz w:val="16"/>
                <w:szCs w:val="16"/>
              </w:rPr>
              <w:t>Численность</w:t>
            </w:r>
          </w:p>
        </w:tc>
        <w:tc>
          <w:tcPr>
            <w:tcW w:w="1820"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2</w:t>
            </w:r>
          </w:p>
        </w:tc>
        <w:tc>
          <w:tcPr>
            <w:tcW w:w="1655"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11</w:t>
            </w:r>
          </w:p>
        </w:tc>
        <w:tc>
          <w:tcPr>
            <w:tcW w:w="1489"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11</w:t>
            </w:r>
          </w:p>
        </w:tc>
        <w:tc>
          <w:tcPr>
            <w:tcW w:w="1654"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24</w:t>
            </w:r>
          </w:p>
        </w:tc>
      </w:tr>
      <w:tr w:rsidR="002A1C2E" w:rsidRPr="00B6408F" w:rsidTr="00FD63DD">
        <w:trPr>
          <w:trHeight w:val="157"/>
        </w:trPr>
        <w:tc>
          <w:tcPr>
            <w:tcW w:w="1449" w:type="dxa"/>
            <w:vMerge/>
            <w:vAlign w:val="center"/>
          </w:tcPr>
          <w:p w:rsidR="002A1C2E" w:rsidRPr="005B250B" w:rsidRDefault="002A1C2E" w:rsidP="00FD63DD">
            <w:pPr>
              <w:rPr>
                <w:rFonts w:ascii="Times New Roman" w:hAnsi="Times New Roman" w:cs="Times New Roman"/>
                <w:sz w:val="16"/>
                <w:szCs w:val="16"/>
              </w:rPr>
            </w:pPr>
          </w:p>
        </w:tc>
        <w:tc>
          <w:tcPr>
            <w:tcW w:w="1489" w:type="dxa"/>
            <w:vAlign w:val="center"/>
          </w:tcPr>
          <w:p w:rsidR="002A1C2E" w:rsidRPr="005B250B" w:rsidRDefault="002A1C2E" w:rsidP="00FD63DD">
            <w:pPr>
              <w:rPr>
                <w:rFonts w:ascii="Times New Roman" w:hAnsi="Times New Roman" w:cs="Times New Roman"/>
                <w:sz w:val="16"/>
                <w:szCs w:val="16"/>
              </w:rPr>
            </w:pPr>
            <w:r w:rsidRPr="005B250B">
              <w:rPr>
                <w:rFonts w:ascii="Times New Roman" w:hAnsi="Times New Roman" w:cs="Times New Roman"/>
                <w:sz w:val="16"/>
                <w:szCs w:val="16"/>
              </w:rPr>
              <w:t>Общий ФОТ</w:t>
            </w:r>
          </w:p>
        </w:tc>
        <w:tc>
          <w:tcPr>
            <w:tcW w:w="1820"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731312-49</w:t>
            </w:r>
          </w:p>
        </w:tc>
        <w:tc>
          <w:tcPr>
            <w:tcW w:w="1655"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2455566-18</w:t>
            </w:r>
          </w:p>
        </w:tc>
        <w:tc>
          <w:tcPr>
            <w:tcW w:w="1489"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873245-09</w:t>
            </w:r>
          </w:p>
        </w:tc>
        <w:tc>
          <w:tcPr>
            <w:tcW w:w="1654"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4060123-76</w:t>
            </w:r>
          </w:p>
        </w:tc>
      </w:tr>
      <w:tr w:rsidR="002A1C2E" w:rsidRPr="00B6408F" w:rsidTr="00FD63DD">
        <w:trPr>
          <w:trHeight w:val="157"/>
        </w:trPr>
        <w:tc>
          <w:tcPr>
            <w:tcW w:w="1449" w:type="dxa"/>
            <w:vMerge/>
            <w:vAlign w:val="center"/>
          </w:tcPr>
          <w:p w:rsidR="002A1C2E" w:rsidRPr="005B250B" w:rsidRDefault="002A1C2E" w:rsidP="00FD63DD">
            <w:pPr>
              <w:rPr>
                <w:rFonts w:ascii="Times New Roman" w:hAnsi="Times New Roman" w:cs="Times New Roman"/>
                <w:sz w:val="16"/>
                <w:szCs w:val="16"/>
              </w:rPr>
            </w:pPr>
          </w:p>
        </w:tc>
        <w:tc>
          <w:tcPr>
            <w:tcW w:w="1489" w:type="dxa"/>
            <w:vAlign w:val="center"/>
          </w:tcPr>
          <w:p w:rsidR="002A1C2E" w:rsidRPr="00EC63EA" w:rsidRDefault="002A1C2E" w:rsidP="00FD63DD">
            <w:pPr>
              <w:rPr>
                <w:rFonts w:ascii="Times New Roman" w:hAnsi="Times New Roman" w:cs="Times New Roman"/>
                <w:b/>
                <w:sz w:val="16"/>
                <w:szCs w:val="16"/>
              </w:rPr>
            </w:pPr>
            <w:r w:rsidRPr="00EC63EA">
              <w:rPr>
                <w:rFonts w:ascii="Times New Roman" w:hAnsi="Times New Roman" w:cs="Times New Roman"/>
                <w:b/>
                <w:sz w:val="16"/>
                <w:szCs w:val="16"/>
              </w:rPr>
              <w:t xml:space="preserve">Ср/мес. </w:t>
            </w:r>
            <w:proofErr w:type="spellStart"/>
            <w:r w:rsidRPr="00EC63EA">
              <w:rPr>
                <w:rFonts w:ascii="Times New Roman" w:hAnsi="Times New Roman" w:cs="Times New Roman"/>
                <w:b/>
                <w:sz w:val="16"/>
                <w:szCs w:val="16"/>
              </w:rPr>
              <w:t>з</w:t>
            </w:r>
            <w:proofErr w:type="spellEnd"/>
            <w:r w:rsidRPr="00EC63EA">
              <w:rPr>
                <w:rFonts w:ascii="Times New Roman" w:hAnsi="Times New Roman" w:cs="Times New Roman"/>
                <w:b/>
                <w:sz w:val="16"/>
                <w:szCs w:val="16"/>
              </w:rPr>
              <w:t>/</w:t>
            </w:r>
            <w:proofErr w:type="spellStart"/>
            <w:proofErr w:type="gramStart"/>
            <w:r w:rsidRPr="00EC63EA">
              <w:rPr>
                <w:rFonts w:ascii="Times New Roman" w:hAnsi="Times New Roman" w:cs="Times New Roman"/>
                <w:b/>
                <w:sz w:val="16"/>
                <w:szCs w:val="16"/>
              </w:rPr>
              <w:t>пл</w:t>
            </w:r>
            <w:proofErr w:type="spellEnd"/>
            <w:proofErr w:type="gramEnd"/>
          </w:p>
        </w:tc>
        <w:tc>
          <w:tcPr>
            <w:tcW w:w="1820"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30471-35</w:t>
            </w:r>
          </w:p>
        </w:tc>
        <w:tc>
          <w:tcPr>
            <w:tcW w:w="1655"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18602-77</w:t>
            </w:r>
          </w:p>
        </w:tc>
        <w:tc>
          <w:tcPr>
            <w:tcW w:w="1489"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13230-99</w:t>
            </w:r>
          </w:p>
        </w:tc>
        <w:tc>
          <w:tcPr>
            <w:tcW w:w="1654" w:type="dxa"/>
            <w:vAlign w:val="center"/>
          </w:tcPr>
          <w:p w:rsidR="002A1C2E" w:rsidRPr="00EC63EA" w:rsidRDefault="002A1C2E" w:rsidP="00FD63DD">
            <w:pPr>
              <w:jc w:val="center"/>
              <w:rPr>
                <w:rFonts w:ascii="Times New Roman" w:hAnsi="Times New Roman" w:cs="Times New Roman"/>
                <w:b/>
                <w:sz w:val="20"/>
                <w:szCs w:val="20"/>
              </w:rPr>
            </w:pPr>
            <w:r w:rsidRPr="00EC63EA">
              <w:rPr>
                <w:rFonts w:ascii="Times New Roman" w:hAnsi="Times New Roman" w:cs="Times New Roman"/>
                <w:b/>
                <w:sz w:val="20"/>
                <w:szCs w:val="20"/>
              </w:rPr>
              <w:t>20768-37</w:t>
            </w:r>
          </w:p>
        </w:tc>
      </w:tr>
      <w:tr w:rsidR="002A1C2E" w:rsidRPr="00B6408F" w:rsidTr="00FD63DD">
        <w:trPr>
          <w:trHeight w:val="246"/>
        </w:trPr>
        <w:tc>
          <w:tcPr>
            <w:tcW w:w="1449" w:type="dxa"/>
            <w:vMerge w:val="restart"/>
            <w:vAlign w:val="center"/>
          </w:tcPr>
          <w:p w:rsidR="002A1C2E" w:rsidRPr="00B6408F" w:rsidRDefault="002A1C2E" w:rsidP="00FD63DD">
            <w:pPr>
              <w:rPr>
                <w:rFonts w:ascii="Times New Roman" w:hAnsi="Times New Roman" w:cs="Times New Roman"/>
                <w:sz w:val="20"/>
                <w:szCs w:val="20"/>
              </w:rPr>
            </w:pPr>
            <w:r w:rsidRPr="005B250B">
              <w:rPr>
                <w:rFonts w:ascii="Times New Roman" w:hAnsi="Times New Roman" w:cs="Times New Roman"/>
                <w:sz w:val="16"/>
                <w:szCs w:val="16"/>
              </w:rPr>
              <w:t>МБУК МРДК «Юбилейный»</w:t>
            </w:r>
          </w:p>
        </w:tc>
        <w:tc>
          <w:tcPr>
            <w:tcW w:w="1489" w:type="dxa"/>
            <w:vAlign w:val="center"/>
          </w:tcPr>
          <w:p w:rsidR="002A1C2E" w:rsidRPr="00D9347B" w:rsidRDefault="002A1C2E" w:rsidP="00FD63DD">
            <w:pPr>
              <w:rPr>
                <w:rFonts w:ascii="Times New Roman" w:hAnsi="Times New Roman" w:cs="Times New Roman"/>
                <w:sz w:val="16"/>
                <w:szCs w:val="16"/>
              </w:rPr>
            </w:pPr>
            <w:r w:rsidRPr="005B250B">
              <w:rPr>
                <w:rFonts w:ascii="Times New Roman" w:hAnsi="Times New Roman" w:cs="Times New Roman"/>
                <w:sz w:val="16"/>
                <w:szCs w:val="16"/>
              </w:rPr>
              <w:t>Численность</w:t>
            </w:r>
          </w:p>
        </w:tc>
        <w:tc>
          <w:tcPr>
            <w:tcW w:w="1820"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2</w:t>
            </w:r>
          </w:p>
        </w:tc>
        <w:tc>
          <w:tcPr>
            <w:tcW w:w="1655"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41</w:t>
            </w:r>
          </w:p>
        </w:tc>
        <w:tc>
          <w:tcPr>
            <w:tcW w:w="1489"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13</w:t>
            </w:r>
          </w:p>
        </w:tc>
        <w:tc>
          <w:tcPr>
            <w:tcW w:w="1654"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56</w:t>
            </w:r>
          </w:p>
        </w:tc>
      </w:tr>
      <w:tr w:rsidR="002A1C2E" w:rsidRPr="00B6408F" w:rsidTr="00FD63DD">
        <w:trPr>
          <w:trHeight w:val="157"/>
        </w:trPr>
        <w:tc>
          <w:tcPr>
            <w:tcW w:w="1449" w:type="dxa"/>
            <w:vMerge/>
            <w:vAlign w:val="center"/>
          </w:tcPr>
          <w:p w:rsidR="002A1C2E" w:rsidRPr="005B250B" w:rsidRDefault="002A1C2E" w:rsidP="00FD63DD">
            <w:pPr>
              <w:rPr>
                <w:rFonts w:ascii="Times New Roman" w:hAnsi="Times New Roman" w:cs="Times New Roman"/>
                <w:sz w:val="16"/>
                <w:szCs w:val="16"/>
              </w:rPr>
            </w:pPr>
          </w:p>
        </w:tc>
        <w:tc>
          <w:tcPr>
            <w:tcW w:w="1489" w:type="dxa"/>
            <w:vAlign w:val="center"/>
          </w:tcPr>
          <w:p w:rsidR="002A1C2E" w:rsidRPr="005B250B" w:rsidRDefault="002A1C2E" w:rsidP="00FD63DD">
            <w:pPr>
              <w:rPr>
                <w:rFonts w:ascii="Times New Roman" w:hAnsi="Times New Roman" w:cs="Times New Roman"/>
                <w:sz w:val="16"/>
                <w:szCs w:val="16"/>
              </w:rPr>
            </w:pPr>
            <w:r w:rsidRPr="005B250B">
              <w:rPr>
                <w:rFonts w:ascii="Times New Roman" w:hAnsi="Times New Roman" w:cs="Times New Roman"/>
                <w:sz w:val="16"/>
                <w:szCs w:val="16"/>
              </w:rPr>
              <w:t>Общий ФОТ</w:t>
            </w:r>
          </w:p>
        </w:tc>
        <w:tc>
          <w:tcPr>
            <w:tcW w:w="1820"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672767-54</w:t>
            </w:r>
          </w:p>
        </w:tc>
        <w:tc>
          <w:tcPr>
            <w:tcW w:w="1655"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6711435-55</w:t>
            </w:r>
          </w:p>
        </w:tc>
        <w:tc>
          <w:tcPr>
            <w:tcW w:w="1489"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1003759-88</w:t>
            </w:r>
          </w:p>
        </w:tc>
        <w:tc>
          <w:tcPr>
            <w:tcW w:w="1654"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8387962-97</w:t>
            </w:r>
          </w:p>
        </w:tc>
      </w:tr>
      <w:tr w:rsidR="002A1C2E" w:rsidRPr="00B6408F" w:rsidTr="00FD63DD">
        <w:trPr>
          <w:trHeight w:val="157"/>
        </w:trPr>
        <w:tc>
          <w:tcPr>
            <w:tcW w:w="1449" w:type="dxa"/>
            <w:vMerge/>
            <w:vAlign w:val="center"/>
          </w:tcPr>
          <w:p w:rsidR="002A1C2E" w:rsidRPr="005B250B" w:rsidRDefault="002A1C2E" w:rsidP="00FD63DD">
            <w:pPr>
              <w:rPr>
                <w:rFonts w:ascii="Times New Roman" w:hAnsi="Times New Roman" w:cs="Times New Roman"/>
                <w:sz w:val="16"/>
                <w:szCs w:val="16"/>
              </w:rPr>
            </w:pPr>
          </w:p>
        </w:tc>
        <w:tc>
          <w:tcPr>
            <w:tcW w:w="1489" w:type="dxa"/>
            <w:vAlign w:val="center"/>
          </w:tcPr>
          <w:p w:rsidR="002A1C2E" w:rsidRPr="00EC63EA" w:rsidRDefault="002A1C2E" w:rsidP="00FD63DD">
            <w:pPr>
              <w:rPr>
                <w:rFonts w:ascii="Times New Roman" w:hAnsi="Times New Roman" w:cs="Times New Roman"/>
                <w:b/>
                <w:sz w:val="16"/>
                <w:szCs w:val="16"/>
              </w:rPr>
            </w:pPr>
            <w:r w:rsidRPr="00EC63EA">
              <w:rPr>
                <w:rFonts w:ascii="Times New Roman" w:hAnsi="Times New Roman" w:cs="Times New Roman"/>
                <w:b/>
                <w:sz w:val="16"/>
                <w:szCs w:val="16"/>
              </w:rPr>
              <w:t xml:space="preserve">Ср/мес. </w:t>
            </w:r>
            <w:proofErr w:type="spellStart"/>
            <w:r w:rsidRPr="00EC63EA">
              <w:rPr>
                <w:rFonts w:ascii="Times New Roman" w:hAnsi="Times New Roman" w:cs="Times New Roman"/>
                <w:b/>
                <w:sz w:val="16"/>
                <w:szCs w:val="16"/>
              </w:rPr>
              <w:t>з</w:t>
            </w:r>
            <w:proofErr w:type="spellEnd"/>
            <w:r w:rsidRPr="00EC63EA">
              <w:rPr>
                <w:rFonts w:ascii="Times New Roman" w:hAnsi="Times New Roman" w:cs="Times New Roman"/>
                <w:b/>
                <w:sz w:val="16"/>
                <w:szCs w:val="16"/>
              </w:rPr>
              <w:t>/</w:t>
            </w:r>
            <w:proofErr w:type="spellStart"/>
            <w:proofErr w:type="gramStart"/>
            <w:r w:rsidRPr="00EC63EA">
              <w:rPr>
                <w:rFonts w:ascii="Times New Roman" w:hAnsi="Times New Roman" w:cs="Times New Roman"/>
                <w:b/>
                <w:sz w:val="16"/>
                <w:szCs w:val="16"/>
              </w:rPr>
              <w:t>пл</w:t>
            </w:r>
            <w:proofErr w:type="spellEnd"/>
            <w:proofErr w:type="gramEnd"/>
          </w:p>
        </w:tc>
        <w:tc>
          <w:tcPr>
            <w:tcW w:w="1820"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28031-98</w:t>
            </w:r>
          </w:p>
        </w:tc>
        <w:tc>
          <w:tcPr>
            <w:tcW w:w="1655"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13982-16</w:t>
            </w:r>
          </w:p>
        </w:tc>
        <w:tc>
          <w:tcPr>
            <w:tcW w:w="1489"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12868-72</w:t>
            </w:r>
          </w:p>
        </w:tc>
        <w:tc>
          <w:tcPr>
            <w:tcW w:w="1654" w:type="dxa"/>
            <w:vAlign w:val="center"/>
          </w:tcPr>
          <w:p w:rsidR="002A1C2E" w:rsidRPr="00EC63EA" w:rsidRDefault="002A1C2E" w:rsidP="00FD63DD">
            <w:pPr>
              <w:jc w:val="center"/>
              <w:rPr>
                <w:rFonts w:ascii="Times New Roman" w:hAnsi="Times New Roman" w:cs="Times New Roman"/>
                <w:b/>
                <w:sz w:val="20"/>
                <w:szCs w:val="20"/>
              </w:rPr>
            </w:pPr>
            <w:r w:rsidRPr="00EC63EA">
              <w:rPr>
                <w:rFonts w:ascii="Times New Roman" w:hAnsi="Times New Roman" w:cs="Times New Roman"/>
                <w:b/>
                <w:sz w:val="20"/>
                <w:szCs w:val="20"/>
              </w:rPr>
              <w:t>18294-29</w:t>
            </w:r>
          </w:p>
        </w:tc>
      </w:tr>
      <w:tr w:rsidR="002A1C2E" w:rsidRPr="00B6408F" w:rsidTr="00FD63DD">
        <w:trPr>
          <w:trHeight w:val="246"/>
        </w:trPr>
        <w:tc>
          <w:tcPr>
            <w:tcW w:w="1449" w:type="dxa"/>
            <w:vMerge w:val="restart"/>
            <w:vAlign w:val="center"/>
          </w:tcPr>
          <w:p w:rsidR="002A1C2E" w:rsidRPr="00B6408F" w:rsidRDefault="002A1C2E" w:rsidP="00FD63DD">
            <w:pPr>
              <w:rPr>
                <w:rFonts w:ascii="Times New Roman" w:hAnsi="Times New Roman" w:cs="Times New Roman"/>
                <w:sz w:val="20"/>
                <w:szCs w:val="20"/>
              </w:rPr>
            </w:pPr>
            <w:r w:rsidRPr="005B250B">
              <w:rPr>
                <w:rFonts w:ascii="Times New Roman" w:hAnsi="Times New Roman" w:cs="Times New Roman"/>
                <w:sz w:val="16"/>
                <w:szCs w:val="16"/>
              </w:rPr>
              <w:t>МКУК «РКМ»</w:t>
            </w:r>
          </w:p>
        </w:tc>
        <w:tc>
          <w:tcPr>
            <w:tcW w:w="1489" w:type="dxa"/>
            <w:vAlign w:val="center"/>
          </w:tcPr>
          <w:p w:rsidR="002A1C2E" w:rsidRPr="00D9347B" w:rsidRDefault="002A1C2E" w:rsidP="00FD63DD">
            <w:pPr>
              <w:rPr>
                <w:rFonts w:ascii="Times New Roman" w:hAnsi="Times New Roman" w:cs="Times New Roman"/>
                <w:sz w:val="16"/>
                <w:szCs w:val="16"/>
              </w:rPr>
            </w:pPr>
            <w:r w:rsidRPr="005B250B">
              <w:rPr>
                <w:rFonts w:ascii="Times New Roman" w:hAnsi="Times New Roman" w:cs="Times New Roman"/>
                <w:sz w:val="16"/>
                <w:szCs w:val="16"/>
              </w:rPr>
              <w:t>Численность</w:t>
            </w:r>
          </w:p>
        </w:tc>
        <w:tc>
          <w:tcPr>
            <w:tcW w:w="1820"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w:t>
            </w:r>
          </w:p>
        </w:tc>
        <w:tc>
          <w:tcPr>
            <w:tcW w:w="1655"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2</w:t>
            </w:r>
          </w:p>
        </w:tc>
        <w:tc>
          <w:tcPr>
            <w:tcW w:w="1489"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2</w:t>
            </w:r>
          </w:p>
        </w:tc>
        <w:tc>
          <w:tcPr>
            <w:tcW w:w="1654"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5</w:t>
            </w:r>
          </w:p>
        </w:tc>
      </w:tr>
      <w:tr w:rsidR="002A1C2E" w:rsidRPr="00B6408F" w:rsidTr="00FD63DD">
        <w:trPr>
          <w:trHeight w:val="157"/>
        </w:trPr>
        <w:tc>
          <w:tcPr>
            <w:tcW w:w="1449" w:type="dxa"/>
            <w:vMerge/>
            <w:vAlign w:val="center"/>
          </w:tcPr>
          <w:p w:rsidR="002A1C2E" w:rsidRPr="005B250B" w:rsidRDefault="002A1C2E" w:rsidP="00FD63DD">
            <w:pPr>
              <w:rPr>
                <w:rFonts w:ascii="Times New Roman" w:hAnsi="Times New Roman" w:cs="Times New Roman"/>
                <w:sz w:val="16"/>
                <w:szCs w:val="16"/>
              </w:rPr>
            </w:pPr>
          </w:p>
        </w:tc>
        <w:tc>
          <w:tcPr>
            <w:tcW w:w="1489" w:type="dxa"/>
            <w:vAlign w:val="center"/>
          </w:tcPr>
          <w:p w:rsidR="002A1C2E" w:rsidRPr="005B250B" w:rsidRDefault="002A1C2E" w:rsidP="00FD63DD">
            <w:pPr>
              <w:rPr>
                <w:rFonts w:ascii="Times New Roman" w:hAnsi="Times New Roman" w:cs="Times New Roman"/>
                <w:sz w:val="16"/>
                <w:szCs w:val="16"/>
              </w:rPr>
            </w:pPr>
            <w:r w:rsidRPr="005B250B">
              <w:rPr>
                <w:rFonts w:ascii="Times New Roman" w:hAnsi="Times New Roman" w:cs="Times New Roman"/>
                <w:sz w:val="16"/>
                <w:szCs w:val="16"/>
              </w:rPr>
              <w:t>Общий ФОТ</w:t>
            </w:r>
          </w:p>
        </w:tc>
        <w:tc>
          <w:tcPr>
            <w:tcW w:w="1820"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444693-53</w:t>
            </w:r>
          </w:p>
        </w:tc>
        <w:tc>
          <w:tcPr>
            <w:tcW w:w="1655"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281892-52</w:t>
            </w:r>
          </w:p>
        </w:tc>
        <w:tc>
          <w:tcPr>
            <w:tcW w:w="1489"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99416-30</w:t>
            </w:r>
          </w:p>
        </w:tc>
        <w:tc>
          <w:tcPr>
            <w:tcW w:w="1654"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826002-35</w:t>
            </w:r>
          </w:p>
        </w:tc>
      </w:tr>
      <w:tr w:rsidR="002A1C2E" w:rsidRPr="00B6408F" w:rsidTr="00FD63DD">
        <w:trPr>
          <w:trHeight w:val="157"/>
        </w:trPr>
        <w:tc>
          <w:tcPr>
            <w:tcW w:w="1449" w:type="dxa"/>
            <w:vMerge/>
            <w:vAlign w:val="center"/>
          </w:tcPr>
          <w:p w:rsidR="002A1C2E" w:rsidRPr="005B250B" w:rsidRDefault="002A1C2E" w:rsidP="00FD63DD">
            <w:pPr>
              <w:rPr>
                <w:rFonts w:ascii="Times New Roman" w:hAnsi="Times New Roman" w:cs="Times New Roman"/>
                <w:sz w:val="16"/>
                <w:szCs w:val="16"/>
              </w:rPr>
            </w:pPr>
          </w:p>
        </w:tc>
        <w:tc>
          <w:tcPr>
            <w:tcW w:w="1489" w:type="dxa"/>
            <w:vAlign w:val="center"/>
          </w:tcPr>
          <w:p w:rsidR="002A1C2E" w:rsidRPr="00EC63EA" w:rsidRDefault="002A1C2E" w:rsidP="00FD63DD">
            <w:pPr>
              <w:rPr>
                <w:rFonts w:ascii="Times New Roman" w:hAnsi="Times New Roman" w:cs="Times New Roman"/>
                <w:b/>
                <w:sz w:val="16"/>
                <w:szCs w:val="16"/>
              </w:rPr>
            </w:pPr>
            <w:r w:rsidRPr="00EC63EA">
              <w:rPr>
                <w:rFonts w:ascii="Times New Roman" w:hAnsi="Times New Roman" w:cs="Times New Roman"/>
                <w:b/>
                <w:sz w:val="16"/>
                <w:szCs w:val="16"/>
              </w:rPr>
              <w:t xml:space="preserve">Ср/мес. </w:t>
            </w:r>
            <w:proofErr w:type="spellStart"/>
            <w:r w:rsidRPr="00EC63EA">
              <w:rPr>
                <w:rFonts w:ascii="Times New Roman" w:hAnsi="Times New Roman" w:cs="Times New Roman"/>
                <w:b/>
                <w:sz w:val="16"/>
                <w:szCs w:val="16"/>
              </w:rPr>
              <w:t>з</w:t>
            </w:r>
            <w:proofErr w:type="spellEnd"/>
            <w:r w:rsidRPr="00EC63EA">
              <w:rPr>
                <w:rFonts w:ascii="Times New Roman" w:hAnsi="Times New Roman" w:cs="Times New Roman"/>
                <w:b/>
                <w:sz w:val="16"/>
                <w:szCs w:val="16"/>
              </w:rPr>
              <w:t>/</w:t>
            </w:r>
            <w:proofErr w:type="spellStart"/>
            <w:proofErr w:type="gramStart"/>
            <w:r w:rsidRPr="00EC63EA">
              <w:rPr>
                <w:rFonts w:ascii="Times New Roman" w:hAnsi="Times New Roman" w:cs="Times New Roman"/>
                <w:b/>
                <w:sz w:val="16"/>
                <w:szCs w:val="16"/>
              </w:rPr>
              <w:t>пл</w:t>
            </w:r>
            <w:proofErr w:type="spellEnd"/>
            <w:proofErr w:type="gramEnd"/>
          </w:p>
        </w:tc>
        <w:tc>
          <w:tcPr>
            <w:tcW w:w="1820"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37057-79</w:t>
            </w:r>
          </w:p>
        </w:tc>
        <w:tc>
          <w:tcPr>
            <w:tcW w:w="1655"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11745-52</w:t>
            </w:r>
          </w:p>
        </w:tc>
        <w:tc>
          <w:tcPr>
            <w:tcW w:w="1489"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8284-69</w:t>
            </w:r>
          </w:p>
        </w:tc>
        <w:tc>
          <w:tcPr>
            <w:tcW w:w="1654" w:type="dxa"/>
            <w:vAlign w:val="center"/>
          </w:tcPr>
          <w:p w:rsidR="002A1C2E" w:rsidRPr="00EC63EA" w:rsidRDefault="002A1C2E" w:rsidP="00FD63DD">
            <w:pPr>
              <w:jc w:val="center"/>
              <w:rPr>
                <w:rFonts w:ascii="Times New Roman" w:hAnsi="Times New Roman" w:cs="Times New Roman"/>
                <w:b/>
                <w:sz w:val="20"/>
                <w:szCs w:val="20"/>
              </w:rPr>
            </w:pPr>
            <w:r w:rsidRPr="00EC63EA">
              <w:rPr>
                <w:rFonts w:ascii="Times New Roman" w:hAnsi="Times New Roman" w:cs="Times New Roman"/>
                <w:b/>
                <w:sz w:val="20"/>
                <w:szCs w:val="20"/>
              </w:rPr>
              <w:t>19029-33</w:t>
            </w:r>
          </w:p>
        </w:tc>
      </w:tr>
      <w:tr w:rsidR="002A1C2E" w:rsidRPr="00B6408F" w:rsidTr="00FD63DD">
        <w:trPr>
          <w:trHeight w:val="246"/>
        </w:trPr>
        <w:tc>
          <w:tcPr>
            <w:tcW w:w="1449" w:type="dxa"/>
            <w:vMerge w:val="restart"/>
            <w:vAlign w:val="center"/>
          </w:tcPr>
          <w:p w:rsidR="002A1C2E" w:rsidRPr="00B6408F" w:rsidRDefault="002A1C2E" w:rsidP="00FD63DD">
            <w:pPr>
              <w:rPr>
                <w:rFonts w:ascii="Times New Roman" w:hAnsi="Times New Roman" w:cs="Times New Roman"/>
                <w:sz w:val="20"/>
                <w:szCs w:val="20"/>
              </w:rPr>
            </w:pPr>
            <w:r w:rsidRPr="005B250B">
              <w:rPr>
                <w:rFonts w:ascii="Times New Roman" w:hAnsi="Times New Roman" w:cs="Times New Roman"/>
                <w:sz w:val="16"/>
                <w:szCs w:val="16"/>
              </w:rPr>
              <w:t>МКУК «КМ» г</w:t>
            </w:r>
            <w:proofErr w:type="gramStart"/>
            <w:r w:rsidRPr="005B250B">
              <w:rPr>
                <w:rFonts w:ascii="Times New Roman" w:hAnsi="Times New Roman" w:cs="Times New Roman"/>
                <w:sz w:val="16"/>
                <w:szCs w:val="16"/>
              </w:rPr>
              <w:t>.Б</w:t>
            </w:r>
            <w:proofErr w:type="gramEnd"/>
            <w:r w:rsidRPr="005B250B">
              <w:rPr>
                <w:rFonts w:ascii="Times New Roman" w:hAnsi="Times New Roman" w:cs="Times New Roman"/>
                <w:sz w:val="16"/>
                <w:szCs w:val="16"/>
              </w:rPr>
              <w:t>ирюсинска</w:t>
            </w:r>
          </w:p>
        </w:tc>
        <w:tc>
          <w:tcPr>
            <w:tcW w:w="1489" w:type="dxa"/>
            <w:vAlign w:val="center"/>
          </w:tcPr>
          <w:p w:rsidR="002A1C2E" w:rsidRPr="00D9347B" w:rsidRDefault="002A1C2E" w:rsidP="00FD63DD">
            <w:pPr>
              <w:rPr>
                <w:rFonts w:ascii="Times New Roman" w:hAnsi="Times New Roman" w:cs="Times New Roman"/>
                <w:sz w:val="16"/>
                <w:szCs w:val="16"/>
              </w:rPr>
            </w:pPr>
            <w:r w:rsidRPr="005B250B">
              <w:rPr>
                <w:rFonts w:ascii="Times New Roman" w:hAnsi="Times New Roman" w:cs="Times New Roman"/>
                <w:sz w:val="16"/>
                <w:szCs w:val="16"/>
              </w:rPr>
              <w:t>Численность</w:t>
            </w:r>
          </w:p>
        </w:tc>
        <w:tc>
          <w:tcPr>
            <w:tcW w:w="1820"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w:t>
            </w:r>
          </w:p>
        </w:tc>
        <w:tc>
          <w:tcPr>
            <w:tcW w:w="1655"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2</w:t>
            </w:r>
          </w:p>
        </w:tc>
        <w:tc>
          <w:tcPr>
            <w:tcW w:w="1489"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5</w:t>
            </w:r>
          </w:p>
        </w:tc>
        <w:tc>
          <w:tcPr>
            <w:tcW w:w="1654"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8</w:t>
            </w:r>
          </w:p>
        </w:tc>
      </w:tr>
      <w:tr w:rsidR="002A1C2E" w:rsidRPr="00B6408F" w:rsidTr="00FD63DD">
        <w:trPr>
          <w:trHeight w:val="157"/>
        </w:trPr>
        <w:tc>
          <w:tcPr>
            <w:tcW w:w="1449" w:type="dxa"/>
            <w:vMerge/>
            <w:vAlign w:val="center"/>
          </w:tcPr>
          <w:p w:rsidR="002A1C2E" w:rsidRPr="005B250B" w:rsidRDefault="002A1C2E" w:rsidP="00FD63DD">
            <w:pPr>
              <w:rPr>
                <w:rFonts w:ascii="Times New Roman" w:hAnsi="Times New Roman" w:cs="Times New Roman"/>
                <w:sz w:val="16"/>
                <w:szCs w:val="16"/>
              </w:rPr>
            </w:pPr>
          </w:p>
        </w:tc>
        <w:tc>
          <w:tcPr>
            <w:tcW w:w="1489" w:type="dxa"/>
            <w:vAlign w:val="center"/>
          </w:tcPr>
          <w:p w:rsidR="002A1C2E" w:rsidRPr="005B250B" w:rsidRDefault="002A1C2E" w:rsidP="00FD63DD">
            <w:pPr>
              <w:rPr>
                <w:rFonts w:ascii="Times New Roman" w:hAnsi="Times New Roman" w:cs="Times New Roman"/>
                <w:sz w:val="16"/>
                <w:szCs w:val="16"/>
              </w:rPr>
            </w:pPr>
            <w:r w:rsidRPr="005B250B">
              <w:rPr>
                <w:rFonts w:ascii="Times New Roman" w:hAnsi="Times New Roman" w:cs="Times New Roman"/>
                <w:sz w:val="16"/>
                <w:szCs w:val="16"/>
              </w:rPr>
              <w:t>Общий ФОТ</w:t>
            </w:r>
          </w:p>
        </w:tc>
        <w:tc>
          <w:tcPr>
            <w:tcW w:w="1820"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400362-45</w:t>
            </w:r>
          </w:p>
        </w:tc>
        <w:tc>
          <w:tcPr>
            <w:tcW w:w="1655"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409494-23</w:t>
            </w:r>
          </w:p>
        </w:tc>
        <w:tc>
          <w:tcPr>
            <w:tcW w:w="1489"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527199-98</w:t>
            </w:r>
          </w:p>
        </w:tc>
        <w:tc>
          <w:tcPr>
            <w:tcW w:w="1654"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1337056-66</w:t>
            </w:r>
          </w:p>
        </w:tc>
      </w:tr>
      <w:tr w:rsidR="002A1C2E" w:rsidRPr="00B6408F" w:rsidTr="00FD63DD">
        <w:trPr>
          <w:trHeight w:val="157"/>
        </w:trPr>
        <w:tc>
          <w:tcPr>
            <w:tcW w:w="1449" w:type="dxa"/>
            <w:vMerge/>
            <w:vAlign w:val="center"/>
          </w:tcPr>
          <w:p w:rsidR="002A1C2E" w:rsidRPr="005B250B" w:rsidRDefault="002A1C2E" w:rsidP="00FD63DD">
            <w:pPr>
              <w:rPr>
                <w:rFonts w:ascii="Times New Roman" w:hAnsi="Times New Roman" w:cs="Times New Roman"/>
                <w:sz w:val="16"/>
                <w:szCs w:val="16"/>
              </w:rPr>
            </w:pPr>
          </w:p>
        </w:tc>
        <w:tc>
          <w:tcPr>
            <w:tcW w:w="1489" w:type="dxa"/>
            <w:vAlign w:val="center"/>
          </w:tcPr>
          <w:p w:rsidR="002A1C2E" w:rsidRPr="00EC63EA" w:rsidRDefault="002A1C2E" w:rsidP="00FD63DD">
            <w:pPr>
              <w:rPr>
                <w:rFonts w:ascii="Times New Roman" w:hAnsi="Times New Roman" w:cs="Times New Roman"/>
                <w:b/>
                <w:sz w:val="16"/>
                <w:szCs w:val="16"/>
              </w:rPr>
            </w:pPr>
            <w:r w:rsidRPr="00EC63EA">
              <w:rPr>
                <w:rFonts w:ascii="Times New Roman" w:hAnsi="Times New Roman" w:cs="Times New Roman"/>
                <w:b/>
                <w:sz w:val="16"/>
                <w:szCs w:val="16"/>
              </w:rPr>
              <w:t xml:space="preserve">Ср/мес. </w:t>
            </w:r>
            <w:proofErr w:type="spellStart"/>
            <w:r w:rsidRPr="00EC63EA">
              <w:rPr>
                <w:rFonts w:ascii="Times New Roman" w:hAnsi="Times New Roman" w:cs="Times New Roman"/>
                <w:b/>
                <w:sz w:val="16"/>
                <w:szCs w:val="16"/>
              </w:rPr>
              <w:t>з</w:t>
            </w:r>
            <w:proofErr w:type="spellEnd"/>
            <w:r w:rsidRPr="00EC63EA">
              <w:rPr>
                <w:rFonts w:ascii="Times New Roman" w:hAnsi="Times New Roman" w:cs="Times New Roman"/>
                <w:b/>
                <w:sz w:val="16"/>
                <w:szCs w:val="16"/>
              </w:rPr>
              <w:t>/</w:t>
            </w:r>
            <w:proofErr w:type="spellStart"/>
            <w:proofErr w:type="gramStart"/>
            <w:r w:rsidRPr="00EC63EA">
              <w:rPr>
                <w:rFonts w:ascii="Times New Roman" w:hAnsi="Times New Roman" w:cs="Times New Roman"/>
                <w:b/>
                <w:sz w:val="16"/>
                <w:szCs w:val="16"/>
              </w:rPr>
              <w:t>пл</w:t>
            </w:r>
            <w:proofErr w:type="spellEnd"/>
            <w:proofErr w:type="gramEnd"/>
          </w:p>
        </w:tc>
        <w:tc>
          <w:tcPr>
            <w:tcW w:w="1820"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33363-54</w:t>
            </w:r>
          </w:p>
        </w:tc>
        <w:tc>
          <w:tcPr>
            <w:tcW w:w="1655"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17062-26</w:t>
            </w:r>
          </w:p>
        </w:tc>
        <w:tc>
          <w:tcPr>
            <w:tcW w:w="1489" w:type="dxa"/>
            <w:vAlign w:val="center"/>
          </w:tcPr>
          <w:p w:rsidR="002A1C2E" w:rsidRPr="00B6408F" w:rsidRDefault="002A1C2E" w:rsidP="00FD63DD">
            <w:pPr>
              <w:jc w:val="center"/>
              <w:rPr>
                <w:rFonts w:ascii="Times New Roman" w:hAnsi="Times New Roman" w:cs="Times New Roman"/>
                <w:sz w:val="20"/>
                <w:szCs w:val="20"/>
              </w:rPr>
            </w:pPr>
            <w:r>
              <w:rPr>
                <w:rFonts w:ascii="Times New Roman" w:hAnsi="Times New Roman" w:cs="Times New Roman"/>
                <w:sz w:val="20"/>
                <w:szCs w:val="20"/>
              </w:rPr>
              <w:t>17573-33</w:t>
            </w:r>
          </w:p>
        </w:tc>
        <w:tc>
          <w:tcPr>
            <w:tcW w:w="1654" w:type="dxa"/>
            <w:vAlign w:val="center"/>
          </w:tcPr>
          <w:p w:rsidR="002A1C2E" w:rsidRPr="00EC63EA" w:rsidRDefault="002A1C2E" w:rsidP="00FD63DD">
            <w:pPr>
              <w:jc w:val="center"/>
              <w:rPr>
                <w:rFonts w:ascii="Times New Roman" w:hAnsi="Times New Roman" w:cs="Times New Roman"/>
                <w:b/>
                <w:sz w:val="20"/>
                <w:szCs w:val="20"/>
              </w:rPr>
            </w:pPr>
            <w:r w:rsidRPr="00EC63EA">
              <w:rPr>
                <w:rFonts w:ascii="Times New Roman" w:hAnsi="Times New Roman" w:cs="Times New Roman"/>
                <w:b/>
                <w:sz w:val="20"/>
                <w:szCs w:val="20"/>
              </w:rPr>
              <w:t>22666-38</w:t>
            </w:r>
          </w:p>
        </w:tc>
      </w:tr>
      <w:tr w:rsidR="002A1C2E" w:rsidRPr="00EC63EA" w:rsidTr="00FD63DD">
        <w:trPr>
          <w:trHeight w:val="157"/>
        </w:trPr>
        <w:tc>
          <w:tcPr>
            <w:tcW w:w="1449" w:type="dxa"/>
            <w:vAlign w:val="center"/>
          </w:tcPr>
          <w:p w:rsidR="002A1C2E" w:rsidRPr="00EC63EA" w:rsidRDefault="002A1C2E" w:rsidP="00FD63DD">
            <w:pPr>
              <w:rPr>
                <w:rFonts w:ascii="Times New Roman" w:hAnsi="Times New Roman" w:cs="Times New Roman"/>
                <w:b/>
                <w:sz w:val="16"/>
                <w:szCs w:val="16"/>
              </w:rPr>
            </w:pPr>
            <w:r w:rsidRPr="00EC63EA">
              <w:rPr>
                <w:rFonts w:ascii="Times New Roman" w:hAnsi="Times New Roman" w:cs="Times New Roman"/>
                <w:b/>
                <w:sz w:val="16"/>
                <w:szCs w:val="16"/>
              </w:rPr>
              <w:t>Всего ФОТ</w:t>
            </w:r>
          </w:p>
        </w:tc>
        <w:tc>
          <w:tcPr>
            <w:tcW w:w="1489" w:type="dxa"/>
            <w:vAlign w:val="center"/>
          </w:tcPr>
          <w:p w:rsidR="002A1C2E" w:rsidRPr="00EC63EA" w:rsidRDefault="002A1C2E" w:rsidP="00FD63DD">
            <w:pPr>
              <w:rPr>
                <w:rFonts w:ascii="Times New Roman" w:hAnsi="Times New Roman" w:cs="Times New Roman"/>
                <w:b/>
                <w:sz w:val="16"/>
                <w:szCs w:val="16"/>
              </w:rPr>
            </w:pPr>
          </w:p>
        </w:tc>
        <w:tc>
          <w:tcPr>
            <w:tcW w:w="1820" w:type="dxa"/>
            <w:vAlign w:val="center"/>
          </w:tcPr>
          <w:p w:rsidR="002A1C2E" w:rsidRPr="00EC63EA" w:rsidRDefault="002A1C2E" w:rsidP="00FD63DD">
            <w:pPr>
              <w:jc w:val="center"/>
              <w:rPr>
                <w:rFonts w:ascii="Times New Roman" w:hAnsi="Times New Roman" w:cs="Times New Roman"/>
                <w:b/>
                <w:sz w:val="20"/>
                <w:szCs w:val="20"/>
              </w:rPr>
            </w:pPr>
          </w:p>
        </w:tc>
        <w:tc>
          <w:tcPr>
            <w:tcW w:w="1655" w:type="dxa"/>
            <w:vAlign w:val="center"/>
          </w:tcPr>
          <w:p w:rsidR="002A1C2E" w:rsidRPr="00EC63EA" w:rsidRDefault="002A1C2E" w:rsidP="00FD63DD">
            <w:pPr>
              <w:jc w:val="center"/>
              <w:rPr>
                <w:rFonts w:ascii="Times New Roman" w:hAnsi="Times New Roman" w:cs="Times New Roman"/>
                <w:b/>
                <w:sz w:val="20"/>
                <w:szCs w:val="20"/>
              </w:rPr>
            </w:pPr>
          </w:p>
        </w:tc>
        <w:tc>
          <w:tcPr>
            <w:tcW w:w="1489" w:type="dxa"/>
            <w:vAlign w:val="center"/>
          </w:tcPr>
          <w:p w:rsidR="002A1C2E" w:rsidRPr="00EC63EA" w:rsidRDefault="002A1C2E" w:rsidP="00FD63DD">
            <w:pPr>
              <w:jc w:val="center"/>
              <w:rPr>
                <w:rFonts w:ascii="Times New Roman" w:hAnsi="Times New Roman" w:cs="Times New Roman"/>
                <w:b/>
                <w:sz w:val="20"/>
                <w:szCs w:val="20"/>
              </w:rPr>
            </w:pPr>
          </w:p>
        </w:tc>
        <w:tc>
          <w:tcPr>
            <w:tcW w:w="1654" w:type="dxa"/>
            <w:vAlign w:val="center"/>
          </w:tcPr>
          <w:p w:rsidR="002A1C2E" w:rsidRPr="00EC63EA" w:rsidRDefault="002A1C2E" w:rsidP="00FD63DD">
            <w:pPr>
              <w:jc w:val="center"/>
              <w:rPr>
                <w:rFonts w:ascii="Times New Roman" w:hAnsi="Times New Roman" w:cs="Times New Roman"/>
                <w:b/>
                <w:sz w:val="20"/>
                <w:szCs w:val="20"/>
              </w:rPr>
            </w:pPr>
            <w:r>
              <w:rPr>
                <w:rFonts w:ascii="Times New Roman" w:hAnsi="Times New Roman" w:cs="Times New Roman"/>
                <w:b/>
                <w:sz w:val="20"/>
                <w:szCs w:val="20"/>
              </w:rPr>
              <w:t>17235095-17</w:t>
            </w:r>
          </w:p>
        </w:tc>
      </w:tr>
      <w:tr w:rsidR="002A1C2E" w:rsidRPr="00B6408F" w:rsidTr="00FD63DD">
        <w:trPr>
          <w:trHeight w:val="246"/>
        </w:trPr>
        <w:tc>
          <w:tcPr>
            <w:tcW w:w="1449" w:type="dxa"/>
            <w:vAlign w:val="center"/>
          </w:tcPr>
          <w:p w:rsidR="002A1C2E" w:rsidRPr="005B250B" w:rsidRDefault="002A1C2E" w:rsidP="00FD63DD">
            <w:pPr>
              <w:rPr>
                <w:rFonts w:ascii="Times New Roman" w:hAnsi="Times New Roman" w:cs="Times New Roman"/>
                <w:sz w:val="16"/>
                <w:szCs w:val="16"/>
              </w:rPr>
            </w:pPr>
            <w:r w:rsidRPr="00EC63EA">
              <w:rPr>
                <w:rFonts w:ascii="Times New Roman" w:hAnsi="Times New Roman" w:cs="Times New Roman"/>
                <w:b/>
                <w:sz w:val="16"/>
                <w:szCs w:val="16"/>
              </w:rPr>
              <w:t xml:space="preserve">Ср/мес. </w:t>
            </w:r>
            <w:proofErr w:type="spellStart"/>
            <w:r w:rsidRPr="00EC63EA">
              <w:rPr>
                <w:rFonts w:ascii="Times New Roman" w:hAnsi="Times New Roman" w:cs="Times New Roman"/>
                <w:b/>
                <w:sz w:val="16"/>
                <w:szCs w:val="16"/>
              </w:rPr>
              <w:t>з</w:t>
            </w:r>
            <w:proofErr w:type="spellEnd"/>
            <w:r w:rsidRPr="00EC63EA">
              <w:rPr>
                <w:rFonts w:ascii="Times New Roman" w:hAnsi="Times New Roman" w:cs="Times New Roman"/>
                <w:b/>
                <w:sz w:val="16"/>
                <w:szCs w:val="16"/>
              </w:rPr>
              <w:t>/</w:t>
            </w:r>
            <w:proofErr w:type="spellStart"/>
            <w:proofErr w:type="gramStart"/>
            <w:r w:rsidRPr="00EC63EA">
              <w:rPr>
                <w:rFonts w:ascii="Times New Roman" w:hAnsi="Times New Roman" w:cs="Times New Roman"/>
                <w:b/>
                <w:sz w:val="16"/>
                <w:szCs w:val="16"/>
              </w:rPr>
              <w:t>пл</w:t>
            </w:r>
            <w:proofErr w:type="spellEnd"/>
            <w:proofErr w:type="gramEnd"/>
            <w:r>
              <w:rPr>
                <w:rFonts w:ascii="Times New Roman" w:hAnsi="Times New Roman" w:cs="Times New Roman"/>
                <w:b/>
                <w:sz w:val="16"/>
                <w:szCs w:val="16"/>
              </w:rPr>
              <w:t xml:space="preserve"> по всем </w:t>
            </w:r>
            <w:proofErr w:type="spellStart"/>
            <w:r>
              <w:rPr>
                <w:rFonts w:ascii="Times New Roman" w:hAnsi="Times New Roman" w:cs="Times New Roman"/>
                <w:b/>
                <w:sz w:val="16"/>
                <w:szCs w:val="16"/>
              </w:rPr>
              <w:t>уреждениям</w:t>
            </w:r>
            <w:proofErr w:type="spellEnd"/>
          </w:p>
        </w:tc>
        <w:tc>
          <w:tcPr>
            <w:tcW w:w="1489" w:type="dxa"/>
            <w:vAlign w:val="center"/>
          </w:tcPr>
          <w:p w:rsidR="002A1C2E" w:rsidRPr="00B6408F" w:rsidRDefault="002A1C2E" w:rsidP="00FD63DD">
            <w:pPr>
              <w:rPr>
                <w:rFonts w:ascii="Times New Roman" w:hAnsi="Times New Roman" w:cs="Times New Roman"/>
                <w:sz w:val="20"/>
                <w:szCs w:val="20"/>
              </w:rPr>
            </w:pPr>
          </w:p>
        </w:tc>
        <w:tc>
          <w:tcPr>
            <w:tcW w:w="1820" w:type="dxa"/>
            <w:vAlign w:val="center"/>
          </w:tcPr>
          <w:p w:rsidR="002A1C2E" w:rsidRPr="00EC63EA" w:rsidRDefault="002A1C2E" w:rsidP="00FD63DD">
            <w:pPr>
              <w:jc w:val="center"/>
              <w:rPr>
                <w:rFonts w:ascii="Times New Roman" w:hAnsi="Times New Roman" w:cs="Times New Roman"/>
                <w:b/>
                <w:sz w:val="20"/>
                <w:szCs w:val="20"/>
              </w:rPr>
            </w:pPr>
            <w:r w:rsidRPr="00EC63EA">
              <w:rPr>
                <w:rFonts w:ascii="Times New Roman" w:hAnsi="Times New Roman" w:cs="Times New Roman"/>
                <w:b/>
                <w:sz w:val="20"/>
                <w:szCs w:val="20"/>
              </w:rPr>
              <w:t>30417-04</w:t>
            </w:r>
          </w:p>
        </w:tc>
        <w:tc>
          <w:tcPr>
            <w:tcW w:w="1655" w:type="dxa"/>
            <w:vAlign w:val="center"/>
          </w:tcPr>
          <w:p w:rsidR="002A1C2E" w:rsidRPr="00EC63EA" w:rsidRDefault="002A1C2E" w:rsidP="00FD63DD">
            <w:pPr>
              <w:jc w:val="center"/>
              <w:rPr>
                <w:rFonts w:ascii="Times New Roman" w:hAnsi="Times New Roman" w:cs="Times New Roman"/>
                <w:b/>
                <w:sz w:val="20"/>
                <w:szCs w:val="20"/>
              </w:rPr>
            </w:pPr>
            <w:r w:rsidRPr="00EC63EA">
              <w:rPr>
                <w:rFonts w:ascii="Times New Roman" w:hAnsi="Times New Roman" w:cs="Times New Roman"/>
                <w:b/>
                <w:sz w:val="20"/>
                <w:szCs w:val="20"/>
              </w:rPr>
              <w:t>14607-79</w:t>
            </w:r>
          </w:p>
        </w:tc>
        <w:tc>
          <w:tcPr>
            <w:tcW w:w="1489" w:type="dxa"/>
            <w:vAlign w:val="center"/>
          </w:tcPr>
          <w:p w:rsidR="002A1C2E" w:rsidRPr="00EC63EA" w:rsidRDefault="002A1C2E" w:rsidP="00FD63DD">
            <w:pPr>
              <w:jc w:val="center"/>
              <w:rPr>
                <w:rFonts w:ascii="Times New Roman" w:hAnsi="Times New Roman" w:cs="Times New Roman"/>
                <w:b/>
                <w:sz w:val="20"/>
                <w:szCs w:val="20"/>
              </w:rPr>
            </w:pPr>
            <w:r w:rsidRPr="00EC63EA">
              <w:rPr>
                <w:rFonts w:ascii="Times New Roman" w:hAnsi="Times New Roman" w:cs="Times New Roman"/>
                <w:b/>
                <w:sz w:val="20"/>
                <w:szCs w:val="20"/>
              </w:rPr>
              <w:t>14116-81</w:t>
            </w:r>
          </w:p>
        </w:tc>
        <w:tc>
          <w:tcPr>
            <w:tcW w:w="1654" w:type="dxa"/>
            <w:vAlign w:val="center"/>
          </w:tcPr>
          <w:p w:rsidR="002A1C2E" w:rsidRPr="00EC63EA" w:rsidRDefault="002A1C2E" w:rsidP="00FD63DD">
            <w:pPr>
              <w:jc w:val="center"/>
              <w:rPr>
                <w:rFonts w:ascii="Times New Roman" w:hAnsi="Times New Roman" w:cs="Times New Roman"/>
                <w:b/>
                <w:sz w:val="20"/>
                <w:szCs w:val="20"/>
              </w:rPr>
            </w:pPr>
            <w:r w:rsidRPr="00EC63EA">
              <w:rPr>
                <w:rFonts w:ascii="Times New Roman" w:hAnsi="Times New Roman" w:cs="Times New Roman"/>
                <w:b/>
                <w:sz w:val="20"/>
                <w:szCs w:val="20"/>
              </w:rPr>
              <w:t>19713-88</w:t>
            </w:r>
          </w:p>
        </w:tc>
      </w:tr>
    </w:tbl>
    <w:p w:rsidR="001A4F64" w:rsidRDefault="00150062" w:rsidP="001A4F64">
      <w:pPr>
        <w:spacing w:after="0" w:line="240" w:lineRule="auto"/>
        <w:ind w:firstLine="709"/>
        <w:jc w:val="both"/>
        <w:rPr>
          <w:rFonts w:ascii="Times New Roman" w:hAnsi="Times New Roman" w:cs="Times New Roman"/>
          <w:sz w:val="26"/>
          <w:szCs w:val="26"/>
        </w:rPr>
      </w:pPr>
      <w:r w:rsidRPr="00954E17">
        <w:rPr>
          <w:rFonts w:ascii="Times New Roman" w:hAnsi="Times New Roman" w:cs="Times New Roman"/>
          <w:sz w:val="26"/>
          <w:szCs w:val="26"/>
        </w:rPr>
        <w:t>Общий ФОТ за 9 месяцев 2015 года п</w:t>
      </w:r>
      <w:r w:rsidR="001A4F64">
        <w:rPr>
          <w:rFonts w:ascii="Times New Roman" w:hAnsi="Times New Roman" w:cs="Times New Roman"/>
          <w:sz w:val="26"/>
          <w:szCs w:val="26"/>
        </w:rPr>
        <w:t xml:space="preserve">о учреждениям культуры составил </w:t>
      </w:r>
    </w:p>
    <w:p w:rsidR="00150062" w:rsidRPr="00954E17" w:rsidRDefault="00FF42AE" w:rsidP="00290969">
      <w:pPr>
        <w:spacing w:after="0" w:line="240" w:lineRule="auto"/>
        <w:jc w:val="both"/>
        <w:rPr>
          <w:rFonts w:ascii="Times New Roman" w:hAnsi="Times New Roman" w:cs="Times New Roman"/>
          <w:sz w:val="26"/>
          <w:szCs w:val="26"/>
        </w:rPr>
      </w:pPr>
      <w:r w:rsidRPr="00954E17">
        <w:rPr>
          <w:rFonts w:ascii="Times New Roman" w:hAnsi="Times New Roman" w:cs="Times New Roman"/>
          <w:sz w:val="26"/>
          <w:szCs w:val="26"/>
        </w:rPr>
        <w:t>11 067873 руб.</w:t>
      </w:r>
      <w:r w:rsidR="000D31E8" w:rsidRPr="00954E17">
        <w:rPr>
          <w:rFonts w:ascii="Times New Roman" w:hAnsi="Times New Roman" w:cs="Times New Roman"/>
          <w:sz w:val="26"/>
          <w:szCs w:val="26"/>
        </w:rPr>
        <w:t xml:space="preserve"> </w:t>
      </w:r>
      <w:r w:rsidRPr="00954E17">
        <w:rPr>
          <w:rFonts w:ascii="Times New Roman" w:hAnsi="Times New Roman" w:cs="Times New Roman"/>
          <w:sz w:val="26"/>
          <w:szCs w:val="26"/>
        </w:rPr>
        <w:t>83</w:t>
      </w:r>
      <w:r w:rsidR="000D31E8" w:rsidRPr="00954E17">
        <w:rPr>
          <w:rFonts w:ascii="Times New Roman" w:hAnsi="Times New Roman" w:cs="Times New Roman"/>
          <w:sz w:val="26"/>
          <w:szCs w:val="26"/>
        </w:rPr>
        <w:t xml:space="preserve"> </w:t>
      </w:r>
      <w:r w:rsidR="00150062" w:rsidRPr="00954E17">
        <w:rPr>
          <w:rFonts w:ascii="Times New Roman" w:hAnsi="Times New Roman" w:cs="Times New Roman"/>
          <w:sz w:val="26"/>
          <w:szCs w:val="26"/>
        </w:rPr>
        <w:t>коп</w:t>
      </w:r>
      <w:proofErr w:type="gramStart"/>
      <w:r w:rsidR="00150062" w:rsidRPr="00954E17">
        <w:rPr>
          <w:rFonts w:ascii="Times New Roman" w:hAnsi="Times New Roman" w:cs="Times New Roman"/>
          <w:sz w:val="26"/>
          <w:szCs w:val="26"/>
        </w:rPr>
        <w:t xml:space="preserve">., </w:t>
      </w:r>
      <w:proofErr w:type="gramEnd"/>
      <w:r w:rsidR="00150062" w:rsidRPr="00954E17">
        <w:rPr>
          <w:rFonts w:ascii="Times New Roman" w:hAnsi="Times New Roman" w:cs="Times New Roman"/>
          <w:sz w:val="26"/>
          <w:szCs w:val="26"/>
        </w:rPr>
        <w:t xml:space="preserve">средняя заработная плата по всем учреждениям </w:t>
      </w:r>
      <w:r w:rsidR="00250BBC">
        <w:rPr>
          <w:rFonts w:ascii="Times New Roman" w:hAnsi="Times New Roman" w:cs="Times New Roman"/>
          <w:sz w:val="26"/>
          <w:szCs w:val="26"/>
        </w:rPr>
        <w:t xml:space="preserve">- </w:t>
      </w:r>
      <w:r w:rsidR="00223BE3" w:rsidRPr="00954E17">
        <w:rPr>
          <w:rFonts w:ascii="Times New Roman" w:hAnsi="Times New Roman" w:cs="Times New Roman"/>
          <w:sz w:val="26"/>
          <w:szCs w:val="26"/>
        </w:rPr>
        <w:t>223</w:t>
      </w:r>
      <w:r w:rsidR="00241612">
        <w:rPr>
          <w:rFonts w:ascii="Times New Roman" w:hAnsi="Times New Roman" w:cs="Times New Roman"/>
          <w:sz w:val="26"/>
          <w:szCs w:val="26"/>
        </w:rPr>
        <w:t>0</w:t>
      </w:r>
      <w:r w:rsidR="00223BE3" w:rsidRPr="00954E17">
        <w:rPr>
          <w:rFonts w:ascii="Times New Roman" w:hAnsi="Times New Roman" w:cs="Times New Roman"/>
          <w:sz w:val="26"/>
          <w:szCs w:val="26"/>
        </w:rPr>
        <w:t xml:space="preserve">5 руб. 59 </w:t>
      </w:r>
      <w:r w:rsidR="00150062" w:rsidRPr="00954E17">
        <w:rPr>
          <w:rFonts w:ascii="Times New Roman" w:hAnsi="Times New Roman" w:cs="Times New Roman"/>
          <w:sz w:val="26"/>
          <w:szCs w:val="26"/>
        </w:rPr>
        <w:t>коп., в том числе по категориям:</w:t>
      </w:r>
    </w:p>
    <w:p w:rsidR="00150062" w:rsidRPr="00954E17" w:rsidRDefault="00150062" w:rsidP="00150062">
      <w:pPr>
        <w:spacing w:after="0" w:line="240" w:lineRule="auto"/>
        <w:ind w:firstLine="709"/>
        <w:jc w:val="both"/>
        <w:rPr>
          <w:rFonts w:ascii="Times New Roman" w:hAnsi="Times New Roman" w:cs="Times New Roman"/>
          <w:sz w:val="26"/>
          <w:szCs w:val="26"/>
        </w:rPr>
      </w:pPr>
      <w:r w:rsidRPr="00954E17">
        <w:rPr>
          <w:rFonts w:ascii="Times New Roman" w:hAnsi="Times New Roman" w:cs="Times New Roman"/>
          <w:sz w:val="26"/>
          <w:szCs w:val="26"/>
        </w:rPr>
        <w:t xml:space="preserve">- руководители - </w:t>
      </w:r>
      <w:r w:rsidR="00223BE3" w:rsidRPr="00954E17">
        <w:rPr>
          <w:rFonts w:ascii="Times New Roman" w:hAnsi="Times New Roman" w:cs="Times New Roman"/>
          <w:sz w:val="26"/>
          <w:szCs w:val="26"/>
        </w:rPr>
        <w:t xml:space="preserve">30 307 руб. 58 </w:t>
      </w:r>
      <w:r w:rsidRPr="00954E17">
        <w:rPr>
          <w:rFonts w:ascii="Times New Roman" w:hAnsi="Times New Roman" w:cs="Times New Roman"/>
          <w:sz w:val="26"/>
          <w:szCs w:val="26"/>
        </w:rPr>
        <w:t>коп</w:t>
      </w:r>
      <w:proofErr w:type="gramStart"/>
      <w:r w:rsidRPr="00954E17">
        <w:rPr>
          <w:rFonts w:ascii="Times New Roman" w:hAnsi="Times New Roman" w:cs="Times New Roman"/>
          <w:sz w:val="26"/>
          <w:szCs w:val="26"/>
        </w:rPr>
        <w:t>.;</w:t>
      </w:r>
      <w:proofErr w:type="gramEnd"/>
    </w:p>
    <w:p w:rsidR="00150062" w:rsidRDefault="00150062" w:rsidP="00CA205A">
      <w:pPr>
        <w:spacing w:after="0" w:line="240" w:lineRule="auto"/>
        <w:ind w:firstLine="709"/>
        <w:jc w:val="both"/>
        <w:rPr>
          <w:rFonts w:ascii="Times New Roman" w:hAnsi="Times New Roman" w:cs="Times New Roman"/>
          <w:sz w:val="26"/>
          <w:szCs w:val="26"/>
        </w:rPr>
      </w:pPr>
      <w:r w:rsidRPr="00954E17">
        <w:rPr>
          <w:rFonts w:ascii="Times New Roman" w:hAnsi="Times New Roman" w:cs="Times New Roman"/>
          <w:sz w:val="26"/>
          <w:szCs w:val="26"/>
        </w:rPr>
        <w:t xml:space="preserve">- основной персонал – </w:t>
      </w:r>
      <w:r w:rsidR="0003789E" w:rsidRPr="00954E17">
        <w:rPr>
          <w:rFonts w:ascii="Times New Roman" w:hAnsi="Times New Roman" w:cs="Times New Roman"/>
          <w:sz w:val="26"/>
          <w:szCs w:val="26"/>
        </w:rPr>
        <w:t xml:space="preserve">14303 руб. 60 </w:t>
      </w:r>
      <w:r w:rsidR="00CA205A" w:rsidRPr="00954E17">
        <w:rPr>
          <w:rFonts w:ascii="Times New Roman" w:hAnsi="Times New Roman" w:cs="Times New Roman"/>
          <w:sz w:val="26"/>
          <w:szCs w:val="26"/>
        </w:rPr>
        <w:t>коп.</w:t>
      </w:r>
    </w:p>
    <w:p w:rsidR="006340B9" w:rsidRDefault="006340B9" w:rsidP="00CA205A">
      <w:pPr>
        <w:spacing w:after="0" w:line="240" w:lineRule="auto"/>
        <w:ind w:firstLine="709"/>
        <w:jc w:val="both"/>
        <w:rPr>
          <w:rFonts w:ascii="Times New Roman" w:hAnsi="Times New Roman" w:cs="Times New Roman"/>
          <w:sz w:val="26"/>
          <w:szCs w:val="26"/>
        </w:rPr>
      </w:pPr>
    </w:p>
    <w:p w:rsidR="00AD3997" w:rsidRDefault="00AD3997" w:rsidP="00CA205A">
      <w:pPr>
        <w:spacing w:after="0" w:line="240" w:lineRule="auto"/>
        <w:ind w:firstLine="709"/>
        <w:jc w:val="both"/>
        <w:rPr>
          <w:rFonts w:ascii="Times New Roman" w:hAnsi="Times New Roman" w:cs="Times New Roman"/>
          <w:sz w:val="26"/>
          <w:szCs w:val="26"/>
        </w:rPr>
      </w:pPr>
    </w:p>
    <w:p w:rsidR="00AD3997" w:rsidRDefault="00AD3997" w:rsidP="00CA205A">
      <w:pPr>
        <w:spacing w:after="0" w:line="240" w:lineRule="auto"/>
        <w:ind w:firstLine="709"/>
        <w:jc w:val="both"/>
        <w:rPr>
          <w:rFonts w:ascii="Times New Roman" w:hAnsi="Times New Roman" w:cs="Times New Roman"/>
          <w:sz w:val="26"/>
          <w:szCs w:val="26"/>
        </w:rPr>
      </w:pPr>
    </w:p>
    <w:p w:rsidR="00AD3997" w:rsidRPr="00954E17" w:rsidRDefault="00AD3997" w:rsidP="00CA205A">
      <w:pPr>
        <w:spacing w:after="0" w:line="240" w:lineRule="auto"/>
        <w:ind w:firstLine="709"/>
        <w:jc w:val="both"/>
        <w:rPr>
          <w:rFonts w:ascii="Times New Roman" w:hAnsi="Times New Roman" w:cs="Times New Roman"/>
          <w:sz w:val="26"/>
          <w:szCs w:val="26"/>
        </w:rPr>
      </w:pPr>
    </w:p>
    <w:p w:rsidR="002A1C2E" w:rsidRPr="00CA205A" w:rsidRDefault="002A1C2E" w:rsidP="006340B9">
      <w:pPr>
        <w:spacing w:after="0" w:line="240" w:lineRule="auto"/>
        <w:jc w:val="center"/>
        <w:rPr>
          <w:rFonts w:ascii="Times New Roman" w:hAnsi="Times New Roman" w:cs="Times New Roman"/>
          <w:sz w:val="26"/>
          <w:szCs w:val="26"/>
        </w:rPr>
      </w:pPr>
      <w:r w:rsidRPr="00CA205A">
        <w:rPr>
          <w:rFonts w:ascii="Times New Roman" w:hAnsi="Times New Roman" w:cs="Times New Roman"/>
          <w:sz w:val="26"/>
          <w:szCs w:val="26"/>
        </w:rPr>
        <w:lastRenderedPageBreak/>
        <w:t>Анализ средней заработной платы работников учреждений культуры по категориям персонала за 9 мес. 2015 год</w:t>
      </w:r>
    </w:p>
    <w:p w:rsidR="00F2286B" w:rsidRPr="002A56E1" w:rsidRDefault="00F2286B" w:rsidP="006340B9">
      <w:pPr>
        <w:spacing w:after="0" w:line="240" w:lineRule="auto"/>
        <w:jc w:val="right"/>
        <w:rPr>
          <w:rFonts w:ascii="Times New Roman" w:hAnsi="Times New Roman" w:cs="Times New Roman"/>
          <w:b/>
          <w:sz w:val="26"/>
          <w:szCs w:val="26"/>
        </w:rPr>
      </w:pPr>
      <w:r w:rsidRPr="00096416">
        <w:rPr>
          <w:rFonts w:ascii="Times New Roman" w:hAnsi="Times New Roman" w:cs="Times New Roman"/>
          <w:sz w:val="26"/>
          <w:szCs w:val="26"/>
        </w:rPr>
        <w:t>(руб.)</w:t>
      </w:r>
    </w:p>
    <w:tbl>
      <w:tblPr>
        <w:tblStyle w:val="af4"/>
        <w:tblW w:w="9556" w:type="dxa"/>
        <w:tblLayout w:type="fixed"/>
        <w:tblLook w:val="04A0"/>
      </w:tblPr>
      <w:tblGrid>
        <w:gridCol w:w="1449"/>
        <w:gridCol w:w="1489"/>
        <w:gridCol w:w="1820"/>
        <w:gridCol w:w="1655"/>
        <w:gridCol w:w="1489"/>
        <w:gridCol w:w="1654"/>
      </w:tblGrid>
      <w:tr w:rsidR="00A6307D" w:rsidRPr="00B6408F" w:rsidTr="00993B17">
        <w:trPr>
          <w:trHeight w:val="394"/>
        </w:trPr>
        <w:tc>
          <w:tcPr>
            <w:tcW w:w="1449" w:type="dxa"/>
            <w:vAlign w:val="center"/>
          </w:tcPr>
          <w:p w:rsidR="00A6307D" w:rsidRPr="00B6408F" w:rsidRDefault="00A6307D" w:rsidP="00993B17">
            <w:pPr>
              <w:rPr>
                <w:rFonts w:ascii="Times New Roman" w:hAnsi="Times New Roman" w:cs="Times New Roman"/>
                <w:sz w:val="20"/>
                <w:szCs w:val="20"/>
              </w:rPr>
            </w:pPr>
          </w:p>
        </w:tc>
        <w:tc>
          <w:tcPr>
            <w:tcW w:w="1489" w:type="dxa"/>
            <w:vAlign w:val="center"/>
          </w:tcPr>
          <w:p w:rsidR="00A6307D" w:rsidRPr="005B250B" w:rsidRDefault="00A6307D" w:rsidP="00993B17">
            <w:pPr>
              <w:rPr>
                <w:rFonts w:ascii="Times New Roman" w:hAnsi="Times New Roman" w:cs="Times New Roman"/>
                <w:sz w:val="16"/>
                <w:szCs w:val="16"/>
              </w:rPr>
            </w:pPr>
          </w:p>
        </w:tc>
        <w:tc>
          <w:tcPr>
            <w:tcW w:w="1820" w:type="dxa"/>
            <w:vAlign w:val="center"/>
          </w:tcPr>
          <w:p w:rsidR="00A6307D" w:rsidRPr="00B6408F" w:rsidRDefault="00A6307D" w:rsidP="00993B17">
            <w:pPr>
              <w:rPr>
                <w:rFonts w:ascii="Times New Roman" w:hAnsi="Times New Roman" w:cs="Times New Roman"/>
                <w:sz w:val="20"/>
                <w:szCs w:val="20"/>
              </w:rPr>
            </w:pPr>
            <w:r w:rsidRPr="005B250B">
              <w:rPr>
                <w:rFonts w:ascii="Times New Roman" w:hAnsi="Times New Roman" w:cs="Times New Roman"/>
                <w:sz w:val="16"/>
                <w:szCs w:val="16"/>
              </w:rPr>
              <w:t>Руководители</w:t>
            </w:r>
          </w:p>
        </w:tc>
        <w:tc>
          <w:tcPr>
            <w:tcW w:w="1655" w:type="dxa"/>
            <w:vAlign w:val="center"/>
          </w:tcPr>
          <w:p w:rsidR="00A6307D" w:rsidRPr="005B250B" w:rsidRDefault="00A6307D" w:rsidP="00993B17">
            <w:pPr>
              <w:rPr>
                <w:rFonts w:ascii="Times New Roman" w:hAnsi="Times New Roman" w:cs="Times New Roman"/>
                <w:sz w:val="16"/>
                <w:szCs w:val="16"/>
              </w:rPr>
            </w:pPr>
            <w:r w:rsidRPr="005B250B">
              <w:rPr>
                <w:rFonts w:ascii="Times New Roman" w:hAnsi="Times New Roman" w:cs="Times New Roman"/>
                <w:sz w:val="16"/>
                <w:szCs w:val="16"/>
              </w:rPr>
              <w:t>Основной</w:t>
            </w:r>
          </w:p>
          <w:p w:rsidR="00A6307D" w:rsidRPr="00B6408F" w:rsidRDefault="00A6307D" w:rsidP="00993B17">
            <w:pPr>
              <w:rPr>
                <w:rFonts w:ascii="Times New Roman" w:hAnsi="Times New Roman" w:cs="Times New Roman"/>
                <w:sz w:val="20"/>
                <w:szCs w:val="20"/>
              </w:rPr>
            </w:pPr>
            <w:r w:rsidRPr="005B250B">
              <w:rPr>
                <w:rFonts w:ascii="Times New Roman" w:hAnsi="Times New Roman" w:cs="Times New Roman"/>
                <w:sz w:val="16"/>
                <w:szCs w:val="16"/>
              </w:rPr>
              <w:t>Персонал</w:t>
            </w:r>
          </w:p>
        </w:tc>
        <w:tc>
          <w:tcPr>
            <w:tcW w:w="1489" w:type="dxa"/>
            <w:vAlign w:val="center"/>
          </w:tcPr>
          <w:p w:rsidR="00A6307D" w:rsidRPr="005B250B" w:rsidRDefault="00A6307D" w:rsidP="00993B17">
            <w:pPr>
              <w:rPr>
                <w:rFonts w:ascii="Times New Roman" w:hAnsi="Times New Roman" w:cs="Times New Roman"/>
                <w:sz w:val="16"/>
                <w:szCs w:val="16"/>
              </w:rPr>
            </w:pPr>
            <w:r w:rsidRPr="005B250B">
              <w:rPr>
                <w:rFonts w:ascii="Times New Roman" w:hAnsi="Times New Roman" w:cs="Times New Roman"/>
                <w:sz w:val="16"/>
                <w:szCs w:val="16"/>
              </w:rPr>
              <w:t>Технический</w:t>
            </w:r>
          </w:p>
          <w:p w:rsidR="00A6307D" w:rsidRPr="00B6408F" w:rsidRDefault="00A6307D" w:rsidP="00993B17">
            <w:pPr>
              <w:rPr>
                <w:rFonts w:ascii="Times New Roman" w:hAnsi="Times New Roman" w:cs="Times New Roman"/>
                <w:sz w:val="20"/>
                <w:szCs w:val="20"/>
              </w:rPr>
            </w:pPr>
            <w:r w:rsidRPr="005B250B">
              <w:rPr>
                <w:rFonts w:ascii="Times New Roman" w:hAnsi="Times New Roman" w:cs="Times New Roman"/>
                <w:sz w:val="16"/>
                <w:szCs w:val="16"/>
              </w:rPr>
              <w:t>персонал</w:t>
            </w:r>
          </w:p>
        </w:tc>
        <w:tc>
          <w:tcPr>
            <w:tcW w:w="1654" w:type="dxa"/>
            <w:vAlign w:val="center"/>
          </w:tcPr>
          <w:p w:rsidR="00A6307D" w:rsidRPr="00B6408F" w:rsidRDefault="00A6307D" w:rsidP="00993B17">
            <w:pPr>
              <w:rPr>
                <w:rFonts w:ascii="Times New Roman" w:hAnsi="Times New Roman" w:cs="Times New Roman"/>
                <w:sz w:val="20"/>
                <w:szCs w:val="20"/>
              </w:rPr>
            </w:pPr>
            <w:r>
              <w:rPr>
                <w:rFonts w:ascii="Times New Roman" w:hAnsi="Times New Roman" w:cs="Times New Roman"/>
                <w:sz w:val="20"/>
                <w:szCs w:val="20"/>
              </w:rPr>
              <w:t xml:space="preserve">Итого </w:t>
            </w:r>
          </w:p>
        </w:tc>
      </w:tr>
      <w:tr w:rsidR="00A6307D" w:rsidRPr="00B6408F" w:rsidTr="00993B17">
        <w:trPr>
          <w:trHeight w:val="246"/>
        </w:trPr>
        <w:tc>
          <w:tcPr>
            <w:tcW w:w="1449" w:type="dxa"/>
            <w:vMerge w:val="restart"/>
            <w:vAlign w:val="center"/>
          </w:tcPr>
          <w:p w:rsidR="00A6307D" w:rsidRPr="00B6408F" w:rsidRDefault="00A6307D" w:rsidP="00993B17">
            <w:pPr>
              <w:rPr>
                <w:rFonts w:ascii="Times New Roman" w:hAnsi="Times New Roman" w:cs="Times New Roman"/>
                <w:sz w:val="20"/>
                <w:szCs w:val="20"/>
              </w:rPr>
            </w:pPr>
            <w:r w:rsidRPr="005B250B">
              <w:rPr>
                <w:rFonts w:ascii="Times New Roman" w:hAnsi="Times New Roman" w:cs="Times New Roman"/>
                <w:sz w:val="16"/>
                <w:szCs w:val="16"/>
              </w:rPr>
              <w:t xml:space="preserve">МКУК </w:t>
            </w:r>
            <w:proofErr w:type="spellStart"/>
            <w:r w:rsidRPr="005B250B">
              <w:rPr>
                <w:rFonts w:ascii="Times New Roman" w:hAnsi="Times New Roman" w:cs="Times New Roman"/>
                <w:sz w:val="16"/>
                <w:szCs w:val="16"/>
              </w:rPr>
              <w:t>ЦКиД</w:t>
            </w:r>
            <w:proofErr w:type="spellEnd"/>
            <w:r w:rsidRPr="005B250B">
              <w:rPr>
                <w:rFonts w:ascii="Times New Roman" w:hAnsi="Times New Roman" w:cs="Times New Roman"/>
                <w:sz w:val="16"/>
                <w:szCs w:val="16"/>
              </w:rPr>
              <w:t xml:space="preserve"> «Надежда»</w:t>
            </w:r>
          </w:p>
        </w:tc>
        <w:tc>
          <w:tcPr>
            <w:tcW w:w="1489" w:type="dxa"/>
            <w:vAlign w:val="center"/>
          </w:tcPr>
          <w:p w:rsidR="00A6307D" w:rsidRPr="00D9347B" w:rsidRDefault="00A6307D" w:rsidP="00993B17">
            <w:pPr>
              <w:rPr>
                <w:rFonts w:ascii="Times New Roman" w:hAnsi="Times New Roman" w:cs="Times New Roman"/>
                <w:sz w:val="16"/>
                <w:szCs w:val="16"/>
              </w:rPr>
            </w:pPr>
            <w:r w:rsidRPr="005B250B">
              <w:rPr>
                <w:rFonts w:ascii="Times New Roman" w:hAnsi="Times New Roman" w:cs="Times New Roman"/>
                <w:sz w:val="16"/>
                <w:szCs w:val="16"/>
              </w:rPr>
              <w:t>Численность</w:t>
            </w:r>
          </w:p>
        </w:tc>
        <w:tc>
          <w:tcPr>
            <w:tcW w:w="1820"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2</w:t>
            </w:r>
          </w:p>
        </w:tc>
        <w:tc>
          <w:tcPr>
            <w:tcW w:w="1655"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11</w:t>
            </w:r>
          </w:p>
        </w:tc>
        <w:tc>
          <w:tcPr>
            <w:tcW w:w="1489" w:type="dxa"/>
            <w:vAlign w:val="center"/>
          </w:tcPr>
          <w:p w:rsidR="00A6307D" w:rsidRPr="00B6408F" w:rsidRDefault="00993B17" w:rsidP="00993B17">
            <w:pPr>
              <w:ind w:right="2692"/>
              <w:jc w:val="center"/>
              <w:rPr>
                <w:rFonts w:ascii="Times New Roman" w:hAnsi="Times New Roman" w:cs="Times New Roman"/>
                <w:sz w:val="20"/>
                <w:szCs w:val="20"/>
              </w:rPr>
            </w:pPr>
            <w:r>
              <w:rPr>
                <w:rFonts w:ascii="Times New Roman" w:hAnsi="Times New Roman" w:cs="Times New Roman"/>
                <w:sz w:val="20"/>
                <w:szCs w:val="20"/>
              </w:rPr>
              <w:t>-</w:t>
            </w:r>
          </w:p>
        </w:tc>
        <w:tc>
          <w:tcPr>
            <w:tcW w:w="1654"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13</w:t>
            </w:r>
          </w:p>
        </w:tc>
      </w:tr>
      <w:tr w:rsidR="00A6307D" w:rsidRPr="00B6408F" w:rsidTr="00993B17">
        <w:trPr>
          <w:trHeight w:val="157"/>
        </w:trPr>
        <w:tc>
          <w:tcPr>
            <w:tcW w:w="1449" w:type="dxa"/>
            <w:vMerge/>
            <w:vAlign w:val="center"/>
          </w:tcPr>
          <w:p w:rsidR="00A6307D" w:rsidRPr="005B250B" w:rsidRDefault="00A6307D" w:rsidP="00993B17">
            <w:pPr>
              <w:rPr>
                <w:rFonts w:ascii="Times New Roman" w:hAnsi="Times New Roman" w:cs="Times New Roman"/>
                <w:sz w:val="16"/>
                <w:szCs w:val="16"/>
              </w:rPr>
            </w:pPr>
          </w:p>
        </w:tc>
        <w:tc>
          <w:tcPr>
            <w:tcW w:w="1489" w:type="dxa"/>
            <w:vAlign w:val="center"/>
          </w:tcPr>
          <w:p w:rsidR="00A6307D" w:rsidRPr="005B250B" w:rsidRDefault="00A6307D" w:rsidP="00993B17">
            <w:pPr>
              <w:rPr>
                <w:rFonts w:ascii="Times New Roman" w:hAnsi="Times New Roman" w:cs="Times New Roman"/>
                <w:sz w:val="16"/>
                <w:szCs w:val="16"/>
              </w:rPr>
            </w:pPr>
            <w:r w:rsidRPr="005B250B">
              <w:rPr>
                <w:rFonts w:ascii="Times New Roman" w:hAnsi="Times New Roman" w:cs="Times New Roman"/>
                <w:sz w:val="16"/>
                <w:szCs w:val="16"/>
              </w:rPr>
              <w:t>Общий ФОТ</w:t>
            </w:r>
          </w:p>
        </w:tc>
        <w:tc>
          <w:tcPr>
            <w:tcW w:w="1820" w:type="dxa"/>
            <w:vAlign w:val="center"/>
          </w:tcPr>
          <w:p w:rsidR="00A6307D" w:rsidRPr="005B250B" w:rsidRDefault="00993B17" w:rsidP="00993B17">
            <w:pPr>
              <w:jc w:val="center"/>
              <w:rPr>
                <w:rFonts w:ascii="Times New Roman" w:hAnsi="Times New Roman" w:cs="Times New Roman"/>
                <w:sz w:val="16"/>
                <w:szCs w:val="16"/>
              </w:rPr>
            </w:pPr>
            <w:r>
              <w:rPr>
                <w:rFonts w:ascii="Times New Roman" w:hAnsi="Times New Roman" w:cs="Times New Roman"/>
                <w:sz w:val="16"/>
                <w:szCs w:val="16"/>
              </w:rPr>
              <w:t>451965-49</w:t>
            </w:r>
          </w:p>
        </w:tc>
        <w:tc>
          <w:tcPr>
            <w:tcW w:w="1655"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1055551-99</w:t>
            </w:r>
          </w:p>
        </w:tc>
        <w:tc>
          <w:tcPr>
            <w:tcW w:w="1489"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w:t>
            </w:r>
          </w:p>
        </w:tc>
        <w:tc>
          <w:tcPr>
            <w:tcW w:w="1654"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1507517-48</w:t>
            </w:r>
          </w:p>
        </w:tc>
      </w:tr>
      <w:tr w:rsidR="00A6307D" w:rsidRPr="00B6408F" w:rsidTr="00993B17">
        <w:trPr>
          <w:trHeight w:val="157"/>
        </w:trPr>
        <w:tc>
          <w:tcPr>
            <w:tcW w:w="1449" w:type="dxa"/>
            <w:vMerge/>
            <w:vAlign w:val="center"/>
          </w:tcPr>
          <w:p w:rsidR="00A6307D" w:rsidRPr="005B250B" w:rsidRDefault="00A6307D" w:rsidP="00993B17">
            <w:pPr>
              <w:rPr>
                <w:rFonts w:ascii="Times New Roman" w:hAnsi="Times New Roman" w:cs="Times New Roman"/>
                <w:sz w:val="16"/>
                <w:szCs w:val="16"/>
              </w:rPr>
            </w:pPr>
          </w:p>
        </w:tc>
        <w:tc>
          <w:tcPr>
            <w:tcW w:w="1489" w:type="dxa"/>
            <w:vAlign w:val="center"/>
          </w:tcPr>
          <w:p w:rsidR="00A6307D" w:rsidRPr="00EC63EA" w:rsidRDefault="00A6307D" w:rsidP="00993B17">
            <w:pPr>
              <w:rPr>
                <w:rFonts w:ascii="Times New Roman" w:hAnsi="Times New Roman" w:cs="Times New Roman"/>
                <w:b/>
                <w:sz w:val="16"/>
                <w:szCs w:val="16"/>
              </w:rPr>
            </w:pPr>
            <w:r w:rsidRPr="00EC63EA">
              <w:rPr>
                <w:rFonts w:ascii="Times New Roman" w:hAnsi="Times New Roman" w:cs="Times New Roman"/>
                <w:b/>
                <w:sz w:val="16"/>
                <w:szCs w:val="16"/>
              </w:rPr>
              <w:t xml:space="preserve">Ср/мес. </w:t>
            </w:r>
            <w:proofErr w:type="spellStart"/>
            <w:r w:rsidRPr="00EC63EA">
              <w:rPr>
                <w:rFonts w:ascii="Times New Roman" w:hAnsi="Times New Roman" w:cs="Times New Roman"/>
                <w:b/>
                <w:sz w:val="16"/>
                <w:szCs w:val="16"/>
              </w:rPr>
              <w:t>з</w:t>
            </w:r>
            <w:proofErr w:type="spellEnd"/>
            <w:r w:rsidRPr="00EC63EA">
              <w:rPr>
                <w:rFonts w:ascii="Times New Roman" w:hAnsi="Times New Roman" w:cs="Times New Roman"/>
                <w:b/>
                <w:sz w:val="16"/>
                <w:szCs w:val="16"/>
              </w:rPr>
              <w:t>/</w:t>
            </w:r>
            <w:proofErr w:type="spellStart"/>
            <w:proofErr w:type="gramStart"/>
            <w:r w:rsidRPr="00EC63EA">
              <w:rPr>
                <w:rFonts w:ascii="Times New Roman" w:hAnsi="Times New Roman" w:cs="Times New Roman"/>
                <w:b/>
                <w:sz w:val="16"/>
                <w:szCs w:val="16"/>
              </w:rPr>
              <w:t>пл</w:t>
            </w:r>
            <w:proofErr w:type="spellEnd"/>
            <w:proofErr w:type="gramEnd"/>
          </w:p>
        </w:tc>
        <w:tc>
          <w:tcPr>
            <w:tcW w:w="1820" w:type="dxa"/>
            <w:vAlign w:val="center"/>
          </w:tcPr>
          <w:p w:rsidR="00A6307D" w:rsidRPr="00B6408F" w:rsidRDefault="00096416" w:rsidP="00993B17">
            <w:pPr>
              <w:jc w:val="center"/>
              <w:rPr>
                <w:rFonts w:ascii="Times New Roman" w:hAnsi="Times New Roman" w:cs="Times New Roman"/>
                <w:sz w:val="20"/>
                <w:szCs w:val="20"/>
              </w:rPr>
            </w:pPr>
            <w:r>
              <w:rPr>
                <w:rFonts w:ascii="Times New Roman" w:hAnsi="Times New Roman" w:cs="Times New Roman"/>
                <w:sz w:val="20"/>
                <w:szCs w:val="20"/>
              </w:rPr>
              <w:t>25109-19</w:t>
            </w:r>
          </w:p>
        </w:tc>
        <w:tc>
          <w:tcPr>
            <w:tcW w:w="1655" w:type="dxa"/>
            <w:vAlign w:val="center"/>
          </w:tcPr>
          <w:p w:rsidR="00A6307D" w:rsidRPr="00B6408F" w:rsidRDefault="00506BBD" w:rsidP="00993B17">
            <w:pPr>
              <w:jc w:val="center"/>
              <w:rPr>
                <w:rFonts w:ascii="Times New Roman" w:hAnsi="Times New Roman" w:cs="Times New Roman"/>
                <w:sz w:val="20"/>
                <w:szCs w:val="20"/>
              </w:rPr>
            </w:pPr>
            <w:r>
              <w:rPr>
                <w:rFonts w:ascii="Times New Roman" w:hAnsi="Times New Roman" w:cs="Times New Roman"/>
                <w:sz w:val="20"/>
                <w:szCs w:val="20"/>
              </w:rPr>
              <w:t>10662-14</w:t>
            </w:r>
          </w:p>
        </w:tc>
        <w:tc>
          <w:tcPr>
            <w:tcW w:w="1489"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w:t>
            </w:r>
          </w:p>
        </w:tc>
        <w:tc>
          <w:tcPr>
            <w:tcW w:w="1654" w:type="dxa"/>
            <w:vAlign w:val="center"/>
          </w:tcPr>
          <w:p w:rsidR="00A6307D" w:rsidRPr="00EC63EA" w:rsidRDefault="00506BBD" w:rsidP="00993B17">
            <w:pPr>
              <w:jc w:val="center"/>
              <w:rPr>
                <w:rFonts w:ascii="Times New Roman" w:hAnsi="Times New Roman" w:cs="Times New Roman"/>
                <w:b/>
                <w:sz w:val="20"/>
                <w:szCs w:val="20"/>
              </w:rPr>
            </w:pPr>
            <w:r>
              <w:rPr>
                <w:rFonts w:ascii="Times New Roman" w:hAnsi="Times New Roman" w:cs="Times New Roman"/>
                <w:b/>
                <w:sz w:val="20"/>
                <w:szCs w:val="20"/>
              </w:rPr>
              <w:t>17885-66</w:t>
            </w:r>
          </w:p>
        </w:tc>
      </w:tr>
      <w:tr w:rsidR="00A6307D" w:rsidRPr="00B6408F" w:rsidTr="00993B17">
        <w:trPr>
          <w:trHeight w:val="246"/>
        </w:trPr>
        <w:tc>
          <w:tcPr>
            <w:tcW w:w="1449" w:type="dxa"/>
            <w:vMerge w:val="restart"/>
            <w:vAlign w:val="center"/>
          </w:tcPr>
          <w:p w:rsidR="00A6307D" w:rsidRPr="00B6408F" w:rsidRDefault="00A6307D" w:rsidP="00993B17">
            <w:pPr>
              <w:rPr>
                <w:rFonts w:ascii="Times New Roman" w:hAnsi="Times New Roman" w:cs="Times New Roman"/>
                <w:sz w:val="20"/>
                <w:szCs w:val="20"/>
              </w:rPr>
            </w:pPr>
            <w:r w:rsidRPr="005B250B">
              <w:rPr>
                <w:rFonts w:ascii="Times New Roman" w:hAnsi="Times New Roman" w:cs="Times New Roman"/>
                <w:sz w:val="16"/>
                <w:szCs w:val="16"/>
              </w:rPr>
              <w:t>МКУК «МБС»</w:t>
            </w:r>
          </w:p>
        </w:tc>
        <w:tc>
          <w:tcPr>
            <w:tcW w:w="1489" w:type="dxa"/>
            <w:vAlign w:val="center"/>
          </w:tcPr>
          <w:p w:rsidR="00A6307D" w:rsidRPr="00D9347B" w:rsidRDefault="00A6307D" w:rsidP="00993B17">
            <w:pPr>
              <w:rPr>
                <w:rFonts w:ascii="Times New Roman" w:hAnsi="Times New Roman" w:cs="Times New Roman"/>
                <w:sz w:val="16"/>
                <w:szCs w:val="16"/>
              </w:rPr>
            </w:pPr>
            <w:r w:rsidRPr="005B250B">
              <w:rPr>
                <w:rFonts w:ascii="Times New Roman" w:hAnsi="Times New Roman" w:cs="Times New Roman"/>
                <w:sz w:val="16"/>
                <w:szCs w:val="16"/>
              </w:rPr>
              <w:t>Численность</w:t>
            </w:r>
          </w:p>
        </w:tc>
        <w:tc>
          <w:tcPr>
            <w:tcW w:w="1820"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2</w:t>
            </w:r>
          </w:p>
        </w:tc>
        <w:tc>
          <w:tcPr>
            <w:tcW w:w="1655"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12</w:t>
            </w:r>
          </w:p>
        </w:tc>
        <w:tc>
          <w:tcPr>
            <w:tcW w:w="1489"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w:t>
            </w:r>
          </w:p>
        </w:tc>
        <w:tc>
          <w:tcPr>
            <w:tcW w:w="1654"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14</w:t>
            </w:r>
          </w:p>
        </w:tc>
      </w:tr>
      <w:tr w:rsidR="00A6307D" w:rsidRPr="00B6408F" w:rsidTr="00993B17">
        <w:trPr>
          <w:trHeight w:val="157"/>
        </w:trPr>
        <w:tc>
          <w:tcPr>
            <w:tcW w:w="1449" w:type="dxa"/>
            <w:vMerge/>
            <w:vAlign w:val="center"/>
          </w:tcPr>
          <w:p w:rsidR="00A6307D" w:rsidRPr="005B250B" w:rsidRDefault="00A6307D" w:rsidP="00993B17">
            <w:pPr>
              <w:rPr>
                <w:rFonts w:ascii="Times New Roman" w:hAnsi="Times New Roman" w:cs="Times New Roman"/>
                <w:sz w:val="16"/>
                <w:szCs w:val="16"/>
              </w:rPr>
            </w:pPr>
          </w:p>
        </w:tc>
        <w:tc>
          <w:tcPr>
            <w:tcW w:w="1489" w:type="dxa"/>
            <w:vAlign w:val="center"/>
          </w:tcPr>
          <w:p w:rsidR="00A6307D" w:rsidRPr="005B250B" w:rsidRDefault="00A6307D" w:rsidP="00993B17">
            <w:pPr>
              <w:rPr>
                <w:rFonts w:ascii="Times New Roman" w:hAnsi="Times New Roman" w:cs="Times New Roman"/>
                <w:sz w:val="16"/>
                <w:szCs w:val="16"/>
              </w:rPr>
            </w:pPr>
            <w:r w:rsidRPr="005B250B">
              <w:rPr>
                <w:rFonts w:ascii="Times New Roman" w:hAnsi="Times New Roman" w:cs="Times New Roman"/>
                <w:sz w:val="16"/>
                <w:szCs w:val="16"/>
              </w:rPr>
              <w:t>Общий ФОТ</w:t>
            </w:r>
          </w:p>
        </w:tc>
        <w:tc>
          <w:tcPr>
            <w:tcW w:w="1820"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572800-38</w:t>
            </w:r>
          </w:p>
        </w:tc>
        <w:tc>
          <w:tcPr>
            <w:tcW w:w="1655"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1873193-54</w:t>
            </w:r>
          </w:p>
        </w:tc>
        <w:tc>
          <w:tcPr>
            <w:tcW w:w="1489"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w:t>
            </w:r>
          </w:p>
        </w:tc>
        <w:tc>
          <w:tcPr>
            <w:tcW w:w="1654"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2445993-92</w:t>
            </w:r>
          </w:p>
        </w:tc>
      </w:tr>
      <w:tr w:rsidR="00A6307D" w:rsidRPr="00B6408F" w:rsidTr="00993B17">
        <w:trPr>
          <w:trHeight w:val="157"/>
        </w:trPr>
        <w:tc>
          <w:tcPr>
            <w:tcW w:w="1449" w:type="dxa"/>
            <w:vMerge/>
            <w:vAlign w:val="center"/>
          </w:tcPr>
          <w:p w:rsidR="00A6307D" w:rsidRPr="005B250B" w:rsidRDefault="00A6307D" w:rsidP="00993B17">
            <w:pPr>
              <w:rPr>
                <w:rFonts w:ascii="Times New Roman" w:hAnsi="Times New Roman" w:cs="Times New Roman"/>
                <w:sz w:val="16"/>
                <w:szCs w:val="16"/>
              </w:rPr>
            </w:pPr>
          </w:p>
        </w:tc>
        <w:tc>
          <w:tcPr>
            <w:tcW w:w="1489" w:type="dxa"/>
            <w:vAlign w:val="center"/>
          </w:tcPr>
          <w:p w:rsidR="00A6307D" w:rsidRPr="00EC63EA" w:rsidRDefault="00A6307D" w:rsidP="00993B17">
            <w:pPr>
              <w:rPr>
                <w:rFonts w:ascii="Times New Roman" w:hAnsi="Times New Roman" w:cs="Times New Roman"/>
                <w:b/>
                <w:sz w:val="16"/>
                <w:szCs w:val="16"/>
              </w:rPr>
            </w:pPr>
            <w:r w:rsidRPr="00EC63EA">
              <w:rPr>
                <w:rFonts w:ascii="Times New Roman" w:hAnsi="Times New Roman" w:cs="Times New Roman"/>
                <w:b/>
                <w:sz w:val="16"/>
                <w:szCs w:val="16"/>
              </w:rPr>
              <w:t xml:space="preserve">Ср/мес. </w:t>
            </w:r>
            <w:proofErr w:type="spellStart"/>
            <w:r w:rsidRPr="00EC63EA">
              <w:rPr>
                <w:rFonts w:ascii="Times New Roman" w:hAnsi="Times New Roman" w:cs="Times New Roman"/>
                <w:b/>
                <w:sz w:val="16"/>
                <w:szCs w:val="16"/>
              </w:rPr>
              <w:t>з</w:t>
            </w:r>
            <w:proofErr w:type="spellEnd"/>
            <w:r w:rsidRPr="00EC63EA">
              <w:rPr>
                <w:rFonts w:ascii="Times New Roman" w:hAnsi="Times New Roman" w:cs="Times New Roman"/>
                <w:b/>
                <w:sz w:val="16"/>
                <w:szCs w:val="16"/>
              </w:rPr>
              <w:t>/</w:t>
            </w:r>
            <w:proofErr w:type="spellStart"/>
            <w:proofErr w:type="gramStart"/>
            <w:r w:rsidRPr="00EC63EA">
              <w:rPr>
                <w:rFonts w:ascii="Times New Roman" w:hAnsi="Times New Roman" w:cs="Times New Roman"/>
                <w:b/>
                <w:sz w:val="16"/>
                <w:szCs w:val="16"/>
              </w:rPr>
              <w:t>пл</w:t>
            </w:r>
            <w:proofErr w:type="spellEnd"/>
            <w:proofErr w:type="gramEnd"/>
          </w:p>
        </w:tc>
        <w:tc>
          <w:tcPr>
            <w:tcW w:w="1820" w:type="dxa"/>
            <w:vAlign w:val="center"/>
          </w:tcPr>
          <w:p w:rsidR="00A6307D" w:rsidRPr="00B6408F" w:rsidRDefault="00506BBD" w:rsidP="00993B17">
            <w:pPr>
              <w:jc w:val="center"/>
              <w:rPr>
                <w:rFonts w:ascii="Times New Roman" w:hAnsi="Times New Roman" w:cs="Times New Roman"/>
                <w:sz w:val="20"/>
                <w:szCs w:val="20"/>
              </w:rPr>
            </w:pPr>
            <w:r>
              <w:rPr>
                <w:rFonts w:ascii="Times New Roman" w:hAnsi="Times New Roman" w:cs="Times New Roman"/>
                <w:sz w:val="20"/>
                <w:szCs w:val="20"/>
              </w:rPr>
              <w:t>31822-24</w:t>
            </w:r>
          </w:p>
        </w:tc>
        <w:tc>
          <w:tcPr>
            <w:tcW w:w="1655" w:type="dxa"/>
            <w:vAlign w:val="center"/>
          </w:tcPr>
          <w:p w:rsidR="00A6307D" w:rsidRPr="00B6408F" w:rsidRDefault="00506BBD" w:rsidP="00993B17">
            <w:pPr>
              <w:jc w:val="center"/>
              <w:rPr>
                <w:rFonts w:ascii="Times New Roman" w:hAnsi="Times New Roman" w:cs="Times New Roman"/>
                <w:sz w:val="20"/>
                <w:szCs w:val="20"/>
              </w:rPr>
            </w:pPr>
            <w:r>
              <w:rPr>
                <w:rFonts w:ascii="Times New Roman" w:hAnsi="Times New Roman" w:cs="Times New Roman"/>
                <w:sz w:val="20"/>
                <w:szCs w:val="20"/>
              </w:rPr>
              <w:t>17344-38</w:t>
            </w:r>
          </w:p>
        </w:tc>
        <w:tc>
          <w:tcPr>
            <w:tcW w:w="1489"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w:t>
            </w:r>
          </w:p>
        </w:tc>
        <w:tc>
          <w:tcPr>
            <w:tcW w:w="1654" w:type="dxa"/>
            <w:vAlign w:val="center"/>
          </w:tcPr>
          <w:p w:rsidR="00A6307D" w:rsidRPr="00EC63EA" w:rsidRDefault="00506BBD" w:rsidP="00993B17">
            <w:pPr>
              <w:jc w:val="center"/>
              <w:rPr>
                <w:rFonts w:ascii="Times New Roman" w:hAnsi="Times New Roman" w:cs="Times New Roman"/>
                <w:b/>
                <w:sz w:val="20"/>
                <w:szCs w:val="20"/>
              </w:rPr>
            </w:pPr>
            <w:r>
              <w:rPr>
                <w:rFonts w:ascii="Times New Roman" w:hAnsi="Times New Roman" w:cs="Times New Roman"/>
                <w:b/>
                <w:sz w:val="20"/>
                <w:szCs w:val="20"/>
              </w:rPr>
              <w:t>24583-31</w:t>
            </w:r>
          </w:p>
        </w:tc>
      </w:tr>
      <w:tr w:rsidR="00A6307D" w:rsidRPr="00B6408F" w:rsidTr="00993B17">
        <w:trPr>
          <w:trHeight w:val="246"/>
        </w:trPr>
        <w:tc>
          <w:tcPr>
            <w:tcW w:w="1449" w:type="dxa"/>
            <w:vMerge w:val="restart"/>
            <w:vAlign w:val="center"/>
          </w:tcPr>
          <w:p w:rsidR="00A6307D" w:rsidRPr="00B6408F" w:rsidRDefault="00A6307D" w:rsidP="00993B17">
            <w:pPr>
              <w:rPr>
                <w:rFonts w:ascii="Times New Roman" w:hAnsi="Times New Roman" w:cs="Times New Roman"/>
                <w:sz w:val="20"/>
                <w:szCs w:val="20"/>
              </w:rPr>
            </w:pPr>
            <w:r w:rsidRPr="005B250B">
              <w:rPr>
                <w:rFonts w:ascii="Times New Roman" w:hAnsi="Times New Roman" w:cs="Times New Roman"/>
                <w:sz w:val="16"/>
                <w:szCs w:val="16"/>
              </w:rPr>
              <w:t>МБУК МРДК «Юбилейный»</w:t>
            </w:r>
          </w:p>
        </w:tc>
        <w:tc>
          <w:tcPr>
            <w:tcW w:w="1489" w:type="dxa"/>
            <w:vAlign w:val="center"/>
          </w:tcPr>
          <w:p w:rsidR="00A6307D" w:rsidRPr="00D9347B" w:rsidRDefault="00A6307D" w:rsidP="00993B17">
            <w:pPr>
              <w:rPr>
                <w:rFonts w:ascii="Times New Roman" w:hAnsi="Times New Roman" w:cs="Times New Roman"/>
                <w:sz w:val="16"/>
                <w:szCs w:val="16"/>
              </w:rPr>
            </w:pPr>
            <w:r w:rsidRPr="005B250B">
              <w:rPr>
                <w:rFonts w:ascii="Times New Roman" w:hAnsi="Times New Roman" w:cs="Times New Roman"/>
                <w:sz w:val="16"/>
                <w:szCs w:val="16"/>
              </w:rPr>
              <w:t>Численность</w:t>
            </w:r>
          </w:p>
        </w:tc>
        <w:tc>
          <w:tcPr>
            <w:tcW w:w="1820"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2</w:t>
            </w:r>
          </w:p>
        </w:tc>
        <w:tc>
          <w:tcPr>
            <w:tcW w:w="1655" w:type="dxa"/>
            <w:vAlign w:val="center"/>
          </w:tcPr>
          <w:p w:rsidR="00A6307D" w:rsidRPr="00B6408F" w:rsidRDefault="00A9128F" w:rsidP="00993B17">
            <w:pPr>
              <w:jc w:val="center"/>
              <w:rPr>
                <w:rFonts w:ascii="Times New Roman" w:hAnsi="Times New Roman" w:cs="Times New Roman"/>
                <w:sz w:val="20"/>
                <w:szCs w:val="20"/>
              </w:rPr>
            </w:pPr>
            <w:r>
              <w:rPr>
                <w:rFonts w:ascii="Times New Roman" w:hAnsi="Times New Roman" w:cs="Times New Roman"/>
                <w:sz w:val="20"/>
                <w:szCs w:val="20"/>
              </w:rPr>
              <w:t>43</w:t>
            </w:r>
          </w:p>
        </w:tc>
        <w:tc>
          <w:tcPr>
            <w:tcW w:w="1489"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w:t>
            </w:r>
          </w:p>
        </w:tc>
        <w:tc>
          <w:tcPr>
            <w:tcW w:w="1654" w:type="dxa"/>
            <w:vAlign w:val="center"/>
          </w:tcPr>
          <w:p w:rsidR="00A6307D" w:rsidRPr="00B6408F" w:rsidRDefault="00A9128F" w:rsidP="00993B17">
            <w:pPr>
              <w:jc w:val="center"/>
              <w:rPr>
                <w:rFonts w:ascii="Times New Roman" w:hAnsi="Times New Roman" w:cs="Times New Roman"/>
                <w:sz w:val="20"/>
                <w:szCs w:val="20"/>
              </w:rPr>
            </w:pPr>
            <w:r>
              <w:rPr>
                <w:rFonts w:ascii="Times New Roman" w:hAnsi="Times New Roman" w:cs="Times New Roman"/>
                <w:sz w:val="20"/>
                <w:szCs w:val="20"/>
              </w:rPr>
              <w:t>45</w:t>
            </w:r>
          </w:p>
        </w:tc>
      </w:tr>
      <w:tr w:rsidR="00A6307D" w:rsidRPr="00B6408F" w:rsidTr="00993B17">
        <w:trPr>
          <w:trHeight w:val="157"/>
        </w:trPr>
        <w:tc>
          <w:tcPr>
            <w:tcW w:w="1449" w:type="dxa"/>
            <w:vMerge/>
            <w:vAlign w:val="center"/>
          </w:tcPr>
          <w:p w:rsidR="00A6307D" w:rsidRPr="005B250B" w:rsidRDefault="00A6307D" w:rsidP="00993B17">
            <w:pPr>
              <w:rPr>
                <w:rFonts w:ascii="Times New Roman" w:hAnsi="Times New Roman" w:cs="Times New Roman"/>
                <w:sz w:val="16"/>
                <w:szCs w:val="16"/>
              </w:rPr>
            </w:pPr>
          </w:p>
        </w:tc>
        <w:tc>
          <w:tcPr>
            <w:tcW w:w="1489" w:type="dxa"/>
            <w:vAlign w:val="center"/>
          </w:tcPr>
          <w:p w:rsidR="00A6307D" w:rsidRPr="005B250B" w:rsidRDefault="00A6307D" w:rsidP="00993B17">
            <w:pPr>
              <w:rPr>
                <w:rFonts w:ascii="Times New Roman" w:hAnsi="Times New Roman" w:cs="Times New Roman"/>
                <w:sz w:val="16"/>
                <w:szCs w:val="16"/>
              </w:rPr>
            </w:pPr>
            <w:r w:rsidRPr="005B250B">
              <w:rPr>
                <w:rFonts w:ascii="Times New Roman" w:hAnsi="Times New Roman" w:cs="Times New Roman"/>
                <w:sz w:val="16"/>
                <w:szCs w:val="16"/>
              </w:rPr>
              <w:t>Общий ФОТ</w:t>
            </w:r>
          </w:p>
        </w:tc>
        <w:tc>
          <w:tcPr>
            <w:tcW w:w="1820"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498072-56</w:t>
            </w:r>
          </w:p>
        </w:tc>
        <w:tc>
          <w:tcPr>
            <w:tcW w:w="1655" w:type="dxa"/>
            <w:vAlign w:val="center"/>
          </w:tcPr>
          <w:p w:rsidR="00A6307D" w:rsidRPr="00B6408F" w:rsidRDefault="00A9128F" w:rsidP="00993B17">
            <w:pPr>
              <w:jc w:val="center"/>
              <w:rPr>
                <w:rFonts w:ascii="Times New Roman" w:hAnsi="Times New Roman" w:cs="Times New Roman"/>
                <w:sz w:val="20"/>
                <w:szCs w:val="20"/>
              </w:rPr>
            </w:pPr>
            <w:r>
              <w:rPr>
                <w:rFonts w:ascii="Times New Roman" w:hAnsi="Times New Roman" w:cs="Times New Roman"/>
                <w:sz w:val="20"/>
                <w:szCs w:val="20"/>
              </w:rPr>
              <w:t>5481096-47</w:t>
            </w:r>
          </w:p>
        </w:tc>
        <w:tc>
          <w:tcPr>
            <w:tcW w:w="1489"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w:t>
            </w:r>
          </w:p>
        </w:tc>
        <w:tc>
          <w:tcPr>
            <w:tcW w:w="1654" w:type="dxa"/>
            <w:vAlign w:val="center"/>
          </w:tcPr>
          <w:p w:rsidR="00A6307D" w:rsidRPr="00B6408F" w:rsidRDefault="00A9128F" w:rsidP="00993B17">
            <w:pPr>
              <w:jc w:val="center"/>
              <w:rPr>
                <w:rFonts w:ascii="Times New Roman" w:hAnsi="Times New Roman" w:cs="Times New Roman"/>
                <w:sz w:val="20"/>
                <w:szCs w:val="20"/>
              </w:rPr>
            </w:pPr>
            <w:r>
              <w:rPr>
                <w:rFonts w:ascii="Times New Roman" w:hAnsi="Times New Roman" w:cs="Times New Roman"/>
                <w:sz w:val="20"/>
                <w:szCs w:val="20"/>
              </w:rPr>
              <w:t>5979169-03</w:t>
            </w:r>
          </w:p>
        </w:tc>
      </w:tr>
      <w:tr w:rsidR="00A6307D" w:rsidRPr="00B6408F" w:rsidTr="00993B17">
        <w:trPr>
          <w:trHeight w:val="157"/>
        </w:trPr>
        <w:tc>
          <w:tcPr>
            <w:tcW w:w="1449" w:type="dxa"/>
            <w:vMerge/>
            <w:vAlign w:val="center"/>
          </w:tcPr>
          <w:p w:rsidR="00A6307D" w:rsidRPr="005B250B" w:rsidRDefault="00A6307D" w:rsidP="00993B17">
            <w:pPr>
              <w:rPr>
                <w:rFonts w:ascii="Times New Roman" w:hAnsi="Times New Roman" w:cs="Times New Roman"/>
                <w:sz w:val="16"/>
                <w:szCs w:val="16"/>
              </w:rPr>
            </w:pPr>
          </w:p>
        </w:tc>
        <w:tc>
          <w:tcPr>
            <w:tcW w:w="1489" w:type="dxa"/>
            <w:vAlign w:val="center"/>
          </w:tcPr>
          <w:p w:rsidR="00A6307D" w:rsidRPr="00EC63EA" w:rsidRDefault="00A6307D" w:rsidP="00993B17">
            <w:pPr>
              <w:rPr>
                <w:rFonts w:ascii="Times New Roman" w:hAnsi="Times New Roman" w:cs="Times New Roman"/>
                <w:b/>
                <w:sz w:val="16"/>
                <w:szCs w:val="16"/>
              </w:rPr>
            </w:pPr>
            <w:r w:rsidRPr="00EC63EA">
              <w:rPr>
                <w:rFonts w:ascii="Times New Roman" w:hAnsi="Times New Roman" w:cs="Times New Roman"/>
                <w:b/>
                <w:sz w:val="16"/>
                <w:szCs w:val="16"/>
              </w:rPr>
              <w:t xml:space="preserve">Ср/мес. </w:t>
            </w:r>
            <w:proofErr w:type="spellStart"/>
            <w:r w:rsidRPr="00EC63EA">
              <w:rPr>
                <w:rFonts w:ascii="Times New Roman" w:hAnsi="Times New Roman" w:cs="Times New Roman"/>
                <w:b/>
                <w:sz w:val="16"/>
                <w:szCs w:val="16"/>
              </w:rPr>
              <w:t>з</w:t>
            </w:r>
            <w:proofErr w:type="spellEnd"/>
            <w:r w:rsidRPr="00EC63EA">
              <w:rPr>
                <w:rFonts w:ascii="Times New Roman" w:hAnsi="Times New Roman" w:cs="Times New Roman"/>
                <w:b/>
                <w:sz w:val="16"/>
                <w:szCs w:val="16"/>
              </w:rPr>
              <w:t>/</w:t>
            </w:r>
            <w:proofErr w:type="spellStart"/>
            <w:proofErr w:type="gramStart"/>
            <w:r w:rsidRPr="00EC63EA">
              <w:rPr>
                <w:rFonts w:ascii="Times New Roman" w:hAnsi="Times New Roman" w:cs="Times New Roman"/>
                <w:b/>
                <w:sz w:val="16"/>
                <w:szCs w:val="16"/>
              </w:rPr>
              <w:t>пл</w:t>
            </w:r>
            <w:proofErr w:type="spellEnd"/>
            <w:proofErr w:type="gramEnd"/>
          </w:p>
        </w:tc>
        <w:tc>
          <w:tcPr>
            <w:tcW w:w="1820" w:type="dxa"/>
            <w:vAlign w:val="center"/>
          </w:tcPr>
          <w:p w:rsidR="00A6307D" w:rsidRPr="00B6408F" w:rsidRDefault="00D9429E" w:rsidP="00993B17">
            <w:pPr>
              <w:jc w:val="center"/>
              <w:rPr>
                <w:rFonts w:ascii="Times New Roman" w:hAnsi="Times New Roman" w:cs="Times New Roman"/>
                <w:sz w:val="20"/>
                <w:szCs w:val="20"/>
              </w:rPr>
            </w:pPr>
            <w:r>
              <w:rPr>
                <w:rFonts w:ascii="Times New Roman" w:hAnsi="Times New Roman" w:cs="Times New Roman"/>
                <w:sz w:val="20"/>
                <w:szCs w:val="20"/>
              </w:rPr>
              <w:t>27670-70</w:t>
            </w:r>
          </w:p>
        </w:tc>
        <w:tc>
          <w:tcPr>
            <w:tcW w:w="1655" w:type="dxa"/>
            <w:vAlign w:val="center"/>
          </w:tcPr>
          <w:p w:rsidR="00A6307D" w:rsidRPr="00B6408F" w:rsidRDefault="00D9429E" w:rsidP="00993B17">
            <w:pPr>
              <w:jc w:val="center"/>
              <w:rPr>
                <w:rFonts w:ascii="Times New Roman" w:hAnsi="Times New Roman" w:cs="Times New Roman"/>
                <w:sz w:val="20"/>
                <w:szCs w:val="20"/>
              </w:rPr>
            </w:pPr>
            <w:r>
              <w:rPr>
                <w:rFonts w:ascii="Times New Roman" w:hAnsi="Times New Roman" w:cs="Times New Roman"/>
                <w:sz w:val="20"/>
                <w:szCs w:val="20"/>
              </w:rPr>
              <w:t>14163-04</w:t>
            </w:r>
          </w:p>
        </w:tc>
        <w:tc>
          <w:tcPr>
            <w:tcW w:w="1489"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w:t>
            </w:r>
          </w:p>
        </w:tc>
        <w:tc>
          <w:tcPr>
            <w:tcW w:w="1654" w:type="dxa"/>
            <w:vAlign w:val="center"/>
          </w:tcPr>
          <w:p w:rsidR="00A6307D" w:rsidRPr="00EC63EA" w:rsidRDefault="00D9429E" w:rsidP="00993B17">
            <w:pPr>
              <w:jc w:val="center"/>
              <w:rPr>
                <w:rFonts w:ascii="Times New Roman" w:hAnsi="Times New Roman" w:cs="Times New Roman"/>
                <w:b/>
                <w:sz w:val="20"/>
                <w:szCs w:val="20"/>
              </w:rPr>
            </w:pPr>
            <w:r>
              <w:rPr>
                <w:rFonts w:ascii="Times New Roman" w:hAnsi="Times New Roman" w:cs="Times New Roman"/>
                <w:b/>
                <w:sz w:val="20"/>
                <w:szCs w:val="20"/>
              </w:rPr>
              <w:t>20916</w:t>
            </w:r>
            <w:r w:rsidR="004A1E12">
              <w:rPr>
                <w:rFonts w:ascii="Times New Roman" w:hAnsi="Times New Roman" w:cs="Times New Roman"/>
                <w:b/>
                <w:sz w:val="20"/>
                <w:szCs w:val="20"/>
              </w:rPr>
              <w:t>-87</w:t>
            </w:r>
          </w:p>
        </w:tc>
      </w:tr>
      <w:tr w:rsidR="00A6307D" w:rsidRPr="00B6408F" w:rsidTr="00993B17">
        <w:trPr>
          <w:trHeight w:val="246"/>
        </w:trPr>
        <w:tc>
          <w:tcPr>
            <w:tcW w:w="1449" w:type="dxa"/>
            <w:vMerge w:val="restart"/>
            <w:vAlign w:val="center"/>
          </w:tcPr>
          <w:p w:rsidR="00A6307D" w:rsidRPr="00B6408F" w:rsidRDefault="00A6307D" w:rsidP="00993B17">
            <w:pPr>
              <w:rPr>
                <w:rFonts w:ascii="Times New Roman" w:hAnsi="Times New Roman" w:cs="Times New Roman"/>
                <w:sz w:val="20"/>
                <w:szCs w:val="20"/>
              </w:rPr>
            </w:pPr>
            <w:r w:rsidRPr="005B250B">
              <w:rPr>
                <w:rFonts w:ascii="Times New Roman" w:hAnsi="Times New Roman" w:cs="Times New Roman"/>
                <w:sz w:val="16"/>
                <w:szCs w:val="16"/>
              </w:rPr>
              <w:t>МКУК «РКМ»</w:t>
            </w:r>
          </w:p>
        </w:tc>
        <w:tc>
          <w:tcPr>
            <w:tcW w:w="1489" w:type="dxa"/>
            <w:vAlign w:val="center"/>
          </w:tcPr>
          <w:p w:rsidR="00A6307D" w:rsidRPr="00D9347B" w:rsidRDefault="00A6307D" w:rsidP="00993B17">
            <w:pPr>
              <w:rPr>
                <w:rFonts w:ascii="Times New Roman" w:hAnsi="Times New Roman" w:cs="Times New Roman"/>
                <w:sz w:val="16"/>
                <w:szCs w:val="16"/>
              </w:rPr>
            </w:pPr>
            <w:r w:rsidRPr="005B250B">
              <w:rPr>
                <w:rFonts w:ascii="Times New Roman" w:hAnsi="Times New Roman" w:cs="Times New Roman"/>
                <w:sz w:val="16"/>
                <w:szCs w:val="16"/>
              </w:rPr>
              <w:t>Численность</w:t>
            </w:r>
          </w:p>
        </w:tc>
        <w:tc>
          <w:tcPr>
            <w:tcW w:w="1820" w:type="dxa"/>
            <w:vAlign w:val="center"/>
          </w:tcPr>
          <w:p w:rsidR="00A6307D" w:rsidRPr="00B6408F" w:rsidRDefault="00A9128F" w:rsidP="00993B17">
            <w:pPr>
              <w:jc w:val="center"/>
              <w:rPr>
                <w:rFonts w:ascii="Times New Roman" w:hAnsi="Times New Roman" w:cs="Times New Roman"/>
                <w:sz w:val="20"/>
                <w:szCs w:val="20"/>
              </w:rPr>
            </w:pPr>
            <w:r>
              <w:rPr>
                <w:rFonts w:ascii="Times New Roman" w:hAnsi="Times New Roman" w:cs="Times New Roman"/>
                <w:sz w:val="20"/>
                <w:szCs w:val="20"/>
              </w:rPr>
              <w:t>1</w:t>
            </w:r>
          </w:p>
        </w:tc>
        <w:tc>
          <w:tcPr>
            <w:tcW w:w="1655" w:type="dxa"/>
            <w:vAlign w:val="center"/>
          </w:tcPr>
          <w:p w:rsidR="00A6307D" w:rsidRPr="00B6408F" w:rsidRDefault="00A9128F" w:rsidP="00993B17">
            <w:pPr>
              <w:jc w:val="center"/>
              <w:rPr>
                <w:rFonts w:ascii="Times New Roman" w:hAnsi="Times New Roman" w:cs="Times New Roman"/>
                <w:sz w:val="20"/>
                <w:szCs w:val="20"/>
              </w:rPr>
            </w:pPr>
            <w:r>
              <w:rPr>
                <w:rFonts w:ascii="Times New Roman" w:hAnsi="Times New Roman" w:cs="Times New Roman"/>
                <w:sz w:val="20"/>
                <w:szCs w:val="20"/>
              </w:rPr>
              <w:t>2</w:t>
            </w:r>
          </w:p>
        </w:tc>
        <w:tc>
          <w:tcPr>
            <w:tcW w:w="1489"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w:t>
            </w:r>
          </w:p>
        </w:tc>
        <w:tc>
          <w:tcPr>
            <w:tcW w:w="1654" w:type="dxa"/>
            <w:vAlign w:val="center"/>
          </w:tcPr>
          <w:p w:rsidR="00A6307D" w:rsidRPr="00B6408F" w:rsidRDefault="00A9128F" w:rsidP="00993B17">
            <w:pPr>
              <w:jc w:val="center"/>
              <w:rPr>
                <w:rFonts w:ascii="Times New Roman" w:hAnsi="Times New Roman" w:cs="Times New Roman"/>
                <w:sz w:val="20"/>
                <w:szCs w:val="20"/>
              </w:rPr>
            </w:pPr>
            <w:r>
              <w:rPr>
                <w:rFonts w:ascii="Times New Roman" w:hAnsi="Times New Roman" w:cs="Times New Roman"/>
                <w:sz w:val="20"/>
                <w:szCs w:val="20"/>
              </w:rPr>
              <w:t>3</w:t>
            </w:r>
          </w:p>
        </w:tc>
      </w:tr>
      <w:tr w:rsidR="00A6307D" w:rsidRPr="00B6408F" w:rsidTr="00993B17">
        <w:trPr>
          <w:trHeight w:val="157"/>
        </w:trPr>
        <w:tc>
          <w:tcPr>
            <w:tcW w:w="1449" w:type="dxa"/>
            <w:vMerge/>
            <w:vAlign w:val="center"/>
          </w:tcPr>
          <w:p w:rsidR="00A6307D" w:rsidRPr="005B250B" w:rsidRDefault="00A6307D" w:rsidP="00993B17">
            <w:pPr>
              <w:rPr>
                <w:rFonts w:ascii="Times New Roman" w:hAnsi="Times New Roman" w:cs="Times New Roman"/>
                <w:sz w:val="16"/>
                <w:szCs w:val="16"/>
              </w:rPr>
            </w:pPr>
          </w:p>
        </w:tc>
        <w:tc>
          <w:tcPr>
            <w:tcW w:w="1489" w:type="dxa"/>
            <w:vAlign w:val="center"/>
          </w:tcPr>
          <w:p w:rsidR="00A6307D" w:rsidRPr="005B250B" w:rsidRDefault="00A6307D" w:rsidP="00993B17">
            <w:pPr>
              <w:rPr>
                <w:rFonts w:ascii="Times New Roman" w:hAnsi="Times New Roman" w:cs="Times New Roman"/>
                <w:sz w:val="16"/>
                <w:szCs w:val="16"/>
              </w:rPr>
            </w:pPr>
            <w:r w:rsidRPr="005B250B">
              <w:rPr>
                <w:rFonts w:ascii="Times New Roman" w:hAnsi="Times New Roman" w:cs="Times New Roman"/>
                <w:sz w:val="16"/>
                <w:szCs w:val="16"/>
              </w:rPr>
              <w:t>Общий ФОТ</w:t>
            </w:r>
          </w:p>
        </w:tc>
        <w:tc>
          <w:tcPr>
            <w:tcW w:w="1820" w:type="dxa"/>
            <w:vAlign w:val="center"/>
          </w:tcPr>
          <w:p w:rsidR="00A6307D" w:rsidRPr="00B6408F" w:rsidRDefault="00A9128F" w:rsidP="00993B17">
            <w:pPr>
              <w:jc w:val="center"/>
              <w:rPr>
                <w:rFonts w:ascii="Times New Roman" w:hAnsi="Times New Roman" w:cs="Times New Roman"/>
                <w:sz w:val="20"/>
                <w:szCs w:val="20"/>
              </w:rPr>
            </w:pPr>
            <w:r>
              <w:rPr>
                <w:rFonts w:ascii="Times New Roman" w:hAnsi="Times New Roman" w:cs="Times New Roman"/>
                <w:sz w:val="20"/>
                <w:szCs w:val="20"/>
              </w:rPr>
              <w:t>314742-92</w:t>
            </w:r>
          </w:p>
        </w:tc>
        <w:tc>
          <w:tcPr>
            <w:tcW w:w="1655" w:type="dxa"/>
            <w:vAlign w:val="center"/>
          </w:tcPr>
          <w:p w:rsidR="00A6307D" w:rsidRPr="00B6408F" w:rsidRDefault="00A9128F" w:rsidP="00993B17">
            <w:pPr>
              <w:jc w:val="center"/>
              <w:rPr>
                <w:rFonts w:ascii="Times New Roman" w:hAnsi="Times New Roman" w:cs="Times New Roman"/>
                <w:sz w:val="20"/>
                <w:szCs w:val="20"/>
              </w:rPr>
            </w:pPr>
            <w:r>
              <w:rPr>
                <w:rFonts w:ascii="Times New Roman" w:hAnsi="Times New Roman" w:cs="Times New Roman"/>
                <w:sz w:val="20"/>
                <w:szCs w:val="20"/>
              </w:rPr>
              <w:t>252853-78</w:t>
            </w:r>
          </w:p>
        </w:tc>
        <w:tc>
          <w:tcPr>
            <w:tcW w:w="1489"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w:t>
            </w:r>
          </w:p>
        </w:tc>
        <w:tc>
          <w:tcPr>
            <w:tcW w:w="1654" w:type="dxa"/>
            <w:vAlign w:val="center"/>
          </w:tcPr>
          <w:p w:rsidR="00A6307D" w:rsidRPr="00B6408F" w:rsidRDefault="00A9128F" w:rsidP="00993B17">
            <w:pPr>
              <w:jc w:val="center"/>
              <w:rPr>
                <w:rFonts w:ascii="Times New Roman" w:hAnsi="Times New Roman" w:cs="Times New Roman"/>
                <w:sz w:val="20"/>
                <w:szCs w:val="20"/>
              </w:rPr>
            </w:pPr>
            <w:r>
              <w:rPr>
                <w:rFonts w:ascii="Times New Roman" w:hAnsi="Times New Roman" w:cs="Times New Roman"/>
                <w:sz w:val="20"/>
                <w:szCs w:val="20"/>
              </w:rPr>
              <w:t>567596-70</w:t>
            </w:r>
          </w:p>
        </w:tc>
      </w:tr>
      <w:tr w:rsidR="00A6307D" w:rsidRPr="00B6408F" w:rsidTr="00993B17">
        <w:trPr>
          <w:trHeight w:val="157"/>
        </w:trPr>
        <w:tc>
          <w:tcPr>
            <w:tcW w:w="1449" w:type="dxa"/>
            <w:vMerge/>
            <w:vAlign w:val="center"/>
          </w:tcPr>
          <w:p w:rsidR="00A6307D" w:rsidRPr="005B250B" w:rsidRDefault="00A6307D" w:rsidP="00993B17">
            <w:pPr>
              <w:rPr>
                <w:rFonts w:ascii="Times New Roman" w:hAnsi="Times New Roman" w:cs="Times New Roman"/>
                <w:sz w:val="16"/>
                <w:szCs w:val="16"/>
              </w:rPr>
            </w:pPr>
          </w:p>
        </w:tc>
        <w:tc>
          <w:tcPr>
            <w:tcW w:w="1489" w:type="dxa"/>
            <w:vAlign w:val="center"/>
          </w:tcPr>
          <w:p w:rsidR="00A6307D" w:rsidRPr="00EC63EA" w:rsidRDefault="00A6307D" w:rsidP="00993B17">
            <w:pPr>
              <w:rPr>
                <w:rFonts w:ascii="Times New Roman" w:hAnsi="Times New Roman" w:cs="Times New Roman"/>
                <w:b/>
                <w:sz w:val="16"/>
                <w:szCs w:val="16"/>
              </w:rPr>
            </w:pPr>
            <w:r w:rsidRPr="00EC63EA">
              <w:rPr>
                <w:rFonts w:ascii="Times New Roman" w:hAnsi="Times New Roman" w:cs="Times New Roman"/>
                <w:b/>
                <w:sz w:val="16"/>
                <w:szCs w:val="16"/>
              </w:rPr>
              <w:t xml:space="preserve">Ср/мес. </w:t>
            </w:r>
            <w:proofErr w:type="spellStart"/>
            <w:r w:rsidRPr="00EC63EA">
              <w:rPr>
                <w:rFonts w:ascii="Times New Roman" w:hAnsi="Times New Roman" w:cs="Times New Roman"/>
                <w:b/>
                <w:sz w:val="16"/>
                <w:szCs w:val="16"/>
              </w:rPr>
              <w:t>з</w:t>
            </w:r>
            <w:proofErr w:type="spellEnd"/>
            <w:r w:rsidRPr="00EC63EA">
              <w:rPr>
                <w:rFonts w:ascii="Times New Roman" w:hAnsi="Times New Roman" w:cs="Times New Roman"/>
                <w:b/>
                <w:sz w:val="16"/>
                <w:szCs w:val="16"/>
              </w:rPr>
              <w:t>/</w:t>
            </w:r>
            <w:proofErr w:type="spellStart"/>
            <w:proofErr w:type="gramStart"/>
            <w:r w:rsidRPr="00EC63EA">
              <w:rPr>
                <w:rFonts w:ascii="Times New Roman" w:hAnsi="Times New Roman" w:cs="Times New Roman"/>
                <w:b/>
                <w:sz w:val="16"/>
                <w:szCs w:val="16"/>
              </w:rPr>
              <w:t>пл</w:t>
            </w:r>
            <w:proofErr w:type="spellEnd"/>
            <w:proofErr w:type="gramEnd"/>
          </w:p>
        </w:tc>
        <w:tc>
          <w:tcPr>
            <w:tcW w:w="1820" w:type="dxa"/>
            <w:vAlign w:val="center"/>
          </w:tcPr>
          <w:p w:rsidR="00A6307D" w:rsidRPr="00B6408F" w:rsidRDefault="004A1E12" w:rsidP="00993B17">
            <w:pPr>
              <w:jc w:val="center"/>
              <w:rPr>
                <w:rFonts w:ascii="Times New Roman" w:hAnsi="Times New Roman" w:cs="Times New Roman"/>
                <w:sz w:val="20"/>
                <w:szCs w:val="20"/>
              </w:rPr>
            </w:pPr>
            <w:r>
              <w:rPr>
                <w:rFonts w:ascii="Times New Roman" w:hAnsi="Times New Roman" w:cs="Times New Roman"/>
                <w:sz w:val="20"/>
                <w:szCs w:val="20"/>
              </w:rPr>
              <w:t>34971-44</w:t>
            </w:r>
          </w:p>
        </w:tc>
        <w:tc>
          <w:tcPr>
            <w:tcW w:w="1655" w:type="dxa"/>
            <w:vAlign w:val="center"/>
          </w:tcPr>
          <w:p w:rsidR="00A6307D" w:rsidRPr="00B6408F" w:rsidRDefault="004A1E12" w:rsidP="00993B17">
            <w:pPr>
              <w:jc w:val="center"/>
              <w:rPr>
                <w:rFonts w:ascii="Times New Roman" w:hAnsi="Times New Roman" w:cs="Times New Roman"/>
                <w:sz w:val="20"/>
                <w:szCs w:val="20"/>
              </w:rPr>
            </w:pPr>
            <w:r>
              <w:rPr>
                <w:rFonts w:ascii="Times New Roman" w:hAnsi="Times New Roman" w:cs="Times New Roman"/>
                <w:sz w:val="20"/>
                <w:szCs w:val="20"/>
              </w:rPr>
              <w:t>14047-43</w:t>
            </w:r>
          </w:p>
        </w:tc>
        <w:tc>
          <w:tcPr>
            <w:tcW w:w="1489"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w:t>
            </w:r>
          </w:p>
        </w:tc>
        <w:tc>
          <w:tcPr>
            <w:tcW w:w="1654" w:type="dxa"/>
            <w:vAlign w:val="center"/>
          </w:tcPr>
          <w:p w:rsidR="00A6307D" w:rsidRPr="00EC63EA" w:rsidRDefault="004A1E12" w:rsidP="00993B17">
            <w:pPr>
              <w:jc w:val="center"/>
              <w:rPr>
                <w:rFonts w:ascii="Times New Roman" w:hAnsi="Times New Roman" w:cs="Times New Roman"/>
                <w:b/>
                <w:sz w:val="20"/>
                <w:szCs w:val="20"/>
              </w:rPr>
            </w:pPr>
            <w:r>
              <w:rPr>
                <w:rFonts w:ascii="Times New Roman" w:hAnsi="Times New Roman" w:cs="Times New Roman"/>
                <w:b/>
                <w:sz w:val="20"/>
                <w:szCs w:val="20"/>
              </w:rPr>
              <w:t>24509-44</w:t>
            </w:r>
          </w:p>
        </w:tc>
      </w:tr>
      <w:tr w:rsidR="00A6307D" w:rsidRPr="00B6408F" w:rsidTr="00993B17">
        <w:trPr>
          <w:trHeight w:val="246"/>
        </w:trPr>
        <w:tc>
          <w:tcPr>
            <w:tcW w:w="1449" w:type="dxa"/>
            <w:vMerge w:val="restart"/>
            <w:vAlign w:val="center"/>
          </w:tcPr>
          <w:p w:rsidR="00A6307D" w:rsidRPr="00B6408F" w:rsidRDefault="00A6307D" w:rsidP="00993B17">
            <w:pPr>
              <w:rPr>
                <w:rFonts w:ascii="Times New Roman" w:hAnsi="Times New Roman" w:cs="Times New Roman"/>
                <w:sz w:val="20"/>
                <w:szCs w:val="20"/>
              </w:rPr>
            </w:pPr>
            <w:r w:rsidRPr="005B250B">
              <w:rPr>
                <w:rFonts w:ascii="Times New Roman" w:hAnsi="Times New Roman" w:cs="Times New Roman"/>
                <w:sz w:val="16"/>
                <w:szCs w:val="16"/>
              </w:rPr>
              <w:t>МКУК «КМ» г</w:t>
            </w:r>
            <w:proofErr w:type="gramStart"/>
            <w:r w:rsidRPr="005B250B">
              <w:rPr>
                <w:rFonts w:ascii="Times New Roman" w:hAnsi="Times New Roman" w:cs="Times New Roman"/>
                <w:sz w:val="16"/>
                <w:szCs w:val="16"/>
              </w:rPr>
              <w:t>.Б</w:t>
            </w:r>
            <w:proofErr w:type="gramEnd"/>
            <w:r w:rsidRPr="005B250B">
              <w:rPr>
                <w:rFonts w:ascii="Times New Roman" w:hAnsi="Times New Roman" w:cs="Times New Roman"/>
                <w:sz w:val="16"/>
                <w:szCs w:val="16"/>
              </w:rPr>
              <w:t>ирюсинска</w:t>
            </w:r>
          </w:p>
        </w:tc>
        <w:tc>
          <w:tcPr>
            <w:tcW w:w="1489" w:type="dxa"/>
            <w:vAlign w:val="center"/>
          </w:tcPr>
          <w:p w:rsidR="00A6307D" w:rsidRPr="00D9347B" w:rsidRDefault="00A6307D" w:rsidP="00993B17">
            <w:pPr>
              <w:rPr>
                <w:rFonts w:ascii="Times New Roman" w:hAnsi="Times New Roman" w:cs="Times New Roman"/>
                <w:sz w:val="16"/>
                <w:szCs w:val="16"/>
              </w:rPr>
            </w:pPr>
            <w:r w:rsidRPr="005B250B">
              <w:rPr>
                <w:rFonts w:ascii="Times New Roman" w:hAnsi="Times New Roman" w:cs="Times New Roman"/>
                <w:sz w:val="16"/>
                <w:szCs w:val="16"/>
              </w:rPr>
              <w:t>Численность</w:t>
            </w:r>
          </w:p>
        </w:tc>
        <w:tc>
          <w:tcPr>
            <w:tcW w:w="1820" w:type="dxa"/>
            <w:vAlign w:val="center"/>
          </w:tcPr>
          <w:p w:rsidR="00A6307D" w:rsidRPr="00B6408F" w:rsidRDefault="00A9128F" w:rsidP="00993B17">
            <w:pPr>
              <w:jc w:val="center"/>
              <w:rPr>
                <w:rFonts w:ascii="Times New Roman" w:hAnsi="Times New Roman" w:cs="Times New Roman"/>
                <w:sz w:val="20"/>
                <w:szCs w:val="20"/>
              </w:rPr>
            </w:pPr>
            <w:r>
              <w:rPr>
                <w:rFonts w:ascii="Times New Roman" w:hAnsi="Times New Roman" w:cs="Times New Roman"/>
                <w:sz w:val="20"/>
                <w:szCs w:val="20"/>
              </w:rPr>
              <w:t>1</w:t>
            </w:r>
          </w:p>
        </w:tc>
        <w:tc>
          <w:tcPr>
            <w:tcW w:w="1655" w:type="dxa"/>
            <w:vAlign w:val="center"/>
          </w:tcPr>
          <w:p w:rsidR="00A6307D" w:rsidRPr="00B6408F" w:rsidRDefault="00A9128F" w:rsidP="00993B17">
            <w:pPr>
              <w:jc w:val="center"/>
              <w:rPr>
                <w:rFonts w:ascii="Times New Roman" w:hAnsi="Times New Roman" w:cs="Times New Roman"/>
                <w:sz w:val="20"/>
                <w:szCs w:val="20"/>
              </w:rPr>
            </w:pPr>
            <w:r>
              <w:rPr>
                <w:rFonts w:ascii="Times New Roman" w:hAnsi="Times New Roman" w:cs="Times New Roman"/>
                <w:sz w:val="20"/>
                <w:szCs w:val="20"/>
              </w:rPr>
              <w:t>2</w:t>
            </w:r>
          </w:p>
        </w:tc>
        <w:tc>
          <w:tcPr>
            <w:tcW w:w="1489"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w:t>
            </w:r>
          </w:p>
        </w:tc>
        <w:tc>
          <w:tcPr>
            <w:tcW w:w="1654" w:type="dxa"/>
            <w:vAlign w:val="center"/>
          </w:tcPr>
          <w:p w:rsidR="00A6307D" w:rsidRPr="00B6408F" w:rsidRDefault="00A9128F" w:rsidP="00993B17">
            <w:pPr>
              <w:jc w:val="center"/>
              <w:rPr>
                <w:rFonts w:ascii="Times New Roman" w:hAnsi="Times New Roman" w:cs="Times New Roman"/>
                <w:sz w:val="20"/>
                <w:szCs w:val="20"/>
              </w:rPr>
            </w:pPr>
            <w:r>
              <w:rPr>
                <w:rFonts w:ascii="Times New Roman" w:hAnsi="Times New Roman" w:cs="Times New Roman"/>
                <w:sz w:val="20"/>
                <w:szCs w:val="20"/>
              </w:rPr>
              <w:t>3</w:t>
            </w:r>
          </w:p>
        </w:tc>
      </w:tr>
      <w:tr w:rsidR="00A6307D" w:rsidRPr="00B6408F" w:rsidTr="00993B17">
        <w:trPr>
          <w:trHeight w:val="157"/>
        </w:trPr>
        <w:tc>
          <w:tcPr>
            <w:tcW w:w="1449" w:type="dxa"/>
            <w:vMerge/>
            <w:vAlign w:val="center"/>
          </w:tcPr>
          <w:p w:rsidR="00A6307D" w:rsidRPr="005B250B" w:rsidRDefault="00A6307D" w:rsidP="00993B17">
            <w:pPr>
              <w:rPr>
                <w:rFonts w:ascii="Times New Roman" w:hAnsi="Times New Roman" w:cs="Times New Roman"/>
                <w:sz w:val="16"/>
                <w:szCs w:val="16"/>
              </w:rPr>
            </w:pPr>
          </w:p>
        </w:tc>
        <w:tc>
          <w:tcPr>
            <w:tcW w:w="1489" w:type="dxa"/>
            <w:vAlign w:val="center"/>
          </w:tcPr>
          <w:p w:rsidR="00A6307D" w:rsidRPr="005B250B" w:rsidRDefault="00A6307D" w:rsidP="00993B17">
            <w:pPr>
              <w:rPr>
                <w:rFonts w:ascii="Times New Roman" w:hAnsi="Times New Roman" w:cs="Times New Roman"/>
                <w:sz w:val="16"/>
                <w:szCs w:val="16"/>
              </w:rPr>
            </w:pPr>
            <w:r w:rsidRPr="005B250B">
              <w:rPr>
                <w:rFonts w:ascii="Times New Roman" w:hAnsi="Times New Roman" w:cs="Times New Roman"/>
                <w:sz w:val="16"/>
                <w:szCs w:val="16"/>
              </w:rPr>
              <w:t>Общий ФОТ</w:t>
            </w:r>
          </w:p>
        </w:tc>
        <w:tc>
          <w:tcPr>
            <w:tcW w:w="1820" w:type="dxa"/>
            <w:vAlign w:val="center"/>
          </w:tcPr>
          <w:p w:rsidR="00A6307D" w:rsidRPr="00B6408F" w:rsidRDefault="00A9128F" w:rsidP="00993B17">
            <w:pPr>
              <w:jc w:val="center"/>
              <w:rPr>
                <w:rFonts w:ascii="Times New Roman" w:hAnsi="Times New Roman" w:cs="Times New Roman"/>
                <w:sz w:val="20"/>
                <w:szCs w:val="20"/>
              </w:rPr>
            </w:pPr>
            <w:r>
              <w:rPr>
                <w:rFonts w:ascii="Times New Roman" w:hAnsi="Times New Roman" w:cs="Times New Roman"/>
                <w:sz w:val="20"/>
                <w:szCs w:val="20"/>
              </w:rPr>
              <w:t>292178-88</w:t>
            </w:r>
          </w:p>
        </w:tc>
        <w:tc>
          <w:tcPr>
            <w:tcW w:w="1655" w:type="dxa"/>
            <w:vAlign w:val="center"/>
          </w:tcPr>
          <w:p w:rsidR="00A6307D" w:rsidRPr="00B6408F" w:rsidRDefault="00A9128F" w:rsidP="00993B17">
            <w:pPr>
              <w:jc w:val="center"/>
              <w:rPr>
                <w:rFonts w:ascii="Times New Roman" w:hAnsi="Times New Roman" w:cs="Times New Roman"/>
                <w:sz w:val="20"/>
                <w:szCs w:val="20"/>
              </w:rPr>
            </w:pPr>
            <w:r>
              <w:rPr>
                <w:rFonts w:ascii="Times New Roman" w:hAnsi="Times New Roman" w:cs="Times New Roman"/>
                <w:sz w:val="20"/>
                <w:szCs w:val="20"/>
              </w:rPr>
              <w:t>275417-82</w:t>
            </w:r>
          </w:p>
        </w:tc>
        <w:tc>
          <w:tcPr>
            <w:tcW w:w="1489"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w:t>
            </w:r>
          </w:p>
        </w:tc>
        <w:tc>
          <w:tcPr>
            <w:tcW w:w="1654" w:type="dxa"/>
            <w:vAlign w:val="center"/>
          </w:tcPr>
          <w:p w:rsidR="00A6307D" w:rsidRPr="00B6408F" w:rsidRDefault="00A9128F" w:rsidP="00993B17">
            <w:pPr>
              <w:jc w:val="center"/>
              <w:rPr>
                <w:rFonts w:ascii="Times New Roman" w:hAnsi="Times New Roman" w:cs="Times New Roman"/>
                <w:sz w:val="20"/>
                <w:szCs w:val="20"/>
              </w:rPr>
            </w:pPr>
            <w:r>
              <w:rPr>
                <w:rFonts w:ascii="Times New Roman" w:hAnsi="Times New Roman" w:cs="Times New Roman"/>
                <w:sz w:val="20"/>
                <w:szCs w:val="20"/>
              </w:rPr>
              <w:t>567596-70</w:t>
            </w:r>
          </w:p>
        </w:tc>
      </w:tr>
      <w:tr w:rsidR="00A6307D" w:rsidRPr="00B6408F" w:rsidTr="00993B17">
        <w:trPr>
          <w:trHeight w:val="157"/>
        </w:trPr>
        <w:tc>
          <w:tcPr>
            <w:tcW w:w="1449" w:type="dxa"/>
            <w:vMerge/>
            <w:vAlign w:val="center"/>
          </w:tcPr>
          <w:p w:rsidR="00A6307D" w:rsidRPr="005B250B" w:rsidRDefault="00A6307D" w:rsidP="00993B17">
            <w:pPr>
              <w:rPr>
                <w:rFonts w:ascii="Times New Roman" w:hAnsi="Times New Roman" w:cs="Times New Roman"/>
                <w:sz w:val="16"/>
                <w:szCs w:val="16"/>
              </w:rPr>
            </w:pPr>
          </w:p>
        </w:tc>
        <w:tc>
          <w:tcPr>
            <w:tcW w:w="1489" w:type="dxa"/>
            <w:vAlign w:val="center"/>
          </w:tcPr>
          <w:p w:rsidR="00A6307D" w:rsidRPr="00EC63EA" w:rsidRDefault="00A6307D" w:rsidP="00993B17">
            <w:pPr>
              <w:rPr>
                <w:rFonts w:ascii="Times New Roman" w:hAnsi="Times New Roman" w:cs="Times New Roman"/>
                <w:b/>
                <w:sz w:val="16"/>
                <w:szCs w:val="16"/>
              </w:rPr>
            </w:pPr>
            <w:r w:rsidRPr="00EC63EA">
              <w:rPr>
                <w:rFonts w:ascii="Times New Roman" w:hAnsi="Times New Roman" w:cs="Times New Roman"/>
                <w:b/>
                <w:sz w:val="16"/>
                <w:szCs w:val="16"/>
              </w:rPr>
              <w:t xml:space="preserve">Ср/мес. </w:t>
            </w:r>
            <w:proofErr w:type="spellStart"/>
            <w:r w:rsidRPr="00EC63EA">
              <w:rPr>
                <w:rFonts w:ascii="Times New Roman" w:hAnsi="Times New Roman" w:cs="Times New Roman"/>
                <w:b/>
                <w:sz w:val="16"/>
                <w:szCs w:val="16"/>
              </w:rPr>
              <w:t>з</w:t>
            </w:r>
            <w:proofErr w:type="spellEnd"/>
            <w:r w:rsidRPr="00EC63EA">
              <w:rPr>
                <w:rFonts w:ascii="Times New Roman" w:hAnsi="Times New Roman" w:cs="Times New Roman"/>
                <w:b/>
                <w:sz w:val="16"/>
                <w:szCs w:val="16"/>
              </w:rPr>
              <w:t>/</w:t>
            </w:r>
            <w:proofErr w:type="spellStart"/>
            <w:proofErr w:type="gramStart"/>
            <w:r w:rsidRPr="00EC63EA">
              <w:rPr>
                <w:rFonts w:ascii="Times New Roman" w:hAnsi="Times New Roman" w:cs="Times New Roman"/>
                <w:b/>
                <w:sz w:val="16"/>
                <w:szCs w:val="16"/>
              </w:rPr>
              <w:t>пл</w:t>
            </w:r>
            <w:proofErr w:type="spellEnd"/>
            <w:proofErr w:type="gramEnd"/>
          </w:p>
        </w:tc>
        <w:tc>
          <w:tcPr>
            <w:tcW w:w="1820" w:type="dxa"/>
            <w:vAlign w:val="center"/>
          </w:tcPr>
          <w:p w:rsidR="00A6307D" w:rsidRPr="00B6408F" w:rsidRDefault="004A1E12" w:rsidP="00993B17">
            <w:pPr>
              <w:jc w:val="center"/>
              <w:rPr>
                <w:rFonts w:ascii="Times New Roman" w:hAnsi="Times New Roman" w:cs="Times New Roman"/>
                <w:sz w:val="20"/>
                <w:szCs w:val="20"/>
              </w:rPr>
            </w:pPr>
            <w:r>
              <w:rPr>
                <w:rFonts w:ascii="Times New Roman" w:hAnsi="Times New Roman" w:cs="Times New Roman"/>
                <w:sz w:val="20"/>
                <w:szCs w:val="20"/>
              </w:rPr>
              <w:t>32464-32</w:t>
            </w:r>
          </w:p>
        </w:tc>
        <w:tc>
          <w:tcPr>
            <w:tcW w:w="1655" w:type="dxa"/>
            <w:vAlign w:val="center"/>
          </w:tcPr>
          <w:p w:rsidR="00A6307D" w:rsidRPr="00B6408F" w:rsidRDefault="004A1E12" w:rsidP="00993B17">
            <w:pPr>
              <w:jc w:val="center"/>
              <w:rPr>
                <w:rFonts w:ascii="Times New Roman" w:hAnsi="Times New Roman" w:cs="Times New Roman"/>
                <w:sz w:val="20"/>
                <w:szCs w:val="20"/>
              </w:rPr>
            </w:pPr>
            <w:r>
              <w:rPr>
                <w:rFonts w:ascii="Times New Roman" w:hAnsi="Times New Roman" w:cs="Times New Roman"/>
                <w:sz w:val="20"/>
                <w:szCs w:val="20"/>
              </w:rPr>
              <w:t>15300</w:t>
            </w:r>
            <w:r w:rsidR="00CA205A">
              <w:rPr>
                <w:rFonts w:ascii="Times New Roman" w:hAnsi="Times New Roman" w:cs="Times New Roman"/>
                <w:sz w:val="20"/>
                <w:szCs w:val="20"/>
              </w:rPr>
              <w:t>-99</w:t>
            </w:r>
          </w:p>
        </w:tc>
        <w:tc>
          <w:tcPr>
            <w:tcW w:w="1489" w:type="dxa"/>
            <w:vAlign w:val="center"/>
          </w:tcPr>
          <w:p w:rsidR="00A6307D" w:rsidRPr="00B6408F" w:rsidRDefault="00993B17" w:rsidP="00993B17">
            <w:pPr>
              <w:jc w:val="center"/>
              <w:rPr>
                <w:rFonts w:ascii="Times New Roman" w:hAnsi="Times New Roman" w:cs="Times New Roman"/>
                <w:sz w:val="20"/>
                <w:szCs w:val="20"/>
              </w:rPr>
            </w:pPr>
            <w:r>
              <w:rPr>
                <w:rFonts w:ascii="Times New Roman" w:hAnsi="Times New Roman" w:cs="Times New Roman"/>
                <w:sz w:val="20"/>
                <w:szCs w:val="20"/>
              </w:rPr>
              <w:t>-</w:t>
            </w:r>
          </w:p>
        </w:tc>
        <w:tc>
          <w:tcPr>
            <w:tcW w:w="1654" w:type="dxa"/>
            <w:vAlign w:val="center"/>
          </w:tcPr>
          <w:p w:rsidR="00A6307D" w:rsidRPr="00EC63EA" w:rsidRDefault="00CA205A" w:rsidP="00993B17">
            <w:pPr>
              <w:jc w:val="center"/>
              <w:rPr>
                <w:rFonts w:ascii="Times New Roman" w:hAnsi="Times New Roman" w:cs="Times New Roman"/>
                <w:b/>
                <w:sz w:val="20"/>
                <w:szCs w:val="20"/>
              </w:rPr>
            </w:pPr>
            <w:r>
              <w:rPr>
                <w:rFonts w:ascii="Times New Roman" w:hAnsi="Times New Roman" w:cs="Times New Roman"/>
                <w:b/>
                <w:sz w:val="20"/>
                <w:szCs w:val="20"/>
              </w:rPr>
              <w:t>23882-66</w:t>
            </w:r>
          </w:p>
        </w:tc>
      </w:tr>
      <w:tr w:rsidR="00A6307D" w:rsidRPr="00EC63EA" w:rsidTr="00993B17">
        <w:trPr>
          <w:trHeight w:val="157"/>
        </w:trPr>
        <w:tc>
          <w:tcPr>
            <w:tcW w:w="1449" w:type="dxa"/>
            <w:vAlign w:val="center"/>
          </w:tcPr>
          <w:p w:rsidR="00A6307D" w:rsidRPr="00EC63EA" w:rsidRDefault="00A6307D" w:rsidP="00993B17">
            <w:pPr>
              <w:rPr>
                <w:rFonts w:ascii="Times New Roman" w:hAnsi="Times New Roman" w:cs="Times New Roman"/>
                <w:b/>
                <w:sz w:val="16"/>
                <w:szCs w:val="16"/>
              </w:rPr>
            </w:pPr>
            <w:r w:rsidRPr="00EC63EA">
              <w:rPr>
                <w:rFonts w:ascii="Times New Roman" w:hAnsi="Times New Roman" w:cs="Times New Roman"/>
                <w:b/>
                <w:sz w:val="16"/>
                <w:szCs w:val="16"/>
              </w:rPr>
              <w:t>Всего ФОТ</w:t>
            </w:r>
          </w:p>
        </w:tc>
        <w:tc>
          <w:tcPr>
            <w:tcW w:w="1489" w:type="dxa"/>
            <w:vAlign w:val="center"/>
          </w:tcPr>
          <w:p w:rsidR="00A6307D" w:rsidRPr="00EC63EA" w:rsidRDefault="00A6307D" w:rsidP="00993B17">
            <w:pPr>
              <w:rPr>
                <w:rFonts w:ascii="Times New Roman" w:hAnsi="Times New Roman" w:cs="Times New Roman"/>
                <w:b/>
                <w:sz w:val="16"/>
                <w:szCs w:val="16"/>
              </w:rPr>
            </w:pPr>
          </w:p>
        </w:tc>
        <w:tc>
          <w:tcPr>
            <w:tcW w:w="1820" w:type="dxa"/>
            <w:vAlign w:val="center"/>
          </w:tcPr>
          <w:p w:rsidR="00A6307D" w:rsidRPr="00EC63EA" w:rsidRDefault="00CA205A" w:rsidP="00993B17">
            <w:pPr>
              <w:jc w:val="center"/>
              <w:rPr>
                <w:rFonts w:ascii="Times New Roman" w:hAnsi="Times New Roman" w:cs="Times New Roman"/>
                <w:b/>
                <w:sz w:val="20"/>
                <w:szCs w:val="20"/>
              </w:rPr>
            </w:pPr>
            <w:r>
              <w:rPr>
                <w:rFonts w:ascii="Times New Roman" w:hAnsi="Times New Roman" w:cs="Times New Roman"/>
                <w:b/>
                <w:sz w:val="20"/>
                <w:szCs w:val="20"/>
              </w:rPr>
              <w:t>2129760-23</w:t>
            </w:r>
          </w:p>
        </w:tc>
        <w:tc>
          <w:tcPr>
            <w:tcW w:w="1655" w:type="dxa"/>
            <w:vAlign w:val="center"/>
          </w:tcPr>
          <w:p w:rsidR="00A6307D" w:rsidRPr="00EC63EA" w:rsidRDefault="00CA205A" w:rsidP="00993B17">
            <w:pPr>
              <w:jc w:val="center"/>
              <w:rPr>
                <w:rFonts w:ascii="Times New Roman" w:hAnsi="Times New Roman" w:cs="Times New Roman"/>
                <w:b/>
                <w:sz w:val="20"/>
                <w:szCs w:val="20"/>
              </w:rPr>
            </w:pPr>
            <w:r>
              <w:rPr>
                <w:rFonts w:ascii="Times New Roman" w:hAnsi="Times New Roman" w:cs="Times New Roman"/>
                <w:b/>
                <w:sz w:val="20"/>
                <w:szCs w:val="20"/>
              </w:rPr>
              <w:t>8938113-60</w:t>
            </w:r>
          </w:p>
        </w:tc>
        <w:tc>
          <w:tcPr>
            <w:tcW w:w="1489" w:type="dxa"/>
            <w:vAlign w:val="center"/>
          </w:tcPr>
          <w:p w:rsidR="00A6307D" w:rsidRPr="00EC63EA" w:rsidRDefault="00A6307D" w:rsidP="00993B17">
            <w:pPr>
              <w:jc w:val="center"/>
              <w:rPr>
                <w:rFonts w:ascii="Times New Roman" w:hAnsi="Times New Roman" w:cs="Times New Roman"/>
                <w:b/>
                <w:sz w:val="20"/>
                <w:szCs w:val="20"/>
              </w:rPr>
            </w:pPr>
          </w:p>
        </w:tc>
        <w:tc>
          <w:tcPr>
            <w:tcW w:w="1654" w:type="dxa"/>
            <w:vAlign w:val="center"/>
          </w:tcPr>
          <w:p w:rsidR="00A6307D" w:rsidRPr="00EC63EA" w:rsidRDefault="00FF42AE" w:rsidP="00993B17">
            <w:pPr>
              <w:jc w:val="center"/>
              <w:rPr>
                <w:rFonts w:ascii="Times New Roman" w:hAnsi="Times New Roman" w:cs="Times New Roman"/>
                <w:b/>
                <w:sz w:val="20"/>
                <w:szCs w:val="20"/>
              </w:rPr>
            </w:pPr>
            <w:r>
              <w:rPr>
                <w:rFonts w:ascii="Times New Roman" w:hAnsi="Times New Roman" w:cs="Times New Roman"/>
                <w:b/>
                <w:sz w:val="20"/>
                <w:szCs w:val="20"/>
              </w:rPr>
              <w:t>11 067873-83</w:t>
            </w:r>
          </w:p>
        </w:tc>
      </w:tr>
      <w:tr w:rsidR="00A6307D" w:rsidRPr="00B6408F" w:rsidTr="00993B17">
        <w:trPr>
          <w:trHeight w:val="246"/>
        </w:trPr>
        <w:tc>
          <w:tcPr>
            <w:tcW w:w="1449" w:type="dxa"/>
            <w:vAlign w:val="center"/>
          </w:tcPr>
          <w:p w:rsidR="00A6307D" w:rsidRPr="005B250B" w:rsidRDefault="00A6307D" w:rsidP="00993B17">
            <w:pPr>
              <w:rPr>
                <w:rFonts w:ascii="Times New Roman" w:hAnsi="Times New Roman" w:cs="Times New Roman"/>
                <w:sz w:val="16"/>
                <w:szCs w:val="16"/>
              </w:rPr>
            </w:pPr>
            <w:r w:rsidRPr="00EC63EA">
              <w:rPr>
                <w:rFonts w:ascii="Times New Roman" w:hAnsi="Times New Roman" w:cs="Times New Roman"/>
                <w:b/>
                <w:sz w:val="16"/>
                <w:szCs w:val="16"/>
              </w:rPr>
              <w:t xml:space="preserve">Ср/мес. </w:t>
            </w:r>
            <w:proofErr w:type="spellStart"/>
            <w:r w:rsidRPr="00EC63EA">
              <w:rPr>
                <w:rFonts w:ascii="Times New Roman" w:hAnsi="Times New Roman" w:cs="Times New Roman"/>
                <w:b/>
                <w:sz w:val="16"/>
                <w:szCs w:val="16"/>
              </w:rPr>
              <w:t>з</w:t>
            </w:r>
            <w:proofErr w:type="spellEnd"/>
            <w:r w:rsidRPr="00EC63EA">
              <w:rPr>
                <w:rFonts w:ascii="Times New Roman" w:hAnsi="Times New Roman" w:cs="Times New Roman"/>
                <w:b/>
                <w:sz w:val="16"/>
                <w:szCs w:val="16"/>
              </w:rPr>
              <w:t>/</w:t>
            </w:r>
            <w:proofErr w:type="spellStart"/>
            <w:proofErr w:type="gramStart"/>
            <w:r w:rsidRPr="00EC63EA">
              <w:rPr>
                <w:rFonts w:ascii="Times New Roman" w:hAnsi="Times New Roman" w:cs="Times New Roman"/>
                <w:b/>
                <w:sz w:val="16"/>
                <w:szCs w:val="16"/>
              </w:rPr>
              <w:t>пл</w:t>
            </w:r>
            <w:proofErr w:type="spellEnd"/>
            <w:proofErr w:type="gramEnd"/>
            <w:r>
              <w:rPr>
                <w:rFonts w:ascii="Times New Roman" w:hAnsi="Times New Roman" w:cs="Times New Roman"/>
                <w:b/>
                <w:sz w:val="16"/>
                <w:szCs w:val="16"/>
              </w:rPr>
              <w:t xml:space="preserve"> по всем </w:t>
            </w:r>
            <w:proofErr w:type="spellStart"/>
            <w:r>
              <w:rPr>
                <w:rFonts w:ascii="Times New Roman" w:hAnsi="Times New Roman" w:cs="Times New Roman"/>
                <w:b/>
                <w:sz w:val="16"/>
                <w:szCs w:val="16"/>
              </w:rPr>
              <w:t>уреждениям</w:t>
            </w:r>
            <w:proofErr w:type="spellEnd"/>
          </w:p>
        </w:tc>
        <w:tc>
          <w:tcPr>
            <w:tcW w:w="1489" w:type="dxa"/>
            <w:vAlign w:val="center"/>
          </w:tcPr>
          <w:p w:rsidR="00A6307D" w:rsidRPr="00B6408F" w:rsidRDefault="00A6307D" w:rsidP="00993B17">
            <w:pPr>
              <w:rPr>
                <w:rFonts w:ascii="Times New Roman" w:hAnsi="Times New Roman" w:cs="Times New Roman"/>
                <w:sz w:val="20"/>
                <w:szCs w:val="20"/>
              </w:rPr>
            </w:pPr>
          </w:p>
        </w:tc>
        <w:tc>
          <w:tcPr>
            <w:tcW w:w="1820" w:type="dxa"/>
            <w:vAlign w:val="center"/>
          </w:tcPr>
          <w:p w:rsidR="00A6307D" w:rsidRPr="00EC63EA" w:rsidRDefault="000D31E8" w:rsidP="00FA4077">
            <w:pPr>
              <w:jc w:val="center"/>
              <w:rPr>
                <w:rFonts w:ascii="Times New Roman" w:hAnsi="Times New Roman" w:cs="Times New Roman"/>
                <w:b/>
                <w:sz w:val="20"/>
                <w:szCs w:val="20"/>
              </w:rPr>
            </w:pPr>
            <w:r>
              <w:rPr>
                <w:rFonts w:ascii="Times New Roman" w:hAnsi="Times New Roman" w:cs="Times New Roman"/>
                <w:b/>
                <w:sz w:val="20"/>
                <w:szCs w:val="20"/>
              </w:rPr>
              <w:t>30</w:t>
            </w:r>
            <w:r w:rsidR="00FA4077">
              <w:rPr>
                <w:rFonts w:ascii="Times New Roman" w:hAnsi="Times New Roman" w:cs="Times New Roman"/>
                <w:b/>
                <w:sz w:val="20"/>
                <w:szCs w:val="20"/>
              </w:rPr>
              <w:t>4</w:t>
            </w:r>
            <w:r>
              <w:rPr>
                <w:rFonts w:ascii="Times New Roman" w:hAnsi="Times New Roman" w:cs="Times New Roman"/>
                <w:b/>
                <w:sz w:val="20"/>
                <w:szCs w:val="20"/>
              </w:rPr>
              <w:t>07</w:t>
            </w:r>
            <w:r w:rsidR="00241612">
              <w:rPr>
                <w:rFonts w:ascii="Times New Roman" w:hAnsi="Times New Roman" w:cs="Times New Roman"/>
                <w:b/>
                <w:sz w:val="20"/>
                <w:szCs w:val="20"/>
              </w:rPr>
              <w:t>-</w:t>
            </w:r>
            <w:r>
              <w:rPr>
                <w:rFonts w:ascii="Times New Roman" w:hAnsi="Times New Roman" w:cs="Times New Roman"/>
                <w:b/>
                <w:sz w:val="20"/>
                <w:szCs w:val="20"/>
              </w:rPr>
              <w:t>58</w:t>
            </w:r>
          </w:p>
        </w:tc>
        <w:tc>
          <w:tcPr>
            <w:tcW w:w="1655" w:type="dxa"/>
            <w:vAlign w:val="center"/>
          </w:tcPr>
          <w:p w:rsidR="00A6307D" w:rsidRPr="00EC63EA" w:rsidRDefault="000D31E8" w:rsidP="00993B17">
            <w:pPr>
              <w:jc w:val="center"/>
              <w:rPr>
                <w:rFonts w:ascii="Times New Roman" w:hAnsi="Times New Roman" w:cs="Times New Roman"/>
                <w:b/>
                <w:sz w:val="20"/>
                <w:szCs w:val="20"/>
              </w:rPr>
            </w:pPr>
            <w:r>
              <w:rPr>
                <w:rFonts w:ascii="Times New Roman" w:hAnsi="Times New Roman" w:cs="Times New Roman"/>
                <w:b/>
                <w:sz w:val="20"/>
                <w:szCs w:val="20"/>
              </w:rPr>
              <w:t>14303-60</w:t>
            </w:r>
          </w:p>
        </w:tc>
        <w:tc>
          <w:tcPr>
            <w:tcW w:w="1489" w:type="dxa"/>
            <w:vAlign w:val="center"/>
          </w:tcPr>
          <w:p w:rsidR="00A6307D" w:rsidRPr="00EC63EA" w:rsidRDefault="000D31E8" w:rsidP="00993B17">
            <w:pPr>
              <w:jc w:val="center"/>
              <w:rPr>
                <w:rFonts w:ascii="Times New Roman" w:hAnsi="Times New Roman" w:cs="Times New Roman"/>
                <w:b/>
                <w:sz w:val="20"/>
                <w:szCs w:val="20"/>
              </w:rPr>
            </w:pPr>
            <w:r>
              <w:rPr>
                <w:rFonts w:ascii="Times New Roman" w:hAnsi="Times New Roman" w:cs="Times New Roman"/>
                <w:b/>
                <w:sz w:val="20"/>
                <w:szCs w:val="20"/>
              </w:rPr>
              <w:t>-</w:t>
            </w:r>
          </w:p>
        </w:tc>
        <w:tc>
          <w:tcPr>
            <w:tcW w:w="1654" w:type="dxa"/>
            <w:vAlign w:val="center"/>
          </w:tcPr>
          <w:p w:rsidR="00A6307D" w:rsidRPr="00EC63EA" w:rsidRDefault="000D31E8" w:rsidP="00241612">
            <w:pPr>
              <w:jc w:val="center"/>
              <w:rPr>
                <w:rFonts w:ascii="Times New Roman" w:hAnsi="Times New Roman" w:cs="Times New Roman"/>
                <w:b/>
                <w:sz w:val="20"/>
                <w:szCs w:val="20"/>
              </w:rPr>
            </w:pPr>
            <w:r>
              <w:rPr>
                <w:rFonts w:ascii="Times New Roman" w:hAnsi="Times New Roman" w:cs="Times New Roman"/>
                <w:b/>
                <w:sz w:val="20"/>
                <w:szCs w:val="20"/>
              </w:rPr>
              <w:t>223</w:t>
            </w:r>
            <w:r w:rsidR="00241612">
              <w:rPr>
                <w:rFonts w:ascii="Times New Roman" w:hAnsi="Times New Roman" w:cs="Times New Roman"/>
                <w:b/>
                <w:sz w:val="20"/>
                <w:szCs w:val="20"/>
              </w:rPr>
              <w:t>0</w:t>
            </w:r>
            <w:r>
              <w:rPr>
                <w:rFonts w:ascii="Times New Roman" w:hAnsi="Times New Roman" w:cs="Times New Roman"/>
                <w:b/>
                <w:sz w:val="20"/>
                <w:szCs w:val="20"/>
              </w:rPr>
              <w:t>5</w:t>
            </w:r>
            <w:r w:rsidR="00223BE3">
              <w:rPr>
                <w:rFonts w:ascii="Times New Roman" w:hAnsi="Times New Roman" w:cs="Times New Roman"/>
                <w:b/>
                <w:sz w:val="20"/>
                <w:szCs w:val="20"/>
              </w:rPr>
              <w:t>-</w:t>
            </w:r>
            <w:r>
              <w:rPr>
                <w:rFonts w:ascii="Times New Roman" w:hAnsi="Times New Roman" w:cs="Times New Roman"/>
                <w:b/>
                <w:sz w:val="20"/>
                <w:szCs w:val="20"/>
              </w:rPr>
              <w:t>59</w:t>
            </w:r>
          </w:p>
        </w:tc>
      </w:tr>
    </w:tbl>
    <w:p w:rsidR="002D4B1D" w:rsidRDefault="002D4B1D" w:rsidP="00851CBC">
      <w:pPr>
        <w:spacing w:after="0" w:line="240" w:lineRule="auto"/>
        <w:ind w:firstLine="709"/>
        <w:jc w:val="center"/>
        <w:rPr>
          <w:rFonts w:ascii="Times New Roman" w:hAnsi="Times New Roman" w:cs="Times New Roman"/>
          <w:sz w:val="26"/>
          <w:szCs w:val="26"/>
        </w:rPr>
      </w:pPr>
    </w:p>
    <w:p w:rsidR="002D4B1D" w:rsidRDefault="002D4B1D" w:rsidP="00C24A8B">
      <w:pPr>
        <w:spacing w:after="0" w:line="240" w:lineRule="auto"/>
        <w:ind w:firstLine="709"/>
        <w:jc w:val="center"/>
        <w:rPr>
          <w:rFonts w:ascii="Times New Roman" w:hAnsi="Times New Roman" w:cs="Times New Roman"/>
          <w:b/>
          <w:sz w:val="26"/>
          <w:szCs w:val="26"/>
        </w:rPr>
      </w:pPr>
      <w:r w:rsidRPr="002D4B1D">
        <w:rPr>
          <w:rFonts w:ascii="Times New Roman" w:hAnsi="Times New Roman" w:cs="Times New Roman"/>
          <w:b/>
          <w:sz w:val="26"/>
          <w:szCs w:val="26"/>
        </w:rPr>
        <w:t xml:space="preserve">Проверка достижения показателей плана мероприятий («дорожной карты») по повышению эффективности и качества услуг в сфере культуры, определенного в соответствии с законодательством для каждого муниципального образования </w:t>
      </w:r>
      <w:r w:rsidR="00060622">
        <w:rPr>
          <w:rFonts w:ascii="Times New Roman" w:hAnsi="Times New Roman" w:cs="Times New Roman"/>
          <w:b/>
          <w:sz w:val="26"/>
          <w:szCs w:val="26"/>
        </w:rPr>
        <w:t>«Тайшетский район»</w:t>
      </w:r>
    </w:p>
    <w:p w:rsidR="00A2670B" w:rsidRDefault="00A2670B" w:rsidP="00CE04A7">
      <w:pPr>
        <w:spacing w:after="0" w:line="240" w:lineRule="auto"/>
        <w:ind w:firstLine="709"/>
        <w:jc w:val="both"/>
        <w:rPr>
          <w:rFonts w:ascii="Times New Roman" w:hAnsi="Times New Roman" w:cs="Times New Roman"/>
          <w:sz w:val="26"/>
          <w:szCs w:val="26"/>
        </w:rPr>
      </w:pPr>
    </w:p>
    <w:p w:rsidR="00A2670B" w:rsidRDefault="00060622" w:rsidP="0006062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МУ «</w:t>
      </w:r>
      <w:r w:rsidR="00A2670B" w:rsidRPr="00A2670B">
        <w:rPr>
          <w:rFonts w:ascii="Times New Roman" w:hAnsi="Times New Roman" w:cs="Times New Roman"/>
          <w:sz w:val="26"/>
          <w:szCs w:val="26"/>
        </w:rPr>
        <w:t>Управление культуры, спорта и молодежной политики</w:t>
      </w:r>
      <w:r>
        <w:rPr>
          <w:rFonts w:ascii="Times New Roman" w:hAnsi="Times New Roman" w:cs="Times New Roman"/>
          <w:sz w:val="26"/>
          <w:szCs w:val="26"/>
        </w:rPr>
        <w:t>» администрации Тайшетского района</w:t>
      </w:r>
      <w:r w:rsidR="00A2670B" w:rsidRPr="00A2670B">
        <w:rPr>
          <w:rFonts w:ascii="Times New Roman" w:hAnsi="Times New Roman" w:cs="Times New Roman"/>
          <w:sz w:val="26"/>
          <w:szCs w:val="26"/>
        </w:rPr>
        <w:t xml:space="preserve"> проводится ежемесячный мониторинг достижения целевых показателей средней заработной платы отдельных категорий работников</w:t>
      </w:r>
      <w:r>
        <w:rPr>
          <w:rFonts w:ascii="Times New Roman" w:hAnsi="Times New Roman" w:cs="Times New Roman"/>
          <w:sz w:val="26"/>
          <w:szCs w:val="26"/>
        </w:rPr>
        <w:t xml:space="preserve"> по выполнению Плана мероприятий («дорожная карта»)</w:t>
      </w:r>
      <w:r w:rsidR="00A2670B" w:rsidRPr="00A2670B">
        <w:rPr>
          <w:rFonts w:ascii="Times New Roman" w:hAnsi="Times New Roman" w:cs="Times New Roman"/>
          <w:sz w:val="26"/>
          <w:szCs w:val="26"/>
        </w:rPr>
        <w:t>, определенных Указом Президента РФ от 07.05.2012 г. № 597 по всем учреждениям культуры.</w:t>
      </w:r>
    </w:p>
    <w:p w:rsidR="007734BC" w:rsidRPr="009A335B" w:rsidRDefault="009A335B" w:rsidP="007734BC">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За 2014 год</w:t>
      </w:r>
    </w:p>
    <w:p w:rsidR="007734BC" w:rsidRPr="009A335B" w:rsidRDefault="009A335B" w:rsidP="007734BC">
      <w:pPr>
        <w:spacing w:after="0" w:line="240" w:lineRule="auto"/>
        <w:ind w:firstLine="709"/>
        <w:jc w:val="center"/>
        <w:rPr>
          <w:rFonts w:ascii="Times New Roman" w:hAnsi="Times New Roman" w:cs="Times New Roman"/>
          <w:b/>
          <w:sz w:val="26"/>
          <w:szCs w:val="26"/>
        </w:rPr>
      </w:pPr>
      <w:r w:rsidRPr="009A335B">
        <w:rPr>
          <w:rFonts w:ascii="Times New Roman" w:hAnsi="Times New Roman" w:cs="Times New Roman"/>
          <w:b/>
          <w:sz w:val="26"/>
          <w:szCs w:val="26"/>
        </w:rPr>
        <w:t>МКУК «МБС»</w:t>
      </w:r>
    </w:p>
    <w:p w:rsidR="009A335B" w:rsidRPr="009A335B" w:rsidRDefault="00250BBC" w:rsidP="009A33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 руководителями учреждений</w:t>
      </w:r>
      <w:r w:rsidR="009A335B" w:rsidRPr="009A335B">
        <w:rPr>
          <w:rFonts w:ascii="Times New Roman" w:hAnsi="Times New Roman" w:cs="Times New Roman"/>
          <w:sz w:val="26"/>
          <w:szCs w:val="26"/>
        </w:rPr>
        <w:t xml:space="preserve"> культуры (библиотечной системы) заключены договора в соответствии с типовой формой. </w:t>
      </w:r>
    </w:p>
    <w:p w:rsidR="007734BC" w:rsidRPr="009A335B" w:rsidRDefault="007734BC" w:rsidP="007734BC">
      <w:pPr>
        <w:spacing w:after="0" w:line="240" w:lineRule="auto"/>
        <w:ind w:firstLine="709"/>
        <w:jc w:val="both"/>
        <w:rPr>
          <w:rFonts w:ascii="Times New Roman" w:hAnsi="Times New Roman" w:cs="Times New Roman"/>
          <w:sz w:val="26"/>
          <w:szCs w:val="26"/>
        </w:rPr>
      </w:pPr>
      <w:r w:rsidRPr="009A335B">
        <w:rPr>
          <w:rFonts w:ascii="Times New Roman" w:hAnsi="Times New Roman" w:cs="Times New Roman"/>
          <w:sz w:val="26"/>
          <w:szCs w:val="26"/>
        </w:rPr>
        <w:t>Входит 26 библиотек, из них 2 п</w:t>
      </w:r>
      <w:r w:rsidR="009A335B">
        <w:rPr>
          <w:rFonts w:ascii="Times New Roman" w:hAnsi="Times New Roman" w:cs="Times New Roman"/>
          <w:sz w:val="26"/>
          <w:szCs w:val="26"/>
        </w:rPr>
        <w:t>одключены к системе «Интернет».</w:t>
      </w:r>
    </w:p>
    <w:p w:rsidR="007734BC" w:rsidRPr="009A335B" w:rsidRDefault="009A335B" w:rsidP="007734BC">
      <w:pPr>
        <w:spacing w:after="0" w:line="240" w:lineRule="auto"/>
        <w:jc w:val="center"/>
        <w:rPr>
          <w:rFonts w:ascii="Times New Roman" w:hAnsi="Times New Roman" w:cs="Times New Roman"/>
          <w:b/>
          <w:color w:val="000000"/>
          <w:sz w:val="26"/>
          <w:szCs w:val="26"/>
        </w:rPr>
      </w:pPr>
      <w:r w:rsidRPr="009A335B">
        <w:rPr>
          <w:rFonts w:ascii="Times New Roman" w:hAnsi="Times New Roman" w:cs="Times New Roman"/>
          <w:b/>
          <w:color w:val="000000"/>
          <w:sz w:val="26"/>
          <w:szCs w:val="26"/>
        </w:rPr>
        <w:t xml:space="preserve">МКУК </w:t>
      </w:r>
      <w:proofErr w:type="spellStart"/>
      <w:r w:rsidRPr="009A335B">
        <w:rPr>
          <w:rFonts w:ascii="Times New Roman" w:hAnsi="Times New Roman" w:cs="Times New Roman"/>
          <w:b/>
          <w:color w:val="000000"/>
          <w:sz w:val="26"/>
          <w:szCs w:val="26"/>
        </w:rPr>
        <w:t>ЦКиД</w:t>
      </w:r>
      <w:proofErr w:type="spellEnd"/>
      <w:r w:rsidRPr="009A335B">
        <w:rPr>
          <w:rFonts w:ascii="Times New Roman" w:hAnsi="Times New Roman" w:cs="Times New Roman"/>
          <w:b/>
          <w:color w:val="000000"/>
          <w:sz w:val="26"/>
          <w:szCs w:val="26"/>
        </w:rPr>
        <w:t xml:space="preserve"> «Надежда»</w:t>
      </w:r>
    </w:p>
    <w:p w:rsidR="007734BC" w:rsidRPr="0085389C" w:rsidRDefault="007734BC" w:rsidP="007734BC">
      <w:pPr>
        <w:spacing w:after="0" w:line="240" w:lineRule="auto"/>
        <w:ind w:firstLine="709"/>
        <w:jc w:val="both"/>
        <w:rPr>
          <w:rFonts w:ascii="Times New Roman" w:hAnsi="Times New Roman" w:cs="Times New Roman"/>
          <w:sz w:val="26"/>
          <w:szCs w:val="26"/>
        </w:rPr>
      </w:pPr>
      <w:r w:rsidRPr="0085389C">
        <w:rPr>
          <w:rFonts w:ascii="Times New Roman" w:hAnsi="Times New Roman" w:cs="Times New Roman"/>
          <w:sz w:val="26"/>
          <w:szCs w:val="26"/>
        </w:rPr>
        <w:t xml:space="preserve">Всего культурно-массовые мероприятия посетили  </w:t>
      </w:r>
      <w:r w:rsidR="0085389C" w:rsidRPr="0085389C">
        <w:rPr>
          <w:rFonts w:ascii="Times New Roman" w:hAnsi="Times New Roman" w:cs="Times New Roman"/>
          <w:sz w:val="26"/>
          <w:szCs w:val="26"/>
        </w:rPr>
        <w:t>10968</w:t>
      </w:r>
      <w:r w:rsidRPr="0085389C">
        <w:rPr>
          <w:rFonts w:ascii="Times New Roman" w:hAnsi="Times New Roman" w:cs="Times New Roman"/>
          <w:sz w:val="26"/>
          <w:szCs w:val="26"/>
        </w:rPr>
        <w:t xml:space="preserve"> человек, из них:</w:t>
      </w:r>
    </w:p>
    <w:p w:rsidR="0085389C" w:rsidRPr="0085389C" w:rsidRDefault="007734BC" w:rsidP="007734BC">
      <w:pPr>
        <w:spacing w:after="0" w:line="240" w:lineRule="auto"/>
        <w:jc w:val="both"/>
        <w:rPr>
          <w:rFonts w:ascii="Times New Roman" w:hAnsi="Times New Roman" w:cs="Times New Roman"/>
          <w:sz w:val="26"/>
          <w:szCs w:val="26"/>
        </w:rPr>
      </w:pPr>
      <w:r w:rsidRPr="0085389C">
        <w:rPr>
          <w:rFonts w:ascii="Times New Roman" w:hAnsi="Times New Roman" w:cs="Times New Roman"/>
          <w:sz w:val="26"/>
          <w:szCs w:val="26"/>
        </w:rPr>
        <w:t xml:space="preserve">- </w:t>
      </w:r>
      <w:r w:rsidR="0085389C" w:rsidRPr="0085389C">
        <w:rPr>
          <w:rFonts w:ascii="Times New Roman" w:hAnsi="Times New Roman" w:cs="Times New Roman"/>
          <w:sz w:val="26"/>
          <w:szCs w:val="26"/>
        </w:rPr>
        <w:t>1685 человек участников мероприятий;</w:t>
      </w:r>
    </w:p>
    <w:p w:rsidR="0085389C" w:rsidRPr="0085389C" w:rsidRDefault="0085389C" w:rsidP="007734BC">
      <w:pPr>
        <w:spacing w:after="0" w:line="240" w:lineRule="auto"/>
        <w:jc w:val="both"/>
        <w:rPr>
          <w:rFonts w:ascii="Times New Roman" w:hAnsi="Times New Roman" w:cs="Times New Roman"/>
          <w:sz w:val="26"/>
          <w:szCs w:val="26"/>
        </w:rPr>
      </w:pPr>
      <w:r w:rsidRPr="0085389C">
        <w:rPr>
          <w:rFonts w:ascii="Times New Roman" w:hAnsi="Times New Roman" w:cs="Times New Roman"/>
          <w:sz w:val="26"/>
          <w:szCs w:val="26"/>
        </w:rPr>
        <w:t>-</w:t>
      </w:r>
      <w:r w:rsidR="007734BC" w:rsidRPr="0085389C">
        <w:rPr>
          <w:rFonts w:ascii="Times New Roman" w:hAnsi="Times New Roman" w:cs="Times New Roman"/>
          <w:sz w:val="26"/>
          <w:szCs w:val="26"/>
        </w:rPr>
        <w:t xml:space="preserve"> </w:t>
      </w:r>
      <w:r w:rsidRPr="0085389C">
        <w:rPr>
          <w:rFonts w:ascii="Times New Roman" w:hAnsi="Times New Roman" w:cs="Times New Roman"/>
          <w:sz w:val="26"/>
          <w:szCs w:val="26"/>
        </w:rPr>
        <w:t>2117</w:t>
      </w:r>
      <w:r w:rsidR="007734BC" w:rsidRPr="0085389C">
        <w:rPr>
          <w:rFonts w:ascii="Times New Roman" w:hAnsi="Times New Roman" w:cs="Times New Roman"/>
          <w:sz w:val="26"/>
          <w:szCs w:val="26"/>
        </w:rPr>
        <w:t xml:space="preserve"> челове</w:t>
      </w:r>
      <w:r w:rsidRPr="0085389C">
        <w:rPr>
          <w:rFonts w:ascii="Times New Roman" w:hAnsi="Times New Roman" w:cs="Times New Roman"/>
          <w:sz w:val="26"/>
          <w:szCs w:val="26"/>
        </w:rPr>
        <w:t>к посетили платные мероприятия;</w:t>
      </w:r>
    </w:p>
    <w:p w:rsidR="007734BC" w:rsidRPr="0085389C" w:rsidRDefault="0085389C" w:rsidP="007734BC">
      <w:pPr>
        <w:spacing w:after="0" w:line="240" w:lineRule="auto"/>
        <w:jc w:val="both"/>
        <w:rPr>
          <w:rFonts w:ascii="Times New Roman" w:hAnsi="Times New Roman" w:cs="Times New Roman"/>
          <w:sz w:val="26"/>
          <w:szCs w:val="26"/>
        </w:rPr>
      </w:pPr>
      <w:r w:rsidRPr="0085389C">
        <w:rPr>
          <w:rFonts w:ascii="Times New Roman" w:hAnsi="Times New Roman" w:cs="Times New Roman"/>
          <w:sz w:val="26"/>
          <w:szCs w:val="26"/>
        </w:rPr>
        <w:t>- 8851</w:t>
      </w:r>
      <w:r w:rsidR="007734BC" w:rsidRPr="0085389C">
        <w:rPr>
          <w:rFonts w:ascii="Times New Roman" w:hAnsi="Times New Roman" w:cs="Times New Roman"/>
          <w:sz w:val="26"/>
          <w:szCs w:val="26"/>
        </w:rPr>
        <w:t xml:space="preserve"> человек посетили бесплатные культурно-массовые мероприятия. </w:t>
      </w:r>
    </w:p>
    <w:p w:rsidR="007734BC" w:rsidRPr="009A335B" w:rsidRDefault="009A335B" w:rsidP="007734BC">
      <w:pPr>
        <w:spacing w:after="0" w:line="240" w:lineRule="auto"/>
        <w:ind w:firstLine="709"/>
        <w:jc w:val="center"/>
        <w:rPr>
          <w:rFonts w:ascii="Times New Roman" w:hAnsi="Times New Roman" w:cs="Times New Roman"/>
          <w:b/>
          <w:sz w:val="26"/>
          <w:szCs w:val="26"/>
        </w:rPr>
      </w:pPr>
      <w:r w:rsidRPr="009A335B">
        <w:rPr>
          <w:rFonts w:ascii="Times New Roman" w:hAnsi="Times New Roman" w:cs="Times New Roman"/>
          <w:b/>
          <w:sz w:val="26"/>
          <w:szCs w:val="26"/>
        </w:rPr>
        <w:t>МБУК «МРДК «Юбилейный»</w:t>
      </w:r>
    </w:p>
    <w:p w:rsidR="007734BC" w:rsidRPr="0085389C" w:rsidRDefault="007734BC" w:rsidP="007734BC">
      <w:pPr>
        <w:spacing w:after="0" w:line="240" w:lineRule="auto"/>
        <w:ind w:firstLine="709"/>
        <w:jc w:val="both"/>
        <w:rPr>
          <w:rFonts w:ascii="Times New Roman" w:hAnsi="Times New Roman" w:cs="Times New Roman"/>
          <w:sz w:val="26"/>
          <w:szCs w:val="26"/>
        </w:rPr>
      </w:pPr>
      <w:r w:rsidRPr="0085389C">
        <w:rPr>
          <w:rFonts w:ascii="Times New Roman" w:hAnsi="Times New Roman" w:cs="Times New Roman"/>
          <w:sz w:val="26"/>
          <w:szCs w:val="26"/>
        </w:rPr>
        <w:t xml:space="preserve">Всего культурно-массовые мероприятия посетили  </w:t>
      </w:r>
      <w:r w:rsidR="0085389C" w:rsidRPr="0085389C">
        <w:rPr>
          <w:rFonts w:ascii="Times New Roman" w:hAnsi="Times New Roman" w:cs="Times New Roman"/>
          <w:sz w:val="26"/>
          <w:szCs w:val="26"/>
        </w:rPr>
        <w:t>27228</w:t>
      </w:r>
      <w:r w:rsidRPr="0085389C">
        <w:rPr>
          <w:rFonts w:ascii="Times New Roman" w:hAnsi="Times New Roman" w:cs="Times New Roman"/>
          <w:sz w:val="26"/>
          <w:szCs w:val="26"/>
        </w:rPr>
        <w:t xml:space="preserve"> человек, из них:</w:t>
      </w:r>
    </w:p>
    <w:p w:rsidR="007734BC" w:rsidRPr="0085389C" w:rsidRDefault="007734BC" w:rsidP="007734BC">
      <w:pPr>
        <w:spacing w:after="0" w:line="240" w:lineRule="auto"/>
        <w:jc w:val="both"/>
        <w:rPr>
          <w:rFonts w:ascii="Times New Roman" w:hAnsi="Times New Roman" w:cs="Times New Roman"/>
          <w:sz w:val="26"/>
          <w:szCs w:val="26"/>
        </w:rPr>
      </w:pPr>
      <w:r w:rsidRPr="0085389C">
        <w:rPr>
          <w:rFonts w:ascii="Times New Roman" w:hAnsi="Times New Roman" w:cs="Times New Roman"/>
          <w:sz w:val="26"/>
          <w:szCs w:val="26"/>
        </w:rPr>
        <w:t xml:space="preserve">- </w:t>
      </w:r>
      <w:r w:rsidR="0085389C" w:rsidRPr="0085389C">
        <w:rPr>
          <w:rFonts w:ascii="Times New Roman" w:hAnsi="Times New Roman" w:cs="Times New Roman"/>
          <w:sz w:val="26"/>
          <w:szCs w:val="26"/>
        </w:rPr>
        <w:t>2990</w:t>
      </w:r>
      <w:r w:rsidRPr="0085389C">
        <w:rPr>
          <w:rFonts w:ascii="Times New Roman" w:hAnsi="Times New Roman" w:cs="Times New Roman"/>
          <w:sz w:val="26"/>
          <w:szCs w:val="26"/>
        </w:rPr>
        <w:t xml:space="preserve"> человек участников мероприятий; </w:t>
      </w:r>
    </w:p>
    <w:p w:rsidR="007734BC" w:rsidRPr="0085389C" w:rsidRDefault="007734BC" w:rsidP="007734BC">
      <w:pPr>
        <w:spacing w:after="0" w:line="240" w:lineRule="auto"/>
        <w:jc w:val="both"/>
        <w:rPr>
          <w:rFonts w:ascii="Times New Roman" w:hAnsi="Times New Roman" w:cs="Times New Roman"/>
          <w:sz w:val="26"/>
          <w:szCs w:val="26"/>
        </w:rPr>
      </w:pPr>
      <w:r w:rsidRPr="0085389C">
        <w:rPr>
          <w:rFonts w:ascii="Times New Roman" w:hAnsi="Times New Roman" w:cs="Times New Roman"/>
          <w:sz w:val="26"/>
          <w:szCs w:val="26"/>
        </w:rPr>
        <w:t xml:space="preserve">- </w:t>
      </w:r>
      <w:r w:rsidR="0085389C" w:rsidRPr="0085389C">
        <w:rPr>
          <w:rFonts w:ascii="Times New Roman" w:hAnsi="Times New Roman" w:cs="Times New Roman"/>
          <w:sz w:val="26"/>
          <w:szCs w:val="26"/>
        </w:rPr>
        <w:t>2879</w:t>
      </w:r>
      <w:r w:rsidRPr="0085389C">
        <w:rPr>
          <w:rFonts w:ascii="Times New Roman" w:hAnsi="Times New Roman" w:cs="Times New Roman"/>
          <w:sz w:val="26"/>
          <w:szCs w:val="26"/>
        </w:rPr>
        <w:t xml:space="preserve">  человек посетили платные мероприятия;</w:t>
      </w:r>
    </w:p>
    <w:p w:rsidR="007734BC" w:rsidRPr="0085389C" w:rsidRDefault="007734BC" w:rsidP="007734BC">
      <w:pPr>
        <w:spacing w:after="0" w:line="240" w:lineRule="auto"/>
        <w:jc w:val="both"/>
        <w:rPr>
          <w:rFonts w:ascii="Times New Roman" w:hAnsi="Times New Roman" w:cs="Times New Roman"/>
          <w:sz w:val="26"/>
          <w:szCs w:val="26"/>
        </w:rPr>
      </w:pPr>
      <w:r w:rsidRPr="0085389C">
        <w:rPr>
          <w:rFonts w:ascii="Times New Roman" w:hAnsi="Times New Roman" w:cs="Times New Roman"/>
          <w:sz w:val="26"/>
          <w:szCs w:val="26"/>
        </w:rPr>
        <w:t xml:space="preserve">- </w:t>
      </w:r>
      <w:r w:rsidR="0085389C" w:rsidRPr="0085389C">
        <w:rPr>
          <w:rFonts w:ascii="Times New Roman" w:hAnsi="Times New Roman" w:cs="Times New Roman"/>
          <w:sz w:val="26"/>
          <w:szCs w:val="26"/>
        </w:rPr>
        <w:t>24349</w:t>
      </w:r>
      <w:r w:rsidRPr="0085389C">
        <w:rPr>
          <w:rFonts w:ascii="Times New Roman" w:hAnsi="Times New Roman" w:cs="Times New Roman"/>
          <w:sz w:val="26"/>
          <w:szCs w:val="26"/>
        </w:rPr>
        <w:t xml:space="preserve"> человек посетили бесплатные культурно-массовые мероприятия. </w:t>
      </w:r>
    </w:p>
    <w:p w:rsidR="007734BC" w:rsidRPr="0085389C" w:rsidRDefault="007734BC" w:rsidP="007734BC">
      <w:pPr>
        <w:spacing w:after="0" w:line="240" w:lineRule="auto"/>
        <w:jc w:val="both"/>
        <w:rPr>
          <w:rFonts w:ascii="Times New Roman" w:hAnsi="Times New Roman" w:cs="Times New Roman"/>
          <w:sz w:val="26"/>
          <w:szCs w:val="26"/>
        </w:rPr>
      </w:pPr>
      <w:r w:rsidRPr="0085389C">
        <w:rPr>
          <w:rFonts w:ascii="Times New Roman" w:hAnsi="Times New Roman" w:cs="Times New Roman"/>
          <w:sz w:val="26"/>
          <w:szCs w:val="26"/>
        </w:rPr>
        <w:t xml:space="preserve">Число детей  в возрасте до 17 лет участников </w:t>
      </w:r>
      <w:proofErr w:type="spellStart"/>
      <w:r w:rsidRPr="0085389C">
        <w:rPr>
          <w:rFonts w:ascii="Times New Roman" w:hAnsi="Times New Roman" w:cs="Times New Roman"/>
          <w:sz w:val="26"/>
          <w:szCs w:val="26"/>
        </w:rPr>
        <w:t>культурно-досуговых</w:t>
      </w:r>
      <w:proofErr w:type="spellEnd"/>
      <w:r w:rsidRPr="0085389C">
        <w:rPr>
          <w:rFonts w:ascii="Times New Roman" w:hAnsi="Times New Roman" w:cs="Times New Roman"/>
          <w:sz w:val="26"/>
          <w:szCs w:val="26"/>
        </w:rPr>
        <w:t xml:space="preserve"> мероприятий составило 247 человек.</w:t>
      </w:r>
    </w:p>
    <w:p w:rsidR="007734BC" w:rsidRPr="009A335B" w:rsidRDefault="009A335B" w:rsidP="007734BC">
      <w:pPr>
        <w:spacing w:after="0" w:line="240" w:lineRule="auto"/>
        <w:ind w:firstLine="709"/>
        <w:jc w:val="center"/>
        <w:rPr>
          <w:rFonts w:ascii="Times New Roman" w:hAnsi="Times New Roman" w:cs="Times New Roman"/>
          <w:b/>
          <w:sz w:val="26"/>
          <w:szCs w:val="26"/>
        </w:rPr>
      </w:pPr>
      <w:r w:rsidRPr="009A335B">
        <w:rPr>
          <w:rFonts w:ascii="Times New Roman" w:hAnsi="Times New Roman" w:cs="Times New Roman"/>
          <w:b/>
          <w:sz w:val="26"/>
          <w:szCs w:val="26"/>
        </w:rPr>
        <w:t>МКУК «РКМ» г. Тайшета</w:t>
      </w:r>
    </w:p>
    <w:p w:rsidR="007734BC" w:rsidRPr="00A75619" w:rsidRDefault="007734BC" w:rsidP="007734BC">
      <w:pPr>
        <w:spacing w:after="0" w:line="240" w:lineRule="auto"/>
        <w:rPr>
          <w:rFonts w:ascii="Times New Roman" w:hAnsi="Times New Roman" w:cs="Times New Roman"/>
          <w:sz w:val="26"/>
          <w:szCs w:val="26"/>
        </w:rPr>
      </w:pPr>
      <w:r w:rsidRPr="00A75619">
        <w:rPr>
          <w:rFonts w:ascii="Times New Roman" w:hAnsi="Times New Roman" w:cs="Times New Roman"/>
          <w:sz w:val="26"/>
          <w:szCs w:val="26"/>
        </w:rPr>
        <w:t xml:space="preserve">       Всего представлено музейных предметов в количестве </w:t>
      </w:r>
      <w:r w:rsidR="00A75619" w:rsidRPr="00A75619">
        <w:rPr>
          <w:rFonts w:ascii="Times New Roman" w:hAnsi="Times New Roman" w:cs="Times New Roman"/>
          <w:sz w:val="26"/>
          <w:szCs w:val="26"/>
        </w:rPr>
        <w:t>510</w:t>
      </w:r>
      <w:r w:rsidRPr="00A75619">
        <w:rPr>
          <w:rFonts w:ascii="Times New Roman" w:hAnsi="Times New Roman" w:cs="Times New Roman"/>
          <w:sz w:val="26"/>
          <w:szCs w:val="26"/>
        </w:rPr>
        <w:t xml:space="preserve"> предметов, из них экспонировалось </w:t>
      </w:r>
      <w:r w:rsidR="00A75619" w:rsidRPr="00A75619">
        <w:rPr>
          <w:rFonts w:ascii="Times New Roman" w:hAnsi="Times New Roman" w:cs="Times New Roman"/>
          <w:sz w:val="26"/>
          <w:szCs w:val="26"/>
        </w:rPr>
        <w:t>510</w:t>
      </w:r>
      <w:r w:rsidRPr="00A75619">
        <w:rPr>
          <w:rFonts w:ascii="Times New Roman" w:hAnsi="Times New Roman" w:cs="Times New Roman"/>
          <w:sz w:val="26"/>
          <w:szCs w:val="26"/>
        </w:rPr>
        <w:t xml:space="preserve"> предмет</w:t>
      </w:r>
      <w:r w:rsidR="00A75619" w:rsidRPr="00A75619">
        <w:rPr>
          <w:rFonts w:ascii="Times New Roman" w:hAnsi="Times New Roman" w:cs="Times New Roman"/>
          <w:sz w:val="26"/>
          <w:szCs w:val="26"/>
        </w:rPr>
        <w:t>ов</w:t>
      </w:r>
      <w:r w:rsidRPr="00A75619">
        <w:rPr>
          <w:rFonts w:ascii="Times New Roman" w:hAnsi="Times New Roman" w:cs="Times New Roman"/>
          <w:sz w:val="26"/>
          <w:szCs w:val="26"/>
        </w:rPr>
        <w:t xml:space="preserve">. </w:t>
      </w:r>
    </w:p>
    <w:p w:rsidR="007734BC" w:rsidRPr="00A75619" w:rsidRDefault="00A75619" w:rsidP="007734BC">
      <w:pPr>
        <w:spacing w:after="0" w:line="240" w:lineRule="auto"/>
        <w:rPr>
          <w:rFonts w:ascii="Times New Roman" w:hAnsi="Times New Roman" w:cs="Times New Roman"/>
          <w:sz w:val="26"/>
          <w:szCs w:val="26"/>
        </w:rPr>
      </w:pPr>
      <w:r w:rsidRPr="00A75619">
        <w:rPr>
          <w:rFonts w:ascii="Times New Roman" w:hAnsi="Times New Roman" w:cs="Times New Roman"/>
          <w:sz w:val="26"/>
          <w:szCs w:val="26"/>
        </w:rPr>
        <w:lastRenderedPageBreak/>
        <w:t xml:space="preserve">     Число посещений 3180 </w:t>
      </w:r>
      <w:r w:rsidR="007734BC" w:rsidRPr="00A75619">
        <w:rPr>
          <w:rFonts w:ascii="Times New Roman" w:hAnsi="Times New Roman" w:cs="Times New Roman"/>
          <w:sz w:val="26"/>
          <w:szCs w:val="26"/>
        </w:rPr>
        <w:t>посещений (в музее).</w:t>
      </w:r>
    </w:p>
    <w:p w:rsidR="007734BC" w:rsidRPr="00A75619" w:rsidRDefault="007734BC" w:rsidP="007734BC">
      <w:pPr>
        <w:spacing w:after="0" w:line="240" w:lineRule="auto"/>
        <w:rPr>
          <w:rFonts w:ascii="Times New Roman" w:hAnsi="Times New Roman" w:cs="Times New Roman"/>
          <w:sz w:val="26"/>
          <w:szCs w:val="26"/>
        </w:rPr>
      </w:pPr>
      <w:r w:rsidRPr="00A75619">
        <w:rPr>
          <w:rFonts w:ascii="Times New Roman" w:hAnsi="Times New Roman" w:cs="Times New Roman"/>
          <w:sz w:val="26"/>
          <w:szCs w:val="26"/>
        </w:rPr>
        <w:t xml:space="preserve">      В ходе выездных мероприятий выставлен</w:t>
      </w:r>
      <w:r w:rsidR="009A335B">
        <w:rPr>
          <w:rFonts w:ascii="Times New Roman" w:hAnsi="Times New Roman" w:cs="Times New Roman"/>
          <w:sz w:val="26"/>
          <w:szCs w:val="26"/>
        </w:rPr>
        <w:t>о</w:t>
      </w:r>
      <w:r w:rsidRPr="00A75619">
        <w:rPr>
          <w:rFonts w:ascii="Times New Roman" w:hAnsi="Times New Roman" w:cs="Times New Roman"/>
          <w:sz w:val="26"/>
          <w:szCs w:val="26"/>
        </w:rPr>
        <w:t xml:space="preserve"> </w:t>
      </w:r>
      <w:r w:rsidR="00A75619" w:rsidRPr="00A75619">
        <w:rPr>
          <w:rFonts w:ascii="Times New Roman" w:hAnsi="Times New Roman" w:cs="Times New Roman"/>
          <w:sz w:val="26"/>
          <w:szCs w:val="26"/>
        </w:rPr>
        <w:t>43</w:t>
      </w:r>
      <w:r w:rsidRPr="00A75619">
        <w:rPr>
          <w:rFonts w:ascii="Times New Roman" w:hAnsi="Times New Roman" w:cs="Times New Roman"/>
          <w:sz w:val="26"/>
          <w:szCs w:val="26"/>
        </w:rPr>
        <w:t xml:space="preserve"> музейных предмет</w:t>
      </w:r>
      <w:r w:rsidR="00A75619" w:rsidRPr="00A75619">
        <w:rPr>
          <w:rFonts w:ascii="Times New Roman" w:hAnsi="Times New Roman" w:cs="Times New Roman"/>
          <w:sz w:val="26"/>
          <w:szCs w:val="26"/>
        </w:rPr>
        <w:t>а</w:t>
      </w:r>
      <w:r w:rsidRPr="00A75619">
        <w:rPr>
          <w:rFonts w:ascii="Times New Roman" w:hAnsi="Times New Roman" w:cs="Times New Roman"/>
          <w:sz w:val="26"/>
          <w:szCs w:val="26"/>
        </w:rPr>
        <w:t>.</w:t>
      </w:r>
    </w:p>
    <w:p w:rsidR="007734BC" w:rsidRPr="009A335B" w:rsidRDefault="009A335B" w:rsidP="009A335B">
      <w:pPr>
        <w:spacing w:after="0" w:line="240" w:lineRule="auto"/>
        <w:jc w:val="center"/>
        <w:rPr>
          <w:rFonts w:ascii="Times New Roman" w:hAnsi="Times New Roman" w:cs="Times New Roman"/>
          <w:b/>
          <w:sz w:val="26"/>
          <w:szCs w:val="26"/>
        </w:rPr>
      </w:pPr>
      <w:r w:rsidRPr="009A335B">
        <w:rPr>
          <w:rFonts w:ascii="Times New Roman" w:hAnsi="Times New Roman" w:cs="Times New Roman"/>
          <w:b/>
          <w:sz w:val="26"/>
          <w:szCs w:val="26"/>
        </w:rPr>
        <w:t>МКУК «КМ» г</w:t>
      </w:r>
      <w:proofErr w:type="gramStart"/>
      <w:r w:rsidRPr="009A335B">
        <w:rPr>
          <w:rFonts w:ascii="Times New Roman" w:hAnsi="Times New Roman" w:cs="Times New Roman"/>
          <w:b/>
          <w:sz w:val="26"/>
          <w:szCs w:val="26"/>
        </w:rPr>
        <w:t>.Б</w:t>
      </w:r>
      <w:proofErr w:type="gramEnd"/>
      <w:r w:rsidRPr="009A335B">
        <w:rPr>
          <w:rFonts w:ascii="Times New Roman" w:hAnsi="Times New Roman" w:cs="Times New Roman"/>
          <w:b/>
          <w:sz w:val="26"/>
          <w:szCs w:val="26"/>
        </w:rPr>
        <w:t>ирюсинска</w:t>
      </w:r>
    </w:p>
    <w:p w:rsidR="007734BC" w:rsidRPr="0085389C" w:rsidRDefault="007734BC" w:rsidP="007734BC">
      <w:pPr>
        <w:spacing w:after="0" w:line="240" w:lineRule="auto"/>
        <w:rPr>
          <w:rFonts w:ascii="Times New Roman" w:hAnsi="Times New Roman" w:cs="Times New Roman"/>
          <w:sz w:val="26"/>
          <w:szCs w:val="26"/>
        </w:rPr>
      </w:pPr>
      <w:r w:rsidRPr="0085389C">
        <w:rPr>
          <w:rFonts w:ascii="Times New Roman" w:hAnsi="Times New Roman" w:cs="Times New Roman"/>
          <w:sz w:val="26"/>
          <w:szCs w:val="26"/>
        </w:rPr>
        <w:t xml:space="preserve">       Всего представлено музейных предметов в количестве </w:t>
      </w:r>
      <w:r w:rsidR="0085389C" w:rsidRPr="0085389C">
        <w:rPr>
          <w:rFonts w:ascii="Times New Roman" w:hAnsi="Times New Roman" w:cs="Times New Roman"/>
          <w:sz w:val="26"/>
          <w:szCs w:val="26"/>
        </w:rPr>
        <w:t>1348</w:t>
      </w:r>
      <w:r w:rsidRPr="0085389C">
        <w:rPr>
          <w:rFonts w:ascii="Times New Roman" w:hAnsi="Times New Roman" w:cs="Times New Roman"/>
          <w:sz w:val="26"/>
          <w:szCs w:val="26"/>
        </w:rPr>
        <w:t xml:space="preserve"> предметов, из них экспонировалось </w:t>
      </w:r>
      <w:r w:rsidR="0085389C" w:rsidRPr="0085389C">
        <w:rPr>
          <w:rFonts w:ascii="Times New Roman" w:hAnsi="Times New Roman" w:cs="Times New Roman"/>
          <w:sz w:val="26"/>
          <w:szCs w:val="26"/>
        </w:rPr>
        <w:t>90</w:t>
      </w:r>
      <w:r w:rsidRPr="0085389C">
        <w:rPr>
          <w:rFonts w:ascii="Times New Roman" w:hAnsi="Times New Roman" w:cs="Times New Roman"/>
          <w:sz w:val="26"/>
          <w:szCs w:val="26"/>
        </w:rPr>
        <w:t xml:space="preserve"> предмет</w:t>
      </w:r>
      <w:r w:rsidR="0085389C" w:rsidRPr="0085389C">
        <w:rPr>
          <w:rFonts w:ascii="Times New Roman" w:hAnsi="Times New Roman" w:cs="Times New Roman"/>
          <w:sz w:val="26"/>
          <w:szCs w:val="26"/>
        </w:rPr>
        <w:t>ов.</w:t>
      </w:r>
    </w:p>
    <w:p w:rsidR="007734BC" w:rsidRPr="0085389C" w:rsidRDefault="007734BC" w:rsidP="007734BC">
      <w:pPr>
        <w:spacing w:after="0" w:line="240" w:lineRule="auto"/>
        <w:rPr>
          <w:rFonts w:ascii="Times New Roman" w:hAnsi="Times New Roman" w:cs="Times New Roman"/>
          <w:sz w:val="26"/>
          <w:szCs w:val="26"/>
        </w:rPr>
      </w:pPr>
      <w:r w:rsidRPr="0085389C">
        <w:rPr>
          <w:rFonts w:ascii="Times New Roman" w:hAnsi="Times New Roman" w:cs="Times New Roman"/>
          <w:sz w:val="26"/>
          <w:szCs w:val="26"/>
        </w:rPr>
        <w:t xml:space="preserve">     Число посещений </w:t>
      </w:r>
      <w:r w:rsidR="0085389C" w:rsidRPr="0085389C">
        <w:rPr>
          <w:rFonts w:ascii="Times New Roman" w:hAnsi="Times New Roman" w:cs="Times New Roman"/>
          <w:sz w:val="26"/>
          <w:szCs w:val="26"/>
        </w:rPr>
        <w:t>8907 чел.</w:t>
      </w:r>
      <w:r w:rsidRPr="0085389C">
        <w:rPr>
          <w:rFonts w:ascii="Times New Roman" w:hAnsi="Times New Roman" w:cs="Times New Roman"/>
          <w:sz w:val="26"/>
          <w:szCs w:val="26"/>
        </w:rPr>
        <w:t xml:space="preserve">, из них </w:t>
      </w:r>
      <w:r w:rsidR="0085389C" w:rsidRPr="0085389C">
        <w:rPr>
          <w:rFonts w:ascii="Times New Roman" w:hAnsi="Times New Roman" w:cs="Times New Roman"/>
          <w:sz w:val="26"/>
          <w:szCs w:val="26"/>
        </w:rPr>
        <w:t>5906</w:t>
      </w:r>
      <w:r w:rsidRPr="0085389C">
        <w:rPr>
          <w:rFonts w:ascii="Times New Roman" w:hAnsi="Times New Roman" w:cs="Times New Roman"/>
          <w:sz w:val="26"/>
          <w:szCs w:val="26"/>
        </w:rPr>
        <w:t xml:space="preserve"> посещений в музее, </w:t>
      </w:r>
      <w:r w:rsidR="0085389C" w:rsidRPr="0085389C">
        <w:rPr>
          <w:rFonts w:ascii="Times New Roman" w:hAnsi="Times New Roman" w:cs="Times New Roman"/>
          <w:sz w:val="26"/>
          <w:szCs w:val="26"/>
        </w:rPr>
        <w:t>3001</w:t>
      </w:r>
      <w:r w:rsidRPr="0085389C">
        <w:rPr>
          <w:rFonts w:ascii="Times New Roman" w:hAnsi="Times New Roman" w:cs="Times New Roman"/>
          <w:sz w:val="26"/>
          <w:szCs w:val="26"/>
        </w:rPr>
        <w:t xml:space="preserve"> вне музея.</w:t>
      </w:r>
    </w:p>
    <w:p w:rsidR="007734BC" w:rsidRDefault="007734BC" w:rsidP="007734BC">
      <w:pPr>
        <w:spacing w:after="0" w:line="240" w:lineRule="auto"/>
        <w:rPr>
          <w:rFonts w:ascii="Times New Roman" w:hAnsi="Times New Roman" w:cs="Times New Roman"/>
          <w:sz w:val="26"/>
          <w:szCs w:val="26"/>
        </w:rPr>
      </w:pPr>
      <w:r w:rsidRPr="0085389C">
        <w:rPr>
          <w:rFonts w:ascii="Times New Roman" w:hAnsi="Times New Roman" w:cs="Times New Roman"/>
          <w:sz w:val="26"/>
          <w:szCs w:val="26"/>
        </w:rPr>
        <w:t xml:space="preserve">      В ходе выездных мероприятий выставлен</w:t>
      </w:r>
      <w:r w:rsidR="0085389C" w:rsidRPr="0085389C">
        <w:rPr>
          <w:rFonts w:ascii="Times New Roman" w:hAnsi="Times New Roman" w:cs="Times New Roman"/>
          <w:sz w:val="26"/>
          <w:szCs w:val="26"/>
        </w:rPr>
        <w:t>о</w:t>
      </w:r>
      <w:r w:rsidRPr="0085389C">
        <w:rPr>
          <w:rFonts w:ascii="Times New Roman" w:hAnsi="Times New Roman" w:cs="Times New Roman"/>
          <w:sz w:val="26"/>
          <w:szCs w:val="26"/>
        </w:rPr>
        <w:t xml:space="preserve"> </w:t>
      </w:r>
      <w:r w:rsidR="0085389C" w:rsidRPr="0085389C">
        <w:rPr>
          <w:rFonts w:ascii="Times New Roman" w:hAnsi="Times New Roman" w:cs="Times New Roman"/>
          <w:sz w:val="26"/>
          <w:szCs w:val="26"/>
        </w:rPr>
        <w:t>73</w:t>
      </w:r>
      <w:r w:rsidRPr="0085389C">
        <w:rPr>
          <w:rFonts w:ascii="Times New Roman" w:hAnsi="Times New Roman" w:cs="Times New Roman"/>
          <w:sz w:val="26"/>
          <w:szCs w:val="26"/>
        </w:rPr>
        <w:t xml:space="preserve"> музейных предмета.</w:t>
      </w:r>
    </w:p>
    <w:p w:rsidR="00CC7866" w:rsidRPr="00A72890" w:rsidRDefault="00CC7866" w:rsidP="00CE04A7">
      <w:pPr>
        <w:spacing w:after="0" w:line="240" w:lineRule="auto"/>
        <w:ind w:firstLine="709"/>
        <w:jc w:val="both"/>
        <w:rPr>
          <w:rFonts w:ascii="Times New Roman" w:hAnsi="Times New Roman" w:cs="Times New Roman"/>
          <w:sz w:val="26"/>
          <w:szCs w:val="26"/>
        </w:rPr>
      </w:pPr>
    </w:p>
    <w:p w:rsidR="00732A3F" w:rsidRDefault="007A0603" w:rsidP="00C24A8B">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На 01.10.2015 г.</w:t>
      </w:r>
    </w:p>
    <w:p w:rsidR="000D24B3" w:rsidRPr="009A335B" w:rsidRDefault="009A335B" w:rsidP="000D24B3">
      <w:pPr>
        <w:spacing w:after="0" w:line="240" w:lineRule="auto"/>
        <w:ind w:firstLine="709"/>
        <w:jc w:val="center"/>
        <w:rPr>
          <w:rFonts w:ascii="Times New Roman" w:hAnsi="Times New Roman" w:cs="Times New Roman"/>
          <w:b/>
          <w:sz w:val="26"/>
          <w:szCs w:val="26"/>
        </w:rPr>
      </w:pPr>
      <w:r w:rsidRPr="009A335B">
        <w:rPr>
          <w:rFonts w:ascii="Times New Roman" w:hAnsi="Times New Roman" w:cs="Times New Roman"/>
          <w:b/>
          <w:sz w:val="26"/>
          <w:szCs w:val="26"/>
        </w:rPr>
        <w:t>МКУК «МБС»</w:t>
      </w:r>
    </w:p>
    <w:p w:rsidR="000D24B3" w:rsidRDefault="000D24B3" w:rsidP="000D24B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Входит 26 библиотек, из них 2 подключены к системе «Интернет», 54525 посещений, в том числе 13888</w:t>
      </w:r>
      <w:r w:rsidRPr="0017617D">
        <w:rPr>
          <w:rFonts w:ascii="Times New Roman" w:hAnsi="Times New Roman" w:cs="Times New Roman"/>
          <w:sz w:val="26"/>
          <w:szCs w:val="26"/>
        </w:rPr>
        <w:t xml:space="preserve"> </w:t>
      </w:r>
      <w:r>
        <w:rPr>
          <w:rFonts w:ascii="Times New Roman" w:hAnsi="Times New Roman" w:cs="Times New Roman"/>
          <w:sz w:val="26"/>
          <w:szCs w:val="26"/>
        </w:rPr>
        <w:t>посещений массовых мероприятий.</w:t>
      </w:r>
    </w:p>
    <w:p w:rsidR="000D24B3" w:rsidRDefault="00250BBC" w:rsidP="000D24B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 руководителями учреждений</w:t>
      </w:r>
      <w:r w:rsidR="000D24B3">
        <w:rPr>
          <w:rFonts w:ascii="Times New Roman" w:hAnsi="Times New Roman" w:cs="Times New Roman"/>
          <w:sz w:val="26"/>
          <w:szCs w:val="26"/>
        </w:rPr>
        <w:t xml:space="preserve"> культуры (библиотечной системы) заключены договора в соответствии с типовой формой. </w:t>
      </w:r>
    </w:p>
    <w:p w:rsidR="000D24B3" w:rsidRPr="009A335B" w:rsidRDefault="009A335B" w:rsidP="000D24B3">
      <w:pPr>
        <w:spacing w:after="0" w:line="240" w:lineRule="auto"/>
        <w:jc w:val="center"/>
        <w:rPr>
          <w:rFonts w:ascii="Times New Roman" w:hAnsi="Times New Roman" w:cs="Times New Roman"/>
          <w:b/>
          <w:color w:val="000000"/>
          <w:sz w:val="26"/>
          <w:szCs w:val="26"/>
        </w:rPr>
      </w:pPr>
      <w:r w:rsidRPr="009A335B">
        <w:rPr>
          <w:rFonts w:ascii="Times New Roman" w:hAnsi="Times New Roman" w:cs="Times New Roman"/>
          <w:b/>
          <w:color w:val="000000"/>
          <w:sz w:val="26"/>
          <w:szCs w:val="26"/>
        </w:rPr>
        <w:t xml:space="preserve">МКУК </w:t>
      </w:r>
      <w:proofErr w:type="spellStart"/>
      <w:r w:rsidRPr="009A335B">
        <w:rPr>
          <w:rFonts w:ascii="Times New Roman" w:hAnsi="Times New Roman" w:cs="Times New Roman"/>
          <w:b/>
          <w:color w:val="000000"/>
          <w:sz w:val="26"/>
          <w:szCs w:val="26"/>
        </w:rPr>
        <w:t>ЦКиД</w:t>
      </w:r>
      <w:proofErr w:type="spellEnd"/>
      <w:r w:rsidRPr="009A335B">
        <w:rPr>
          <w:rFonts w:ascii="Times New Roman" w:hAnsi="Times New Roman" w:cs="Times New Roman"/>
          <w:b/>
          <w:color w:val="000000"/>
          <w:sz w:val="26"/>
          <w:szCs w:val="26"/>
        </w:rPr>
        <w:t xml:space="preserve"> «Надежда»</w:t>
      </w:r>
    </w:p>
    <w:p w:rsidR="000D24B3" w:rsidRDefault="000D24B3" w:rsidP="000D24B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Всего культурно-массовые мероприятия посетили  8696 человек, из них:</w:t>
      </w:r>
    </w:p>
    <w:p w:rsidR="000D24B3" w:rsidRDefault="000D24B3" w:rsidP="000D24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- 1767 человек участников мероприятий, 1776 человек посетили платные мероприятия, 6920 человек посетили бесплатные культурно-массовые мероприятия. </w:t>
      </w:r>
    </w:p>
    <w:p w:rsidR="00CE5D65" w:rsidRDefault="00250BBC" w:rsidP="00CE5D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 руководителями учреждений</w:t>
      </w:r>
      <w:r w:rsidR="00CE5D65">
        <w:rPr>
          <w:rFonts w:ascii="Times New Roman" w:hAnsi="Times New Roman" w:cs="Times New Roman"/>
          <w:sz w:val="26"/>
          <w:szCs w:val="26"/>
        </w:rPr>
        <w:t xml:space="preserve"> культуры заключены договора в соответствии с типовой формой. </w:t>
      </w:r>
    </w:p>
    <w:p w:rsidR="000D24B3" w:rsidRPr="009A335B" w:rsidRDefault="009A335B" w:rsidP="000D24B3">
      <w:pPr>
        <w:spacing w:after="0" w:line="240" w:lineRule="auto"/>
        <w:ind w:firstLine="709"/>
        <w:jc w:val="center"/>
        <w:rPr>
          <w:rFonts w:ascii="Times New Roman" w:hAnsi="Times New Roman" w:cs="Times New Roman"/>
          <w:b/>
          <w:sz w:val="26"/>
          <w:szCs w:val="26"/>
        </w:rPr>
      </w:pPr>
      <w:r w:rsidRPr="009A335B">
        <w:rPr>
          <w:rFonts w:ascii="Times New Roman" w:hAnsi="Times New Roman" w:cs="Times New Roman"/>
          <w:b/>
          <w:sz w:val="26"/>
          <w:szCs w:val="26"/>
        </w:rPr>
        <w:t>МБУК «МРДК «Юбилейный»</w:t>
      </w:r>
    </w:p>
    <w:p w:rsidR="000D24B3" w:rsidRDefault="000D24B3" w:rsidP="000D24B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Всего культурно-массовые мероприятия посетили  22478 человек, из них:</w:t>
      </w:r>
    </w:p>
    <w:p w:rsidR="000D24B3" w:rsidRDefault="000D24B3" w:rsidP="000D24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- 2581 человек участников мероприятий; </w:t>
      </w:r>
    </w:p>
    <w:p w:rsidR="000D24B3" w:rsidRDefault="000D24B3" w:rsidP="000D24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- 879  человек посетили платные мероприятия;</w:t>
      </w:r>
    </w:p>
    <w:p w:rsidR="000D24B3" w:rsidRDefault="000D24B3" w:rsidP="000D24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- 21599 человек посетили бесплатные культурно-массовые мероприятия. </w:t>
      </w:r>
    </w:p>
    <w:p w:rsidR="000D24B3" w:rsidRDefault="000D24B3" w:rsidP="000D24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Число детей  в возрасте до 17 лет участников </w:t>
      </w:r>
      <w:proofErr w:type="spellStart"/>
      <w:r>
        <w:rPr>
          <w:rFonts w:ascii="Times New Roman" w:hAnsi="Times New Roman" w:cs="Times New Roman"/>
          <w:sz w:val="26"/>
          <w:szCs w:val="26"/>
        </w:rPr>
        <w:t>культурно-досуговых</w:t>
      </w:r>
      <w:proofErr w:type="spellEnd"/>
      <w:r>
        <w:rPr>
          <w:rFonts w:ascii="Times New Roman" w:hAnsi="Times New Roman" w:cs="Times New Roman"/>
          <w:sz w:val="26"/>
          <w:szCs w:val="26"/>
        </w:rPr>
        <w:t xml:space="preserve"> мероприятий составило 247 человек.</w:t>
      </w:r>
    </w:p>
    <w:p w:rsidR="00CE5D65" w:rsidRDefault="00CE5D65" w:rsidP="00CE5D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 руков</w:t>
      </w:r>
      <w:r w:rsidR="002A1FAC">
        <w:rPr>
          <w:rFonts w:ascii="Times New Roman" w:hAnsi="Times New Roman" w:cs="Times New Roman"/>
          <w:sz w:val="26"/>
          <w:szCs w:val="26"/>
        </w:rPr>
        <w:t xml:space="preserve">одителями учреждений  культуры </w:t>
      </w:r>
      <w:r>
        <w:rPr>
          <w:rFonts w:ascii="Times New Roman" w:hAnsi="Times New Roman" w:cs="Times New Roman"/>
          <w:sz w:val="26"/>
          <w:szCs w:val="26"/>
        </w:rPr>
        <w:t xml:space="preserve">заключены договора в соответствии с типовой формой. </w:t>
      </w:r>
    </w:p>
    <w:p w:rsidR="000D24B3" w:rsidRPr="009A335B" w:rsidRDefault="009A335B" w:rsidP="000D24B3">
      <w:pPr>
        <w:spacing w:after="0" w:line="240" w:lineRule="auto"/>
        <w:ind w:firstLine="709"/>
        <w:jc w:val="center"/>
        <w:rPr>
          <w:rFonts w:ascii="Times New Roman" w:hAnsi="Times New Roman" w:cs="Times New Roman"/>
          <w:b/>
          <w:sz w:val="26"/>
          <w:szCs w:val="26"/>
        </w:rPr>
      </w:pPr>
      <w:r w:rsidRPr="009A335B">
        <w:rPr>
          <w:rFonts w:ascii="Times New Roman" w:hAnsi="Times New Roman" w:cs="Times New Roman"/>
          <w:b/>
          <w:sz w:val="26"/>
          <w:szCs w:val="26"/>
        </w:rPr>
        <w:t>МКУК «РКМ» г. Тайшета</w:t>
      </w:r>
    </w:p>
    <w:p w:rsidR="00025315" w:rsidRDefault="00CE5D65" w:rsidP="00025315">
      <w:pPr>
        <w:spacing w:after="0" w:line="240" w:lineRule="auto"/>
        <w:rPr>
          <w:rFonts w:ascii="Times New Roman" w:hAnsi="Times New Roman" w:cs="Times New Roman"/>
          <w:sz w:val="26"/>
          <w:szCs w:val="26"/>
        </w:rPr>
      </w:pPr>
      <w:r>
        <w:rPr>
          <w:rFonts w:ascii="Times New Roman" w:hAnsi="Times New Roman" w:cs="Times New Roman"/>
          <w:sz w:val="26"/>
          <w:szCs w:val="26"/>
        </w:rPr>
        <w:t>Данные отсутствуют.</w:t>
      </w:r>
    </w:p>
    <w:p w:rsidR="000D24B3" w:rsidRPr="009A335B" w:rsidRDefault="000D24B3" w:rsidP="009A335B">
      <w:pPr>
        <w:spacing w:after="0" w:line="240" w:lineRule="auto"/>
        <w:jc w:val="center"/>
        <w:rPr>
          <w:rFonts w:ascii="Times New Roman" w:hAnsi="Times New Roman" w:cs="Times New Roman"/>
          <w:b/>
          <w:sz w:val="26"/>
          <w:szCs w:val="26"/>
        </w:rPr>
      </w:pPr>
      <w:r w:rsidRPr="009A335B">
        <w:rPr>
          <w:rFonts w:ascii="Times New Roman" w:hAnsi="Times New Roman" w:cs="Times New Roman"/>
          <w:b/>
          <w:sz w:val="26"/>
          <w:szCs w:val="26"/>
        </w:rPr>
        <w:t>МКУК «КМ» г</w:t>
      </w:r>
      <w:proofErr w:type="gramStart"/>
      <w:r w:rsidRPr="009A335B">
        <w:rPr>
          <w:rFonts w:ascii="Times New Roman" w:hAnsi="Times New Roman" w:cs="Times New Roman"/>
          <w:b/>
          <w:sz w:val="26"/>
          <w:szCs w:val="26"/>
        </w:rPr>
        <w:t>.Б</w:t>
      </w:r>
      <w:proofErr w:type="gramEnd"/>
      <w:r w:rsidRPr="009A335B">
        <w:rPr>
          <w:rFonts w:ascii="Times New Roman" w:hAnsi="Times New Roman" w:cs="Times New Roman"/>
          <w:b/>
          <w:sz w:val="26"/>
          <w:szCs w:val="26"/>
        </w:rPr>
        <w:t>ирюсинска</w:t>
      </w:r>
    </w:p>
    <w:p w:rsidR="00250BBC" w:rsidRDefault="006D2B80" w:rsidP="00250BBC">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Всего представлено музейных предметов в количестве 1205 предметов, </w:t>
      </w:r>
      <w:r w:rsidR="00545A2E">
        <w:rPr>
          <w:rFonts w:ascii="Times New Roman" w:hAnsi="Times New Roman" w:cs="Times New Roman"/>
          <w:sz w:val="26"/>
          <w:szCs w:val="26"/>
        </w:rPr>
        <w:t>из них экспонировалось 1181 предмет, 24 изображения доступны в интернете.</w:t>
      </w:r>
      <w:r w:rsidR="00B8710A">
        <w:rPr>
          <w:rFonts w:ascii="Times New Roman" w:hAnsi="Times New Roman" w:cs="Times New Roman"/>
          <w:sz w:val="26"/>
          <w:szCs w:val="26"/>
        </w:rPr>
        <w:t xml:space="preserve"> </w:t>
      </w:r>
    </w:p>
    <w:p w:rsidR="00250BBC" w:rsidRDefault="00B8710A" w:rsidP="00250BBC">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Число посещений 11257, из них 5135 посещений в музее, 6122 вне музея</w:t>
      </w:r>
      <w:r w:rsidR="001B45D0">
        <w:rPr>
          <w:rFonts w:ascii="Times New Roman" w:hAnsi="Times New Roman" w:cs="Times New Roman"/>
          <w:sz w:val="26"/>
          <w:szCs w:val="26"/>
        </w:rPr>
        <w:t>.</w:t>
      </w:r>
    </w:p>
    <w:p w:rsidR="001B45D0" w:rsidRDefault="00BD6D94" w:rsidP="00250BBC">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В ходе выездных мероприятий выставлен</w:t>
      </w:r>
      <w:r w:rsidR="009A335B">
        <w:rPr>
          <w:rFonts w:ascii="Times New Roman" w:hAnsi="Times New Roman" w:cs="Times New Roman"/>
          <w:sz w:val="26"/>
          <w:szCs w:val="26"/>
        </w:rPr>
        <w:t xml:space="preserve">о </w:t>
      </w:r>
      <w:r>
        <w:rPr>
          <w:rFonts w:ascii="Times New Roman" w:hAnsi="Times New Roman" w:cs="Times New Roman"/>
          <w:sz w:val="26"/>
          <w:szCs w:val="26"/>
        </w:rPr>
        <w:t>162 музейных предмета.</w:t>
      </w:r>
    </w:p>
    <w:p w:rsidR="002A1FAC" w:rsidRDefault="002A1FAC" w:rsidP="002A1FA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 руководителями учреждений  культуры (библиотечной системы) заключены договора в соответствии с типовой формой. </w:t>
      </w:r>
    </w:p>
    <w:p w:rsidR="00D10421" w:rsidRDefault="00D10421" w:rsidP="002A1FAC">
      <w:pPr>
        <w:spacing w:after="0" w:line="240" w:lineRule="auto"/>
        <w:ind w:firstLine="709"/>
        <w:jc w:val="both"/>
        <w:rPr>
          <w:rFonts w:ascii="Times New Roman" w:hAnsi="Times New Roman" w:cs="Times New Roman"/>
          <w:sz w:val="26"/>
          <w:szCs w:val="26"/>
        </w:rPr>
      </w:pPr>
    </w:p>
    <w:p w:rsidR="00ED3A20" w:rsidRPr="00D10421" w:rsidRDefault="00250BBC" w:rsidP="00250BB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1D5B58" w:rsidRPr="00D10421">
        <w:rPr>
          <w:rFonts w:ascii="Times New Roman" w:hAnsi="Times New Roman" w:cs="Times New Roman"/>
          <w:sz w:val="26"/>
          <w:szCs w:val="26"/>
        </w:rPr>
        <w:t>КСП отмечает, что</w:t>
      </w:r>
      <w:r>
        <w:rPr>
          <w:rFonts w:ascii="Times New Roman" w:hAnsi="Times New Roman" w:cs="Times New Roman"/>
          <w:sz w:val="26"/>
          <w:szCs w:val="26"/>
        </w:rPr>
        <w:t xml:space="preserve"> ежемесячные</w:t>
      </w:r>
      <w:r w:rsidR="001D5B58" w:rsidRPr="00D10421">
        <w:rPr>
          <w:rFonts w:ascii="Times New Roman" w:hAnsi="Times New Roman" w:cs="Times New Roman"/>
          <w:sz w:val="26"/>
          <w:szCs w:val="26"/>
        </w:rPr>
        <w:t xml:space="preserve"> с</w:t>
      </w:r>
      <w:r w:rsidR="009A335B" w:rsidRPr="00D10421">
        <w:rPr>
          <w:rFonts w:ascii="Times New Roman" w:hAnsi="Times New Roman" w:cs="Times New Roman"/>
          <w:sz w:val="26"/>
          <w:szCs w:val="26"/>
        </w:rPr>
        <w:t>ведения о реализации Плана мероприятий («дорожная карта»), направленные на повышение эффективности сферы культуры МО «Тайшетский район» за 2014 год</w:t>
      </w:r>
      <w:r w:rsidR="001D5B58" w:rsidRPr="00D10421">
        <w:rPr>
          <w:rFonts w:ascii="Times New Roman" w:hAnsi="Times New Roman" w:cs="Times New Roman"/>
          <w:sz w:val="26"/>
          <w:szCs w:val="26"/>
        </w:rPr>
        <w:t>, и 9 месяцев</w:t>
      </w:r>
      <w:r>
        <w:rPr>
          <w:rFonts w:ascii="Times New Roman" w:hAnsi="Times New Roman" w:cs="Times New Roman"/>
          <w:sz w:val="26"/>
          <w:szCs w:val="26"/>
        </w:rPr>
        <w:t xml:space="preserve"> 2015 года</w:t>
      </w:r>
      <w:r w:rsidR="009A335B" w:rsidRPr="00D10421">
        <w:rPr>
          <w:rFonts w:ascii="Times New Roman" w:hAnsi="Times New Roman" w:cs="Times New Roman"/>
          <w:sz w:val="26"/>
          <w:szCs w:val="26"/>
        </w:rPr>
        <w:t xml:space="preserve">, предоставляемые ежемесячно в </w:t>
      </w:r>
      <w:r w:rsidR="00060622">
        <w:rPr>
          <w:rFonts w:ascii="Times New Roman" w:hAnsi="Times New Roman" w:cs="Times New Roman"/>
          <w:sz w:val="26"/>
          <w:szCs w:val="26"/>
        </w:rPr>
        <w:t>МУ «</w:t>
      </w:r>
      <w:r w:rsidR="009A335B" w:rsidRPr="00D10421">
        <w:rPr>
          <w:rFonts w:ascii="Times New Roman" w:hAnsi="Times New Roman" w:cs="Times New Roman"/>
          <w:sz w:val="26"/>
          <w:szCs w:val="26"/>
        </w:rPr>
        <w:t>Управление культуры</w:t>
      </w:r>
      <w:r w:rsidR="00EE2259" w:rsidRPr="00D10421">
        <w:rPr>
          <w:rFonts w:ascii="Times New Roman" w:hAnsi="Times New Roman" w:cs="Times New Roman"/>
          <w:sz w:val="26"/>
          <w:szCs w:val="26"/>
        </w:rPr>
        <w:t xml:space="preserve"> спорта и молодежной политики</w:t>
      </w:r>
      <w:r w:rsidR="00060622">
        <w:rPr>
          <w:rFonts w:ascii="Times New Roman" w:hAnsi="Times New Roman" w:cs="Times New Roman"/>
          <w:sz w:val="26"/>
          <w:szCs w:val="26"/>
        </w:rPr>
        <w:t>» администрации Тайшетского района</w:t>
      </w:r>
      <w:r w:rsidR="009A335B" w:rsidRPr="00D10421">
        <w:rPr>
          <w:rFonts w:ascii="Times New Roman" w:hAnsi="Times New Roman" w:cs="Times New Roman"/>
          <w:sz w:val="26"/>
          <w:szCs w:val="26"/>
        </w:rPr>
        <w:t>, составляются не в полном объеме,</w:t>
      </w:r>
      <w:r w:rsidRPr="00250BBC">
        <w:rPr>
          <w:rFonts w:ascii="Times New Roman" w:hAnsi="Times New Roman" w:cs="Times New Roman"/>
          <w:sz w:val="26"/>
          <w:szCs w:val="26"/>
        </w:rPr>
        <w:t xml:space="preserve"> </w:t>
      </w:r>
      <w:r w:rsidRPr="00D10421">
        <w:rPr>
          <w:rFonts w:ascii="Times New Roman" w:hAnsi="Times New Roman" w:cs="Times New Roman"/>
          <w:sz w:val="26"/>
          <w:szCs w:val="26"/>
        </w:rPr>
        <w:t>не по всем учреждениям культуры МО «Тайшетский район»</w:t>
      </w:r>
      <w:r>
        <w:rPr>
          <w:rFonts w:ascii="Times New Roman" w:hAnsi="Times New Roman" w:cs="Times New Roman"/>
          <w:sz w:val="26"/>
          <w:szCs w:val="26"/>
        </w:rPr>
        <w:t>,</w:t>
      </w:r>
      <w:r w:rsidR="009A335B" w:rsidRPr="00D10421">
        <w:rPr>
          <w:rFonts w:ascii="Times New Roman" w:hAnsi="Times New Roman" w:cs="Times New Roman"/>
          <w:sz w:val="26"/>
          <w:szCs w:val="26"/>
        </w:rPr>
        <w:t xml:space="preserve"> имеют</w:t>
      </w:r>
      <w:r w:rsidR="00D10421" w:rsidRPr="00D10421">
        <w:rPr>
          <w:rFonts w:ascii="Times New Roman" w:hAnsi="Times New Roman" w:cs="Times New Roman"/>
          <w:sz w:val="26"/>
          <w:szCs w:val="26"/>
        </w:rPr>
        <w:t xml:space="preserve">ся </w:t>
      </w:r>
      <w:r>
        <w:rPr>
          <w:rFonts w:ascii="Times New Roman" w:hAnsi="Times New Roman" w:cs="Times New Roman"/>
          <w:sz w:val="26"/>
          <w:szCs w:val="26"/>
        </w:rPr>
        <w:t>подчистки, исправления.</w:t>
      </w:r>
      <w:proofErr w:type="gramEnd"/>
    </w:p>
    <w:p w:rsidR="002B429E" w:rsidRPr="00060622" w:rsidRDefault="002B429E" w:rsidP="00DB01BE">
      <w:pPr>
        <w:spacing w:after="0" w:line="240" w:lineRule="auto"/>
        <w:ind w:firstLine="709"/>
        <w:jc w:val="both"/>
        <w:rPr>
          <w:rFonts w:ascii="Times New Roman" w:eastAsia="Times New Roman" w:hAnsi="Times New Roman" w:cs="Arial"/>
          <w:b/>
          <w:color w:val="C00000"/>
          <w:spacing w:val="2"/>
          <w:sz w:val="26"/>
          <w:szCs w:val="26"/>
          <w:lang w:eastAsia="ru-RU"/>
        </w:rPr>
      </w:pPr>
    </w:p>
    <w:p w:rsidR="00824E17" w:rsidRPr="00CB3F7A" w:rsidRDefault="00685211" w:rsidP="00DB01BE">
      <w:pPr>
        <w:spacing w:after="0" w:line="240" w:lineRule="auto"/>
        <w:ind w:firstLine="709"/>
        <w:jc w:val="both"/>
        <w:rPr>
          <w:rFonts w:ascii="Times New Roman" w:eastAsia="Times New Roman" w:hAnsi="Times New Roman" w:cs="Arial"/>
          <w:spacing w:val="2"/>
          <w:sz w:val="26"/>
          <w:szCs w:val="26"/>
          <w:lang w:eastAsia="ru-RU"/>
        </w:rPr>
      </w:pPr>
      <w:r w:rsidRPr="00CB3F7A">
        <w:rPr>
          <w:rFonts w:ascii="Times New Roman" w:eastAsia="Times New Roman" w:hAnsi="Times New Roman" w:cs="Arial"/>
          <w:spacing w:val="2"/>
          <w:sz w:val="26"/>
          <w:szCs w:val="26"/>
          <w:lang w:eastAsia="ru-RU"/>
        </w:rPr>
        <w:t>Заработная</w:t>
      </w:r>
      <w:r w:rsidR="00824E17" w:rsidRPr="00CB3F7A">
        <w:rPr>
          <w:rFonts w:ascii="Times New Roman" w:eastAsia="Times New Roman" w:hAnsi="Times New Roman" w:cs="Arial"/>
          <w:spacing w:val="2"/>
          <w:sz w:val="26"/>
          <w:szCs w:val="26"/>
          <w:lang w:eastAsia="ru-RU"/>
        </w:rPr>
        <w:t xml:space="preserve"> плата работников учреждений культуры</w:t>
      </w:r>
      <w:r w:rsidRPr="00CB3F7A">
        <w:rPr>
          <w:rFonts w:ascii="Times New Roman" w:eastAsia="Times New Roman" w:hAnsi="Times New Roman" w:cs="Arial"/>
          <w:spacing w:val="2"/>
          <w:sz w:val="26"/>
          <w:szCs w:val="26"/>
          <w:lang w:eastAsia="ru-RU"/>
        </w:rPr>
        <w:t xml:space="preserve"> МО «Тайшетский район» доведена</w:t>
      </w:r>
      <w:r w:rsidR="00824E17" w:rsidRPr="00CB3F7A">
        <w:rPr>
          <w:rFonts w:ascii="Times New Roman" w:eastAsia="Times New Roman" w:hAnsi="Times New Roman" w:cs="Arial"/>
          <w:spacing w:val="2"/>
          <w:sz w:val="26"/>
          <w:szCs w:val="26"/>
          <w:lang w:eastAsia="ru-RU"/>
        </w:rPr>
        <w:t xml:space="preserve"> до уровн</w:t>
      </w:r>
      <w:r w:rsidR="00A817F8" w:rsidRPr="00CB3F7A">
        <w:rPr>
          <w:rFonts w:ascii="Times New Roman" w:eastAsia="Times New Roman" w:hAnsi="Times New Roman" w:cs="Arial"/>
          <w:spacing w:val="2"/>
          <w:sz w:val="26"/>
          <w:szCs w:val="26"/>
          <w:lang w:eastAsia="ru-RU"/>
        </w:rPr>
        <w:t>я заработной платы, определенной</w:t>
      </w:r>
      <w:r w:rsidR="00824E17" w:rsidRPr="00CB3F7A">
        <w:rPr>
          <w:rFonts w:ascii="Times New Roman" w:eastAsia="Times New Roman" w:hAnsi="Times New Roman" w:cs="Arial"/>
          <w:spacing w:val="2"/>
          <w:sz w:val="26"/>
          <w:szCs w:val="26"/>
          <w:lang w:eastAsia="ru-RU"/>
        </w:rPr>
        <w:t xml:space="preserve">  в соответствии с законодательством для каждого муниципального образования Иркутской области </w:t>
      </w:r>
      <w:r w:rsidR="00824E17" w:rsidRPr="00CB3F7A">
        <w:rPr>
          <w:rFonts w:ascii="Times New Roman" w:eastAsia="Times New Roman" w:hAnsi="Times New Roman" w:cs="Arial"/>
          <w:spacing w:val="2"/>
          <w:sz w:val="26"/>
          <w:szCs w:val="26"/>
          <w:lang w:eastAsia="ru-RU"/>
        </w:rPr>
        <w:lastRenderedPageBreak/>
        <w:t>с учетом плана мероприятий («дорожной карты») муниципального образования «Тайшетский район» по повышению эффективности и качества услуг в сфере культуры.</w:t>
      </w:r>
    </w:p>
    <w:p w:rsidR="00824E17" w:rsidRPr="00CB3F7A" w:rsidRDefault="00685211" w:rsidP="00824E17">
      <w:pPr>
        <w:spacing w:after="0" w:line="240" w:lineRule="auto"/>
        <w:ind w:firstLine="709"/>
        <w:jc w:val="both"/>
        <w:rPr>
          <w:rFonts w:ascii="Times New Roman" w:eastAsia="Calibri" w:hAnsi="Times New Roman" w:cs="Times New Roman"/>
          <w:sz w:val="26"/>
          <w:szCs w:val="26"/>
        </w:rPr>
      </w:pPr>
      <w:r w:rsidRPr="00CB3F7A">
        <w:rPr>
          <w:rFonts w:ascii="Times New Roman" w:eastAsia="Calibri" w:hAnsi="Times New Roman" w:cs="Times New Roman"/>
          <w:sz w:val="26"/>
          <w:szCs w:val="26"/>
        </w:rPr>
        <w:t>Так, при планировании</w:t>
      </w:r>
      <w:r w:rsidR="00824E17" w:rsidRPr="00CB3F7A">
        <w:rPr>
          <w:rFonts w:ascii="Times New Roman" w:eastAsia="Calibri" w:hAnsi="Times New Roman" w:cs="Times New Roman"/>
          <w:sz w:val="26"/>
          <w:szCs w:val="26"/>
        </w:rPr>
        <w:t xml:space="preserve"> среднемесячной заработной платы на 2014 г., согласно «Дорожной карты», в размере 19438 руб. 20 коп</w:t>
      </w:r>
      <w:proofErr w:type="gramStart"/>
      <w:r w:rsidR="00824E17" w:rsidRPr="00CB3F7A">
        <w:rPr>
          <w:rFonts w:ascii="Times New Roman" w:eastAsia="Calibri" w:hAnsi="Times New Roman" w:cs="Times New Roman"/>
          <w:sz w:val="26"/>
          <w:szCs w:val="26"/>
        </w:rPr>
        <w:t xml:space="preserve">., </w:t>
      </w:r>
      <w:proofErr w:type="gramEnd"/>
      <w:r w:rsidR="00824E17" w:rsidRPr="00CB3F7A">
        <w:rPr>
          <w:rFonts w:ascii="Times New Roman" w:eastAsia="Calibri" w:hAnsi="Times New Roman" w:cs="Times New Roman"/>
          <w:sz w:val="26"/>
          <w:szCs w:val="26"/>
        </w:rPr>
        <w:t xml:space="preserve">фактическая заработная плата учреждений культуры составила </w:t>
      </w:r>
      <w:r w:rsidR="00824E17" w:rsidRPr="00CB3F7A">
        <w:rPr>
          <w:rFonts w:ascii="Times New Roman" w:hAnsi="Times New Roman" w:cs="Times New Roman"/>
          <w:sz w:val="26"/>
          <w:szCs w:val="26"/>
        </w:rPr>
        <w:t>19713 руб. 88</w:t>
      </w:r>
      <w:r w:rsidR="00824E17" w:rsidRPr="00CB3F7A">
        <w:rPr>
          <w:rFonts w:ascii="Times New Roman" w:eastAsia="Calibri" w:hAnsi="Times New Roman" w:cs="Times New Roman"/>
          <w:sz w:val="26"/>
          <w:szCs w:val="26"/>
        </w:rPr>
        <w:t xml:space="preserve"> коп. </w:t>
      </w:r>
    </w:p>
    <w:p w:rsidR="00824E17" w:rsidRPr="00AD3997" w:rsidRDefault="00824E17" w:rsidP="00824E17">
      <w:pPr>
        <w:spacing w:after="0" w:line="240" w:lineRule="auto"/>
        <w:ind w:firstLine="709"/>
        <w:jc w:val="both"/>
        <w:rPr>
          <w:rFonts w:ascii="Times New Roman" w:eastAsia="Calibri" w:hAnsi="Times New Roman" w:cs="Times New Roman"/>
          <w:sz w:val="26"/>
          <w:szCs w:val="26"/>
        </w:rPr>
      </w:pPr>
      <w:r w:rsidRPr="00AD3997">
        <w:rPr>
          <w:rFonts w:ascii="Times New Roman" w:eastAsia="Calibri" w:hAnsi="Times New Roman" w:cs="Times New Roman"/>
          <w:sz w:val="26"/>
          <w:szCs w:val="26"/>
        </w:rPr>
        <w:t xml:space="preserve">При планировании  среднемесячной заработной платы на 2015 г., согласно «Дорожной карты», в размере </w:t>
      </w:r>
      <w:r w:rsidRPr="00AD3997">
        <w:rPr>
          <w:rFonts w:ascii="Times New Roman" w:hAnsi="Times New Roman" w:cs="Times New Roman"/>
          <w:sz w:val="26"/>
          <w:szCs w:val="26"/>
        </w:rPr>
        <w:t>– 21022 руб. 10 коп</w:t>
      </w:r>
      <w:proofErr w:type="gramStart"/>
      <w:r w:rsidRPr="00AD3997">
        <w:rPr>
          <w:rFonts w:ascii="Times New Roman" w:eastAsia="Calibri" w:hAnsi="Times New Roman" w:cs="Times New Roman"/>
          <w:sz w:val="26"/>
          <w:szCs w:val="26"/>
        </w:rPr>
        <w:t xml:space="preserve">., </w:t>
      </w:r>
      <w:proofErr w:type="gramEnd"/>
      <w:r w:rsidRPr="00AD3997">
        <w:rPr>
          <w:rFonts w:ascii="Times New Roman" w:eastAsia="Calibri" w:hAnsi="Times New Roman" w:cs="Times New Roman"/>
          <w:sz w:val="26"/>
          <w:szCs w:val="26"/>
        </w:rPr>
        <w:t>фактическая заработная плата учреждений культуры составила</w:t>
      </w:r>
      <w:r w:rsidR="00B85954" w:rsidRPr="00AD3997">
        <w:rPr>
          <w:rFonts w:ascii="Times New Roman" w:eastAsia="Calibri" w:hAnsi="Times New Roman" w:cs="Times New Roman"/>
          <w:sz w:val="26"/>
          <w:szCs w:val="26"/>
        </w:rPr>
        <w:t xml:space="preserve"> </w:t>
      </w:r>
      <w:r w:rsidR="00B85954" w:rsidRPr="00AD3997">
        <w:rPr>
          <w:rFonts w:ascii="Times New Roman" w:hAnsi="Times New Roman" w:cs="Times New Roman"/>
          <w:sz w:val="26"/>
          <w:szCs w:val="26"/>
        </w:rPr>
        <w:t xml:space="preserve"> 22305 руб. 59 коп.</w:t>
      </w:r>
    </w:p>
    <w:p w:rsidR="009A335B" w:rsidRDefault="009A335B" w:rsidP="00C24A8B">
      <w:pPr>
        <w:spacing w:after="0" w:line="240" w:lineRule="auto"/>
        <w:ind w:firstLine="709"/>
        <w:jc w:val="center"/>
        <w:rPr>
          <w:rFonts w:ascii="Times New Roman" w:hAnsi="Times New Roman" w:cs="Times New Roman"/>
          <w:b/>
          <w:sz w:val="26"/>
          <w:szCs w:val="26"/>
        </w:rPr>
      </w:pPr>
    </w:p>
    <w:p w:rsidR="002D4B1D" w:rsidRPr="00556E09" w:rsidRDefault="00C24A8B" w:rsidP="00C24A8B">
      <w:pPr>
        <w:spacing w:after="0" w:line="240" w:lineRule="auto"/>
        <w:ind w:firstLine="709"/>
        <w:jc w:val="center"/>
        <w:rPr>
          <w:rFonts w:ascii="Times New Roman" w:hAnsi="Times New Roman" w:cs="Times New Roman"/>
          <w:b/>
          <w:sz w:val="26"/>
          <w:szCs w:val="26"/>
        </w:rPr>
      </w:pPr>
      <w:r w:rsidRPr="00556E09">
        <w:rPr>
          <w:rFonts w:ascii="Times New Roman" w:hAnsi="Times New Roman" w:cs="Times New Roman"/>
          <w:b/>
          <w:sz w:val="26"/>
          <w:szCs w:val="26"/>
        </w:rPr>
        <w:t>П</w:t>
      </w:r>
      <w:r w:rsidR="002D4B1D" w:rsidRPr="00556E09">
        <w:rPr>
          <w:rFonts w:ascii="Times New Roman" w:hAnsi="Times New Roman" w:cs="Times New Roman"/>
          <w:b/>
          <w:sz w:val="26"/>
          <w:szCs w:val="26"/>
        </w:rPr>
        <w:t>равильность установления должностных окладов, надбавок и доплат к ним (выплат стимулирующего, компенсационного характера) работникам проверяемых учреждений культуры, исчисления размеров районных коэффициентов и процентных надбавок к заработной плате</w:t>
      </w:r>
      <w:r w:rsidRPr="00556E09">
        <w:rPr>
          <w:rFonts w:ascii="Times New Roman" w:hAnsi="Times New Roman" w:cs="Times New Roman"/>
          <w:b/>
          <w:sz w:val="26"/>
          <w:szCs w:val="26"/>
        </w:rPr>
        <w:t>.</w:t>
      </w:r>
    </w:p>
    <w:p w:rsidR="00763F3A" w:rsidRPr="00EE17BB" w:rsidRDefault="00763F3A" w:rsidP="00763F3A">
      <w:pPr>
        <w:spacing w:after="0" w:line="240" w:lineRule="auto"/>
        <w:ind w:firstLine="709"/>
        <w:jc w:val="both"/>
        <w:rPr>
          <w:rFonts w:ascii="Times New Roman" w:hAnsi="Times New Roman" w:cs="Times New Roman"/>
          <w:sz w:val="26"/>
          <w:szCs w:val="26"/>
        </w:rPr>
      </w:pPr>
      <w:r w:rsidRPr="00EE17BB">
        <w:rPr>
          <w:rFonts w:ascii="Times New Roman" w:hAnsi="Times New Roman" w:cs="Times New Roman"/>
          <w:sz w:val="26"/>
          <w:szCs w:val="26"/>
        </w:rPr>
        <w:t xml:space="preserve">Выборочно проведена проверка по учреждениям </w:t>
      </w:r>
      <w:r w:rsidRPr="00EE17BB">
        <w:rPr>
          <w:rFonts w:ascii="Times New Roman" w:hAnsi="Times New Roman" w:cs="Times New Roman"/>
          <w:iCs/>
          <w:sz w:val="26"/>
          <w:szCs w:val="26"/>
        </w:rPr>
        <w:t xml:space="preserve">МКУК «РКМ», </w:t>
      </w:r>
      <w:r w:rsidRPr="00EE17BB">
        <w:rPr>
          <w:rFonts w:ascii="Times New Roman" w:hAnsi="Times New Roman" w:cs="Times New Roman"/>
          <w:sz w:val="26"/>
          <w:szCs w:val="26"/>
        </w:rPr>
        <w:t>МБУК МРДК «Юбилейный».</w:t>
      </w:r>
    </w:p>
    <w:p w:rsidR="00763F3A" w:rsidRPr="00EE17BB" w:rsidRDefault="00763F3A" w:rsidP="00763F3A">
      <w:pPr>
        <w:spacing w:after="0" w:line="240" w:lineRule="auto"/>
        <w:ind w:firstLine="709"/>
        <w:jc w:val="both"/>
        <w:rPr>
          <w:rFonts w:ascii="Times New Roman" w:hAnsi="Times New Roman" w:cs="Times New Roman"/>
          <w:iCs/>
          <w:sz w:val="26"/>
          <w:szCs w:val="26"/>
        </w:rPr>
      </w:pPr>
      <w:r w:rsidRPr="00EE17BB">
        <w:rPr>
          <w:rFonts w:ascii="Times New Roman" w:hAnsi="Times New Roman" w:cs="Times New Roman"/>
          <w:iCs/>
          <w:sz w:val="26"/>
          <w:szCs w:val="26"/>
        </w:rPr>
        <w:t>В МКУК «РКМ» разработано Положение об оплате труда работникам МКУК «РКМ» от 2011, б/</w:t>
      </w:r>
      <w:proofErr w:type="spellStart"/>
      <w:r w:rsidRPr="00EE17BB">
        <w:rPr>
          <w:rFonts w:ascii="Times New Roman" w:hAnsi="Times New Roman" w:cs="Times New Roman"/>
          <w:iCs/>
          <w:sz w:val="26"/>
          <w:szCs w:val="26"/>
        </w:rPr>
        <w:t>н</w:t>
      </w:r>
      <w:proofErr w:type="spellEnd"/>
      <w:r w:rsidRPr="00EE17BB">
        <w:rPr>
          <w:rFonts w:ascii="Times New Roman" w:hAnsi="Times New Roman" w:cs="Times New Roman"/>
          <w:iCs/>
          <w:sz w:val="26"/>
          <w:szCs w:val="26"/>
        </w:rPr>
        <w:t xml:space="preserve"> (далее – Положение МКУК «РКМ»).</w:t>
      </w:r>
    </w:p>
    <w:p w:rsidR="00763F3A" w:rsidRPr="00EE17BB" w:rsidRDefault="00763F3A" w:rsidP="00763F3A">
      <w:pPr>
        <w:spacing w:after="0" w:line="240" w:lineRule="auto"/>
        <w:ind w:firstLine="709"/>
        <w:jc w:val="both"/>
        <w:rPr>
          <w:rFonts w:ascii="Times New Roman" w:hAnsi="Times New Roman" w:cs="Times New Roman"/>
          <w:sz w:val="26"/>
          <w:szCs w:val="26"/>
        </w:rPr>
      </w:pPr>
      <w:r w:rsidRPr="00EE17BB">
        <w:rPr>
          <w:rFonts w:ascii="Times New Roman" w:hAnsi="Times New Roman" w:cs="Times New Roman"/>
          <w:sz w:val="26"/>
          <w:szCs w:val="26"/>
        </w:rPr>
        <w:t>В МБУК МРДК «Юбилейный» разработано Положение об оплате труда работников МБУК МРДК «Юбилейный» от 28.08.2014г. № 29/1 (далее – Положение МБУК МРДК «Юбилейный»).</w:t>
      </w:r>
    </w:p>
    <w:p w:rsidR="0059055C" w:rsidRDefault="00B14C6C" w:rsidP="002909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556E09">
        <w:rPr>
          <w:rFonts w:ascii="Times New Roman" w:hAnsi="Times New Roman" w:cs="Times New Roman"/>
          <w:sz w:val="26"/>
          <w:szCs w:val="26"/>
        </w:rPr>
        <w:t>Оплата труда в учреждениях культуры</w:t>
      </w:r>
      <w:r w:rsidR="0036262D" w:rsidRPr="00556E09">
        <w:rPr>
          <w:rFonts w:ascii="Times New Roman" w:hAnsi="Times New Roman" w:cs="Times New Roman"/>
          <w:sz w:val="26"/>
          <w:szCs w:val="26"/>
        </w:rPr>
        <w:t xml:space="preserve"> устанавливается</w:t>
      </w:r>
      <w:r w:rsidR="0036262D" w:rsidRPr="007B3949">
        <w:rPr>
          <w:rFonts w:ascii="Times New Roman" w:hAnsi="Times New Roman" w:cs="Times New Roman"/>
          <w:sz w:val="26"/>
          <w:szCs w:val="26"/>
        </w:rPr>
        <w:t xml:space="preserve"> в соответствии с </w:t>
      </w:r>
      <w:r w:rsidR="0036262D" w:rsidRPr="007B3949">
        <w:rPr>
          <w:rFonts w:ascii="Times New Roman" w:eastAsia="Calibri" w:hAnsi="Times New Roman" w:cs="Times New Roman"/>
          <w:sz w:val="26"/>
          <w:szCs w:val="26"/>
        </w:rPr>
        <w:t>Отраслевым положением</w:t>
      </w:r>
      <w:r w:rsidR="0059055C">
        <w:rPr>
          <w:rFonts w:ascii="Times New Roman" w:eastAsia="Calibri" w:hAnsi="Times New Roman" w:cs="Times New Roman"/>
          <w:sz w:val="26"/>
          <w:szCs w:val="26"/>
        </w:rPr>
        <w:t>.</w:t>
      </w:r>
    </w:p>
    <w:p w:rsidR="0036262D" w:rsidRPr="007B3949" w:rsidRDefault="00C8018D" w:rsidP="002909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Р</w:t>
      </w:r>
      <w:r w:rsidR="0036262D" w:rsidRPr="007B3949">
        <w:rPr>
          <w:rFonts w:ascii="Times New Roman" w:eastAsia="Calibri" w:hAnsi="Times New Roman" w:cs="Times New Roman"/>
          <w:sz w:val="26"/>
          <w:szCs w:val="26"/>
        </w:rPr>
        <w:t>азмер должностного оклада работника определяется путем суммирования минимального оклада, про</w:t>
      </w:r>
      <w:r w:rsidR="0059055C">
        <w:rPr>
          <w:rFonts w:ascii="Times New Roman" w:eastAsia="Calibri" w:hAnsi="Times New Roman" w:cs="Times New Roman"/>
          <w:sz w:val="26"/>
          <w:szCs w:val="26"/>
        </w:rPr>
        <w:t>изведения минимального оклада и</w:t>
      </w:r>
      <w:r w:rsidR="0036262D" w:rsidRPr="007B3949">
        <w:rPr>
          <w:rFonts w:ascii="Times New Roman" w:eastAsia="Calibri" w:hAnsi="Times New Roman" w:cs="Times New Roman"/>
          <w:sz w:val="26"/>
          <w:szCs w:val="26"/>
        </w:rPr>
        <w:t xml:space="preserve"> повышающего коэффициента к минимальному окладу</w:t>
      </w:r>
    </w:p>
    <w:p w:rsidR="0036262D" w:rsidRPr="007B3949" w:rsidRDefault="0036262D" w:rsidP="00290969">
      <w:pPr>
        <w:spacing w:after="0" w:line="240" w:lineRule="auto"/>
        <w:ind w:firstLine="709"/>
        <w:jc w:val="both"/>
        <w:rPr>
          <w:rFonts w:ascii="Times New Roman" w:eastAsia="Calibri" w:hAnsi="Times New Roman" w:cs="Times New Roman"/>
          <w:sz w:val="26"/>
          <w:szCs w:val="26"/>
        </w:rPr>
      </w:pPr>
      <w:r w:rsidRPr="007B3949">
        <w:rPr>
          <w:rFonts w:ascii="Times New Roman" w:eastAsia="Calibri" w:hAnsi="Times New Roman" w:cs="Times New Roman"/>
          <w:sz w:val="26"/>
          <w:szCs w:val="26"/>
        </w:rPr>
        <w:t>Размеры повышающих коэффициентов, установленные штатным расписанием на период с 01.07.2014 г. соответствуют размерам минимального оклада, установленных Отраслевым положением об оплате труда.</w:t>
      </w:r>
    </w:p>
    <w:p w:rsidR="0036262D" w:rsidRPr="007B3949" w:rsidRDefault="0036262D" w:rsidP="00290969">
      <w:pPr>
        <w:spacing w:after="0" w:line="240" w:lineRule="auto"/>
        <w:ind w:firstLine="709"/>
        <w:jc w:val="both"/>
        <w:rPr>
          <w:rFonts w:ascii="Times New Roman" w:hAnsi="Times New Roman" w:cs="Times New Roman"/>
          <w:sz w:val="26"/>
          <w:szCs w:val="26"/>
        </w:rPr>
      </w:pPr>
      <w:r w:rsidRPr="007B3949">
        <w:rPr>
          <w:rFonts w:ascii="Times New Roman" w:eastAsia="Calibri" w:hAnsi="Times New Roman" w:cs="Times New Roman"/>
          <w:sz w:val="26"/>
          <w:szCs w:val="26"/>
        </w:rPr>
        <w:t>Согласно п</w:t>
      </w:r>
      <w:r w:rsidR="0059055C">
        <w:rPr>
          <w:rFonts w:ascii="Times New Roman" w:eastAsia="Calibri" w:hAnsi="Times New Roman" w:cs="Times New Roman"/>
          <w:sz w:val="26"/>
          <w:szCs w:val="26"/>
        </w:rPr>
        <w:t>.</w:t>
      </w:r>
      <w:r w:rsidRPr="007B3949">
        <w:rPr>
          <w:rFonts w:ascii="Times New Roman" w:eastAsia="Calibri" w:hAnsi="Times New Roman" w:cs="Times New Roman"/>
          <w:sz w:val="26"/>
          <w:szCs w:val="26"/>
        </w:rPr>
        <w:t xml:space="preserve"> 51 Отраслевого положения </w:t>
      </w:r>
      <w:r w:rsidRPr="007B3949">
        <w:rPr>
          <w:rFonts w:ascii="Times New Roman" w:hAnsi="Times New Roman" w:cs="Times New Roman"/>
          <w:sz w:val="26"/>
          <w:szCs w:val="26"/>
        </w:rPr>
        <w:t>д</w:t>
      </w:r>
      <w:r w:rsidRPr="007B3949">
        <w:rPr>
          <w:rFonts w:ascii="Times New Roman" w:eastAsia="Calibri" w:hAnsi="Times New Roman" w:cs="Times New Roman"/>
          <w:sz w:val="26"/>
          <w:szCs w:val="26"/>
        </w:rPr>
        <w:t>олжностной оклад руководителя учреждения, определяемый учредителем, не может составлять более 3 размеров средней заработной платы работников возглавляемого им учреждения, занимающих должности основного персонала</w:t>
      </w:r>
      <w:r w:rsidRPr="007B3949">
        <w:rPr>
          <w:rFonts w:ascii="Times New Roman" w:hAnsi="Times New Roman" w:cs="Times New Roman"/>
          <w:sz w:val="26"/>
          <w:szCs w:val="26"/>
        </w:rPr>
        <w:t>.</w:t>
      </w:r>
    </w:p>
    <w:p w:rsidR="00556E09" w:rsidRDefault="00556E09" w:rsidP="00556E09">
      <w:pPr>
        <w:autoSpaceDE w:val="0"/>
        <w:autoSpaceDN w:val="0"/>
        <w:adjustRightInd w:val="0"/>
        <w:spacing w:after="0" w:line="240" w:lineRule="auto"/>
        <w:ind w:firstLine="709"/>
        <w:jc w:val="both"/>
        <w:rPr>
          <w:rFonts w:ascii="Times New Roman" w:hAnsi="Times New Roman" w:cs="Times New Roman"/>
          <w:b/>
          <w:sz w:val="26"/>
          <w:szCs w:val="26"/>
        </w:rPr>
      </w:pPr>
      <w:proofErr w:type="gramStart"/>
      <w:r w:rsidRPr="00556E09">
        <w:rPr>
          <w:rFonts w:ascii="Times New Roman" w:hAnsi="Times New Roman" w:cs="Times New Roman"/>
          <w:bCs/>
          <w:sz w:val="26"/>
          <w:szCs w:val="26"/>
        </w:rPr>
        <w:t xml:space="preserve">В соответствии с </w:t>
      </w:r>
      <w:hyperlink r:id="rId13" w:history="1">
        <w:proofErr w:type="spellStart"/>
        <w:r w:rsidRPr="00556E09">
          <w:rPr>
            <w:rFonts w:ascii="Times New Roman" w:hAnsi="Times New Roman" w:cs="Times New Roman"/>
            <w:bCs/>
            <w:sz w:val="26"/>
            <w:szCs w:val="26"/>
          </w:rPr>
          <w:t>абз</w:t>
        </w:r>
        <w:proofErr w:type="spellEnd"/>
        <w:r w:rsidRPr="00556E09">
          <w:rPr>
            <w:rFonts w:ascii="Times New Roman" w:hAnsi="Times New Roman" w:cs="Times New Roman"/>
            <w:bCs/>
            <w:sz w:val="26"/>
            <w:szCs w:val="26"/>
          </w:rPr>
          <w:t>. 5 ч. 2 ст. 57</w:t>
        </w:r>
      </w:hyperlink>
      <w:r w:rsidRPr="00556E09">
        <w:rPr>
          <w:rFonts w:ascii="Times New Roman" w:hAnsi="Times New Roman" w:cs="Times New Roman"/>
          <w:bCs/>
          <w:sz w:val="26"/>
          <w:szCs w:val="26"/>
        </w:rPr>
        <w:t xml:space="preserve"> Трудового кодекса РФ и </w:t>
      </w:r>
      <w:hyperlink r:id="rId14" w:history="1">
        <w:proofErr w:type="spellStart"/>
        <w:r w:rsidRPr="00556E09">
          <w:rPr>
            <w:rFonts w:ascii="Times New Roman" w:hAnsi="Times New Roman" w:cs="Times New Roman"/>
            <w:bCs/>
            <w:sz w:val="26"/>
            <w:szCs w:val="26"/>
          </w:rPr>
          <w:t>абз</w:t>
        </w:r>
        <w:proofErr w:type="spellEnd"/>
        <w:r w:rsidRPr="00556E09">
          <w:rPr>
            <w:rFonts w:ascii="Times New Roman" w:hAnsi="Times New Roman" w:cs="Times New Roman"/>
            <w:bCs/>
            <w:sz w:val="26"/>
            <w:szCs w:val="26"/>
          </w:rPr>
          <w:t>. 3</w:t>
        </w:r>
      </w:hyperlink>
      <w:r w:rsidRPr="00556E09">
        <w:rPr>
          <w:rFonts w:ascii="Times New Roman" w:hAnsi="Times New Roman" w:cs="Times New Roman"/>
          <w:bCs/>
          <w:sz w:val="26"/>
          <w:szCs w:val="26"/>
        </w:rPr>
        <w:t xml:space="preserve"> раздела «Штатное расписание» Указаний по применению и заполнению форм первичной учетной документации по учету труда и его оплаты, утвержденных Постановлением Госкомстата России от 05.01.2004г. № 1 «изменение размеров окладов в штатном расписании влечет изменение условий трудовых договоров об оплате труда».</w:t>
      </w:r>
      <w:r w:rsidRPr="00556E09">
        <w:rPr>
          <w:rFonts w:ascii="Times New Roman" w:hAnsi="Times New Roman" w:cs="Times New Roman"/>
          <w:b/>
          <w:sz w:val="26"/>
          <w:szCs w:val="26"/>
        </w:rPr>
        <w:t xml:space="preserve"> </w:t>
      </w:r>
      <w:proofErr w:type="gramEnd"/>
    </w:p>
    <w:p w:rsidR="00553023" w:rsidRPr="00556E09" w:rsidRDefault="00553023" w:rsidP="00556E09">
      <w:pPr>
        <w:autoSpaceDE w:val="0"/>
        <w:autoSpaceDN w:val="0"/>
        <w:adjustRightInd w:val="0"/>
        <w:spacing w:after="0" w:line="240" w:lineRule="auto"/>
        <w:ind w:firstLine="709"/>
        <w:jc w:val="both"/>
        <w:rPr>
          <w:rFonts w:ascii="Times New Roman" w:hAnsi="Times New Roman" w:cs="Times New Roman"/>
          <w:b/>
          <w:sz w:val="26"/>
          <w:szCs w:val="26"/>
        </w:rPr>
      </w:pPr>
    </w:p>
    <w:p w:rsidR="00714C9A" w:rsidRDefault="00B14C6C" w:rsidP="00714C9A">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553023">
        <w:rPr>
          <w:rFonts w:ascii="Times New Roman" w:hAnsi="Times New Roman" w:cs="Times New Roman"/>
          <w:b/>
          <w:bCs/>
          <w:color w:val="000000" w:themeColor="text1"/>
          <w:sz w:val="26"/>
          <w:szCs w:val="26"/>
        </w:rPr>
        <w:t xml:space="preserve"> </w:t>
      </w:r>
      <w:proofErr w:type="gramStart"/>
      <w:r w:rsidRPr="00553023">
        <w:rPr>
          <w:rFonts w:ascii="Times New Roman" w:hAnsi="Times New Roman" w:cs="Times New Roman"/>
          <w:b/>
          <w:bCs/>
          <w:color w:val="000000" w:themeColor="text1"/>
          <w:sz w:val="26"/>
          <w:szCs w:val="26"/>
        </w:rPr>
        <w:t>При проверк</w:t>
      </w:r>
      <w:r w:rsidR="0059055C" w:rsidRPr="00553023">
        <w:rPr>
          <w:rFonts w:ascii="Times New Roman" w:hAnsi="Times New Roman" w:cs="Times New Roman"/>
          <w:b/>
          <w:bCs/>
          <w:color w:val="000000" w:themeColor="text1"/>
          <w:sz w:val="26"/>
          <w:szCs w:val="26"/>
        </w:rPr>
        <w:t xml:space="preserve">е </w:t>
      </w:r>
      <w:r w:rsidRPr="00553023">
        <w:rPr>
          <w:rFonts w:ascii="Times New Roman" w:hAnsi="Times New Roman" w:cs="Times New Roman"/>
          <w:b/>
          <w:bCs/>
          <w:color w:val="000000" w:themeColor="text1"/>
          <w:sz w:val="26"/>
          <w:szCs w:val="26"/>
        </w:rPr>
        <w:t xml:space="preserve">правильности </w:t>
      </w:r>
      <w:r w:rsidR="005440AE" w:rsidRPr="00553023">
        <w:rPr>
          <w:rFonts w:ascii="Times New Roman" w:hAnsi="Times New Roman" w:cs="Times New Roman"/>
          <w:b/>
          <w:sz w:val="26"/>
          <w:szCs w:val="26"/>
        </w:rPr>
        <w:t>установления должностных окладов</w:t>
      </w:r>
      <w:r w:rsidR="005440AE" w:rsidRPr="00553023">
        <w:rPr>
          <w:rFonts w:ascii="Times New Roman" w:hAnsi="Times New Roman" w:cs="Times New Roman"/>
          <w:b/>
          <w:bCs/>
          <w:color w:val="000000" w:themeColor="text1"/>
          <w:sz w:val="26"/>
          <w:szCs w:val="26"/>
        </w:rPr>
        <w:t>, установлено,</w:t>
      </w:r>
      <w:r w:rsidR="005440AE">
        <w:rPr>
          <w:rFonts w:ascii="Times New Roman" w:hAnsi="Times New Roman" w:cs="Times New Roman"/>
          <w:bCs/>
          <w:color w:val="000000" w:themeColor="text1"/>
          <w:sz w:val="26"/>
          <w:szCs w:val="26"/>
        </w:rPr>
        <w:t xml:space="preserve"> что в</w:t>
      </w:r>
      <w:r w:rsidR="00714C9A" w:rsidRPr="00ED0C05">
        <w:rPr>
          <w:rFonts w:ascii="Times New Roman" w:hAnsi="Times New Roman" w:cs="Times New Roman"/>
          <w:bCs/>
          <w:color w:val="000000" w:themeColor="text1"/>
          <w:sz w:val="26"/>
          <w:szCs w:val="26"/>
        </w:rPr>
        <w:t xml:space="preserve"> нарушение требований </w:t>
      </w:r>
      <w:hyperlink r:id="rId15" w:history="1">
        <w:proofErr w:type="spellStart"/>
        <w:r w:rsidR="00714C9A" w:rsidRPr="00ED0C05">
          <w:rPr>
            <w:rFonts w:ascii="Times New Roman" w:hAnsi="Times New Roman" w:cs="Times New Roman"/>
            <w:bCs/>
            <w:color w:val="000000" w:themeColor="text1"/>
            <w:sz w:val="26"/>
            <w:szCs w:val="26"/>
          </w:rPr>
          <w:t>абз</w:t>
        </w:r>
        <w:proofErr w:type="spellEnd"/>
        <w:r w:rsidR="00714C9A" w:rsidRPr="00ED0C05">
          <w:rPr>
            <w:rFonts w:ascii="Times New Roman" w:hAnsi="Times New Roman" w:cs="Times New Roman"/>
            <w:bCs/>
            <w:color w:val="000000" w:themeColor="text1"/>
            <w:sz w:val="26"/>
            <w:szCs w:val="26"/>
          </w:rPr>
          <w:t>. 5 ч. 2 ст. 57</w:t>
        </w:r>
      </w:hyperlink>
      <w:r w:rsidR="00714C9A" w:rsidRPr="00ED0C05">
        <w:rPr>
          <w:rFonts w:ascii="Times New Roman" w:hAnsi="Times New Roman" w:cs="Times New Roman"/>
          <w:bCs/>
          <w:color w:val="000000" w:themeColor="text1"/>
          <w:sz w:val="26"/>
          <w:szCs w:val="26"/>
        </w:rPr>
        <w:t xml:space="preserve"> Трудового кодекса РФ и Указаний по применению и заполнению форм первичной учетной документации по учету труда и его оплаты, утвержденных Постановлением Госкомстата России от 05.01.2004г. № 1, </w:t>
      </w:r>
      <w:r w:rsidR="00714C9A" w:rsidRPr="00ED0C05">
        <w:rPr>
          <w:rFonts w:ascii="Times New Roman" w:hAnsi="Times New Roman" w:cs="Times New Roman"/>
          <w:b/>
          <w:bCs/>
          <w:color w:val="000000" w:themeColor="text1"/>
          <w:sz w:val="26"/>
          <w:szCs w:val="26"/>
        </w:rPr>
        <w:t>должностные оклады в штатных расписаниях учреждений культуры не соответствуют должностным окладам по дополнительным соглашениям к трудовым</w:t>
      </w:r>
      <w:proofErr w:type="gramEnd"/>
      <w:r w:rsidR="00714C9A" w:rsidRPr="00ED0C05">
        <w:rPr>
          <w:rFonts w:ascii="Times New Roman" w:hAnsi="Times New Roman" w:cs="Times New Roman"/>
          <w:b/>
          <w:bCs/>
          <w:color w:val="000000" w:themeColor="text1"/>
          <w:sz w:val="26"/>
          <w:szCs w:val="26"/>
        </w:rPr>
        <w:t xml:space="preserve"> договорам,</w:t>
      </w:r>
      <w:r w:rsidR="00714C9A" w:rsidRPr="00ED0C05">
        <w:rPr>
          <w:rFonts w:ascii="Times New Roman" w:hAnsi="Times New Roman" w:cs="Times New Roman"/>
          <w:bCs/>
          <w:color w:val="000000" w:themeColor="text1"/>
          <w:sz w:val="26"/>
          <w:szCs w:val="26"/>
        </w:rPr>
        <w:t xml:space="preserve"> заключенным с работниками:</w:t>
      </w:r>
    </w:p>
    <w:p w:rsidR="00AD3997" w:rsidRDefault="00AD3997" w:rsidP="00714C9A">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p>
    <w:p w:rsidR="00AD3997" w:rsidRDefault="00AD3997" w:rsidP="00714C9A">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p>
    <w:p w:rsidR="00AD3997" w:rsidRPr="00ED0C05" w:rsidRDefault="00AD3997" w:rsidP="00714C9A">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p>
    <w:p w:rsidR="00714C9A" w:rsidRDefault="00714C9A" w:rsidP="00714C9A">
      <w:pPr>
        <w:autoSpaceDE w:val="0"/>
        <w:autoSpaceDN w:val="0"/>
        <w:adjustRightInd w:val="0"/>
        <w:spacing w:after="0" w:line="240" w:lineRule="auto"/>
        <w:ind w:firstLine="540"/>
        <w:jc w:val="both"/>
        <w:rPr>
          <w:rFonts w:ascii="Times New Roman" w:hAnsi="Times New Roman" w:cs="Times New Roman"/>
          <w:bCs/>
          <w:color w:val="C00000"/>
          <w:sz w:val="26"/>
          <w:szCs w:val="26"/>
        </w:rPr>
      </w:pPr>
    </w:p>
    <w:tbl>
      <w:tblPr>
        <w:tblStyle w:val="af4"/>
        <w:tblW w:w="0" w:type="auto"/>
        <w:tblLook w:val="04A0"/>
      </w:tblPr>
      <w:tblGrid>
        <w:gridCol w:w="5070"/>
        <w:gridCol w:w="2126"/>
        <w:gridCol w:w="2375"/>
      </w:tblGrid>
      <w:tr w:rsidR="00714C9A" w:rsidRPr="00FB4CE0" w:rsidTr="00A75619">
        <w:tc>
          <w:tcPr>
            <w:tcW w:w="5070" w:type="dxa"/>
            <w:vMerge w:val="restart"/>
            <w:vAlign w:val="center"/>
          </w:tcPr>
          <w:p w:rsidR="00714C9A" w:rsidRPr="00FB4CE0"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lastRenderedPageBreak/>
              <w:t>ФИО, должность</w:t>
            </w:r>
          </w:p>
        </w:tc>
        <w:tc>
          <w:tcPr>
            <w:tcW w:w="4501" w:type="dxa"/>
            <w:gridSpan w:val="2"/>
          </w:tcPr>
          <w:p w:rsidR="00714C9A" w:rsidRPr="00FB4CE0"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Должностной оклад (руб.)</w:t>
            </w:r>
          </w:p>
        </w:tc>
      </w:tr>
      <w:tr w:rsidR="00714C9A" w:rsidRPr="00FB4CE0" w:rsidTr="00A75619">
        <w:tc>
          <w:tcPr>
            <w:tcW w:w="5070" w:type="dxa"/>
            <w:vMerge/>
          </w:tcPr>
          <w:p w:rsidR="00714C9A" w:rsidRPr="00FB4CE0" w:rsidRDefault="00714C9A" w:rsidP="00A75619">
            <w:pPr>
              <w:autoSpaceDE w:val="0"/>
              <w:autoSpaceDN w:val="0"/>
              <w:adjustRightInd w:val="0"/>
              <w:jc w:val="both"/>
              <w:rPr>
                <w:rFonts w:ascii="Times New Roman" w:hAnsi="Times New Roman" w:cs="Times New Roman"/>
                <w:bCs/>
                <w:sz w:val="20"/>
                <w:szCs w:val="20"/>
              </w:rPr>
            </w:pPr>
          </w:p>
        </w:tc>
        <w:tc>
          <w:tcPr>
            <w:tcW w:w="2126" w:type="dxa"/>
          </w:tcPr>
          <w:p w:rsidR="00714C9A" w:rsidRPr="00FB4CE0"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по штатному расписанию</w:t>
            </w:r>
          </w:p>
        </w:tc>
        <w:tc>
          <w:tcPr>
            <w:tcW w:w="2375" w:type="dxa"/>
          </w:tcPr>
          <w:p w:rsidR="00714C9A" w:rsidRPr="00FB4CE0"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по дополнительному соглашению</w:t>
            </w:r>
          </w:p>
        </w:tc>
      </w:tr>
      <w:tr w:rsidR="00714C9A" w:rsidRPr="00FB4CE0" w:rsidTr="00A75619">
        <w:tc>
          <w:tcPr>
            <w:tcW w:w="5070" w:type="dxa"/>
          </w:tcPr>
          <w:p w:rsidR="00714C9A" w:rsidRDefault="00714C9A" w:rsidP="00A75619">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Корнейчук Н.Д.</w:t>
            </w:r>
          </w:p>
          <w:p w:rsidR="00714C9A" w:rsidRPr="00FB4CE0" w:rsidRDefault="00714C9A" w:rsidP="00A75619">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начальник </w:t>
            </w:r>
            <w:proofErr w:type="spellStart"/>
            <w:r>
              <w:rPr>
                <w:rFonts w:ascii="Times New Roman" w:hAnsi="Times New Roman" w:cs="Times New Roman"/>
                <w:bCs/>
                <w:sz w:val="20"/>
                <w:szCs w:val="20"/>
              </w:rPr>
              <w:t>хоз</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тдела</w:t>
            </w:r>
            <w:proofErr w:type="spellEnd"/>
            <w:r>
              <w:rPr>
                <w:rFonts w:ascii="Times New Roman" w:hAnsi="Times New Roman" w:cs="Times New Roman"/>
                <w:bCs/>
                <w:sz w:val="20"/>
                <w:szCs w:val="20"/>
              </w:rPr>
              <w:t xml:space="preserve"> </w:t>
            </w:r>
            <w:r w:rsidRPr="00FB4CE0">
              <w:rPr>
                <w:rFonts w:ascii="Times New Roman" w:hAnsi="Times New Roman" w:cs="Times New Roman"/>
                <w:sz w:val="20"/>
                <w:szCs w:val="20"/>
              </w:rPr>
              <w:t>МБУК МРДК «Юбилейный</w:t>
            </w:r>
            <w:r>
              <w:rPr>
                <w:rFonts w:ascii="Times New Roman" w:hAnsi="Times New Roman" w:cs="Times New Roman"/>
                <w:sz w:val="20"/>
                <w:szCs w:val="20"/>
              </w:rPr>
              <w:t>»</w:t>
            </w:r>
          </w:p>
        </w:tc>
        <w:tc>
          <w:tcPr>
            <w:tcW w:w="2126" w:type="dxa"/>
            <w:vAlign w:val="center"/>
          </w:tcPr>
          <w:p w:rsidR="00714C9A" w:rsidRDefault="00714C9A" w:rsidP="00A75619">
            <w:pPr>
              <w:autoSpaceDE w:val="0"/>
              <w:autoSpaceDN w:val="0"/>
              <w:adjustRightInd w:val="0"/>
              <w:jc w:val="center"/>
              <w:rPr>
                <w:rFonts w:ascii="Times New Roman" w:hAnsi="Times New Roman" w:cs="Times New Roman"/>
                <w:bCs/>
                <w:sz w:val="20"/>
                <w:szCs w:val="20"/>
              </w:rPr>
            </w:pPr>
          </w:p>
          <w:p w:rsidR="00714C9A" w:rsidRPr="00FB4CE0"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4648-00</w:t>
            </w:r>
          </w:p>
        </w:tc>
        <w:tc>
          <w:tcPr>
            <w:tcW w:w="2375" w:type="dxa"/>
            <w:vAlign w:val="center"/>
          </w:tcPr>
          <w:p w:rsidR="00714C9A"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от 09.12.2011г. № 109</w:t>
            </w:r>
          </w:p>
          <w:p w:rsidR="00714C9A" w:rsidRPr="00FB4CE0"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4426-00</w:t>
            </w:r>
          </w:p>
        </w:tc>
      </w:tr>
      <w:tr w:rsidR="00714C9A" w:rsidRPr="00FB4CE0" w:rsidTr="00A75619">
        <w:tc>
          <w:tcPr>
            <w:tcW w:w="5070" w:type="dxa"/>
          </w:tcPr>
          <w:p w:rsidR="00714C9A" w:rsidRDefault="00714C9A" w:rsidP="00A75619">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Черных К.М.</w:t>
            </w:r>
          </w:p>
          <w:p w:rsidR="00714C9A" w:rsidRPr="00FB4CE0" w:rsidRDefault="00714C9A" w:rsidP="00A75619">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руководитель кружка </w:t>
            </w:r>
            <w:r w:rsidRPr="00FB4CE0">
              <w:rPr>
                <w:rFonts w:ascii="Times New Roman" w:hAnsi="Times New Roman" w:cs="Times New Roman"/>
                <w:sz w:val="20"/>
                <w:szCs w:val="20"/>
              </w:rPr>
              <w:t>МБУК МРДК «Юбилейный</w:t>
            </w:r>
            <w:r>
              <w:rPr>
                <w:rFonts w:ascii="Times New Roman" w:hAnsi="Times New Roman" w:cs="Times New Roman"/>
                <w:sz w:val="20"/>
                <w:szCs w:val="20"/>
              </w:rPr>
              <w:t>»</w:t>
            </w:r>
          </w:p>
        </w:tc>
        <w:tc>
          <w:tcPr>
            <w:tcW w:w="2126" w:type="dxa"/>
            <w:vAlign w:val="center"/>
          </w:tcPr>
          <w:p w:rsidR="00714C9A" w:rsidRDefault="00714C9A" w:rsidP="00A75619">
            <w:pPr>
              <w:autoSpaceDE w:val="0"/>
              <w:autoSpaceDN w:val="0"/>
              <w:adjustRightInd w:val="0"/>
              <w:jc w:val="center"/>
              <w:rPr>
                <w:rFonts w:ascii="Times New Roman" w:hAnsi="Times New Roman" w:cs="Times New Roman"/>
                <w:bCs/>
                <w:sz w:val="20"/>
                <w:szCs w:val="20"/>
              </w:rPr>
            </w:pPr>
          </w:p>
          <w:p w:rsidR="00714C9A" w:rsidRPr="00FB4CE0"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4940-00</w:t>
            </w:r>
          </w:p>
        </w:tc>
        <w:tc>
          <w:tcPr>
            <w:tcW w:w="2375" w:type="dxa"/>
            <w:vAlign w:val="center"/>
          </w:tcPr>
          <w:p w:rsidR="00714C9A"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от 06.09.2012г. № 73</w:t>
            </w:r>
          </w:p>
          <w:p w:rsidR="00714C9A" w:rsidRPr="00FB4CE0"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4704-00</w:t>
            </w:r>
          </w:p>
        </w:tc>
      </w:tr>
      <w:tr w:rsidR="00714C9A" w:rsidRPr="00FB4CE0" w:rsidTr="00A75619">
        <w:tc>
          <w:tcPr>
            <w:tcW w:w="5070" w:type="dxa"/>
          </w:tcPr>
          <w:p w:rsidR="00714C9A" w:rsidRDefault="00714C9A" w:rsidP="00A75619">
            <w:pPr>
              <w:autoSpaceDE w:val="0"/>
              <w:autoSpaceDN w:val="0"/>
              <w:adjustRightInd w:val="0"/>
              <w:jc w:val="both"/>
              <w:rPr>
                <w:rFonts w:ascii="Times New Roman" w:hAnsi="Times New Roman" w:cs="Times New Roman"/>
                <w:bCs/>
                <w:sz w:val="20"/>
                <w:szCs w:val="20"/>
              </w:rPr>
            </w:pPr>
            <w:proofErr w:type="spellStart"/>
            <w:r>
              <w:rPr>
                <w:rFonts w:ascii="Times New Roman" w:hAnsi="Times New Roman" w:cs="Times New Roman"/>
                <w:bCs/>
                <w:sz w:val="20"/>
                <w:szCs w:val="20"/>
              </w:rPr>
              <w:t>Михеенко</w:t>
            </w:r>
            <w:proofErr w:type="spellEnd"/>
            <w:r>
              <w:rPr>
                <w:rFonts w:ascii="Times New Roman" w:hAnsi="Times New Roman" w:cs="Times New Roman"/>
                <w:bCs/>
                <w:sz w:val="20"/>
                <w:szCs w:val="20"/>
              </w:rPr>
              <w:t xml:space="preserve"> А.В. (0,5 ст.)</w:t>
            </w:r>
          </w:p>
          <w:p w:rsidR="00714C9A" w:rsidRPr="00FB4CE0" w:rsidRDefault="00714C9A" w:rsidP="00A75619">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руководитель кружка </w:t>
            </w:r>
            <w:r w:rsidRPr="00FB4CE0">
              <w:rPr>
                <w:rFonts w:ascii="Times New Roman" w:hAnsi="Times New Roman" w:cs="Times New Roman"/>
                <w:sz w:val="20"/>
                <w:szCs w:val="20"/>
              </w:rPr>
              <w:t>МБУК МРДК «Юбилейный</w:t>
            </w:r>
            <w:r>
              <w:rPr>
                <w:rFonts w:ascii="Times New Roman" w:hAnsi="Times New Roman" w:cs="Times New Roman"/>
                <w:sz w:val="20"/>
                <w:szCs w:val="20"/>
              </w:rPr>
              <w:t xml:space="preserve">» </w:t>
            </w:r>
          </w:p>
        </w:tc>
        <w:tc>
          <w:tcPr>
            <w:tcW w:w="2126" w:type="dxa"/>
            <w:vAlign w:val="center"/>
          </w:tcPr>
          <w:p w:rsidR="00714C9A" w:rsidRPr="00FB4CE0"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2470-00</w:t>
            </w:r>
          </w:p>
        </w:tc>
        <w:tc>
          <w:tcPr>
            <w:tcW w:w="2375" w:type="dxa"/>
            <w:vAlign w:val="center"/>
          </w:tcPr>
          <w:p w:rsidR="00714C9A"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от 15.10.2013г. № 82</w:t>
            </w:r>
          </w:p>
          <w:p w:rsidR="00714C9A" w:rsidRPr="00FB4CE0"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2352-00</w:t>
            </w:r>
          </w:p>
        </w:tc>
      </w:tr>
      <w:tr w:rsidR="00714C9A" w:rsidRPr="00FB4CE0" w:rsidTr="00A75619">
        <w:tc>
          <w:tcPr>
            <w:tcW w:w="5070" w:type="dxa"/>
          </w:tcPr>
          <w:p w:rsidR="00714C9A" w:rsidRDefault="00714C9A" w:rsidP="00A75619">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Деев В.А. </w:t>
            </w:r>
          </w:p>
          <w:p w:rsidR="00714C9A" w:rsidRPr="00FB4CE0" w:rsidRDefault="00714C9A" w:rsidP="00A75619">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режиссер по звуку </w:t>
            </w:r>
            <w:r w:rsidRPr="00FB4CE0">
              <w:rPr>
                <w:rFonts w:ascii="Times New Roman" w:hAnsi="Times New Roman" w:cs="Times New Roman"/>
                <w:sz w:val="20"/>
                <w:szCs w:val="20"/>
              </w:rPr>
              <w:t>МБУК МРДК «Юбилейный</w:t>
            </w:r>
            <w:r>
              <w:rPr>
                <w:rFonts w:ascii="Times New Roman" w:hAnsi="Times New Roman" w:cs="Times New Roman"/>
                <w:sz w:val="20"/>
                <w:szCs w:val="20"/>
              </w:rPr>
              <w:t>»</w:t>
            </w:r>
          </w:p>
        </w:tc>
        <w:tc>
          <w:tcPr>
            <w:tcW w:w="2126" w:type="dxa"/>
            <w:vAlign w:val="center"/>
          </w:tcPr>
          <w:p w:rsidR="00714C9A" w:rsidRDefault="00714C9A" w:rsidP="00A75619">
            <w:pPr>
              <w:autoSpaceDE w:val="0"/>
              <w:autoSpaceDN w:val="0"/>
              <w:adjustRightInd w:val="0"/>
              <w:jc w:val="center"/>
              <w:rPr>
                <w:rFonts w:ascii="Times New Roman" w:hAnsi="Times New Roman" w:cs="Times New Roman"/>
                <w:bCs/>
                <w:sz w:val="20"/>
                <w:szCs w:val="20"/>
              </w:rPr>
            </w:pPr>
          </w:p>
          <w:p w:rsidR="00714C9A" w:rsidRPr="00FB4CE0"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6480-00</w:t>
            </w:r>
          </w:p>
        </w:tc>
        <w:tc>
          <w:tcPr>
            <w:tcW w:w="2375" w:type="dxa"/>
            <w:vAlign w:val="center"/>
          </w:tcPr>
          <w:p w:rsidR="00714C9A"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от 11.12.2013г. № 110</w:t>
            </w:r>
          </w:p>
          <w:p w:rsidR="00714C9A" w:rsidRPr="00FB4CE0"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6171-00</w:t>
            </w:r>
          </w:p>
        </w:tc>
      </w:tr>
      <w:tr w:rsidR="00714C9A" w:rsidRPr="00FB4CE0" w:rsidTr="00A75619">
        <w:tc>
          <w:tcPr>
            <w:tcW w:w="5070" w:type="dxa"/>
          </w:tcPr>
          <w:p w:rsidR="00714C9A" w:rsidRDefault="00714C9A" w:rsidP="00A75619">
            <w:pPr>
              <w:autoSpaceDE w:val="0"/>
              <w:autoSpaceDN w:val="0"/>
              <w:adjustRightInd w:val="0"/>
              <w:jc w:val="both"/>
              <w:rPr>
                <w:rFonts w:ascii="Times New Roman" w:hAnsi="Times New Roman" w:cs="Times New Roman"/>
                <w:bCs/>
                <w:sz w:val="20"/>
                <w:szCs w:val="20"/>
              </w:rPr>
            </w:pPr>
            <w:proofErr w:type="spellStart"/>
            <w:r>
              <w:rPr>
                <w:rFonts w:ascii="Times New Roman" w:hAnsi="Times New Roman" w:cs="Times New Roman"/>
                <w:bCs/>
                <w:sz w:val="20"/>
                <w:szCs w:val="20"/>
              </w:rPr>
              <w:t>Староверова</w:t>
            </w:r>
            <w:proofErr w:type="spellEnd"/>
            <w:r>
              <w:rPr>
                <w:rFonts w:ascii="Times New Roman" w:hAnsi="Times New Roman" w:cs="Times New Roman"/>
                <w:bCs/>
                <w:sz w:val="20"/>
                <w:szCs w:val="20"/>
              </w:rPr>
              <w:t xml:space="preserve"> О.В.</w:t>
            </w:r>
          </w:p>
          <w:p w:rsidR="00714C9A" w:rsidRPr="00FB4CE0" w:rsidRDefault="00714C9A" w:rsidP="00A75619">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зав</w:t>
            </w:r>
            <w:proofErr w:type="gramStart"/>
            <w:r>
              <w:rPr>
                <w:rFonts w:ascii="Times New Roman" w:hAnsi="Times New Roman" w:cs="Times New Roman"/>
                <w:bCs/>
                <w:sz w:val="20"/>
                <w:szCs w:val="20"/>
              </w:rPr>
              <w:t>.к</w:t>
            </w:r>
            <w:proofErr w:type="gramEnd"/>
            <w:r>
              <w:rPr>
                <w:rFonts w:ascii="Times New Roman" w:hAnsi="Times New Roman" w:cs="Times New Roman"/>
                <w:bCs/>
                <w:sz w:val="20"/>
                <w:szCs w:val="20"/>
              </w:rPr>
              <w:t xml:space="preserve">остюмерной </w:t>
            </w:r>
            <w:r w:rsidRPr="00FB4CE0">
              <w:rPr>
                <w:rFonts w:ascii="Times New Roman" w:hAnsi="Times New Roman" w:cs="Times New Roman"/>
                <w:sz w:val="20"/>
                <w:szCs w:val="20"/>
              </w:rPr>
              <w:t>МБУК МРДК «Юбилейный</w:t>
            </w:r>
            <w:r>
              <w:rPr>
                <w:rFonts w:ascii="Times New Roman" w:hAnsi="Times New Roman" w:cs="Times New Roman"/>
                <w:sz w:val="20"/>
                <w:szCs w:val="20"/>
              </w:rPr>
              <w:t>»</w:t>
            </w:r>
          </w:p>
        </w:tc>
        <w:tc>
          <w:tcPr>
            <w:tcW w:w="2126" w:type="dxa"/>
            <w:vAlign w:val="center"/>
          </w:tcPr>
          <w:p w:rsidR="00714C9A" w:rsidRDefault="00714C9A" w:rsidP="00A75619">
            <w:pPr>
              <w:autoSpaceDE w:val="0"/>
              <w:autoSpaceDN w:val="0"/>
              <w:adjustRightInd w:val="0"/>
              <w:jc w:val="center"/>
              <w:rPr>
                <w:rFonts w:ascii="Times New Roman" w:hAnsi="Times New Roman" w:cs="Times New Roman"/>
                <w:bCs/>
                <w:sz w:val="20"/>
                <w:szCs w:val="20"/>
              </w:rPr>
            </w:pPr>
          </w:p>
          <w:p w:rsidR="00714C9A" w:rsidRPr="00FB4CE0"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4940-00</w:t>
            </w:r>
          </w:p>
        </w:tc>
        <w:tc>
          <w:tcPr>
            <w:tcW w:w="2375" w:type="dxa"/>
            <w:vAlign w:val="center"/>
          </w:tcPr>
          <w:p w:rsidR="00714C9A"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от 22.01.2008г. № 6</w:t>
            </w:r>
          </w:p>
          <w:p w:rsidR="00714C9A" w:rsidRPr="00FB4CE0" w:rsidRDefault="00714C9A" w:rsidP="00A7561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4480-00</w:t>
            </w:r>
          </w:p>
        </w:tc>
      </w:tr>
    </w:tbl>
    <w:p w:rsidR="005440AE" w:rsidRDefault="005440AE" w:rsidP="001D1224">
      <w:pPr>
        <w:tabs>
          <w:tab w:val="left" w:pos="3345"/>
        </w:tabs>
        <w:spacing w:after="0" w:line="240" w:lineRule="auto"/>
        <w:ind w:firstLine="709"/>
        <w:jc w:val="both"/>
        <w:rPr>
          <w:rFonts w:ascii="Times New Roman" w:hAnsi="Times New Roman" w:cs="Times New Roman"/>
          <w:sz w:val="26"/>
          <w:szCs w:val="26"/>
        </w:rPr>
      </w:pPr>
    </w:p>
    <w:p w:rsidR="00DC0C80" w:rsidRPr="00490226" w:rsidRDefault="00DC0C80" w:rsidP="00DC0C80">
      <w:pPr>
        <w:autoSpaceDE w:val="0"/>
        <w:autoSpaceDN w:val="0"/>
        <w:adjustRightInd w:val="0"/>
        <w:spacing w:after="0" w:line="240" w:lineRule="auto"/>
        <w:ind w:firstLine="709"/>
        <w:jc w:val="both"/>
        <w:outlineLvl w:val="2"/>
        <w:rPr>
          <w:rFonts w:ascii="Times New Roman" w:hAnsi="Times New Roman" w:cs="Times New Roman"/>
          <w:b/>
          <w:sz w:val="26"/>
          <w:szCs w:val="26"/>
        </w:rPr>
      </w:pPr>
      <w:r w:rsidRPr="00490226">
        <w:rPr>
          <w:rFonts w:ascii="Times New Roman" w:hAnsi="Times New Roman" w:cs="Times New Roman"/>
          <w:b/>
          <w:sz w:val="26"/>
          <w:szCs w:val="26"/>
        </w:rPr>
        <w:t>При выборочной проверке выплат компенсационного характера к должностным  окладам в учреждениях культуры МО «Тайшетский район» за проверяемый период установлено:</w:t>
      </w:r>
    </w:p>
    <w:p w:rsidR="00DC0C80" w:rsidRPr="000D1B3B" w:rsidRDefault="00DC0C80" w:rsidP="00DC0C80">
      <w:pPr>
        <w:autoSpaceDE w:val="0"/>
        <w:autoSpaceDN w:val="0"/>
        <w:adjustRightInd w:val="0"/>
        <w:spacing w:after="0" w:line="240" w:lineRule="auto"/>
        <w:ind w:firstLine="709"/>
        <w:jc w:val="both"/>
        <w:outlineLvl w:val="2"/>
        <w:rPr>
          <w:rFonts w:ascii="Times New Roman" w:hAnsi="Times New Roman"/>
          <w:sz w:val="26"/>
          <w:szCs w:val="26"/>
        </w:rPr>
      </w:pPr>
      <w:r w:rsidRPr="00DC0C80">
        <w:rPr>
          <w:rFonts w:ascii="Times New Roman" w:hAnsi="Times New Roman" w:cs="Times New Roman"/>
          <w:sz w:val="26"/>
          <w:szCs w:val="26"/>
        </w:rPr>
        <w:t>Положениями об оплате труда учреждений культуры  МО «Тайшетский район» предусмотрено, что р</w:t>
      </w:r>
      <w:r w:rsidRPr="00DC0C80">
        <w:rPr>
          <w:rFonts w:ascii="Times New Roman" w:hAnsi="Times New Roman"/>
          <w:sz w:val="26"/>
          <w:szCs w:val="26"/>
        </w:rPr>
        <w:t>азмеры компенсационных выплат работникам</w:t>
      </w:r>
      <w:r w:rsidRPr="000D1B3B">
        <w:rPr>
          <w:rFonts w:ascii="Times New Roman" w:hAnsi="Times New Roman"/>
          <w:sz w:val="26"/>
          <w:szCs w:val="26"/>
        </w:rPr>
        <w:t xml:space="preserve"> устанавливаются по отношению к минимальным окладам (без повышающих коэффициентов), если иное не предусмотрено трудовым законодательством.</w:t>
      </w:r>
    </w:p>
    <w:p w:rsidR="00DC0C80" w:rsidRPr="000D1B3B" w:rsidRDefault="00DC0C80" w:rsidP="00DC0C80">
      <w:pPr>
        <w:spacing w:after="0" w:line="240" w:lineRule="auto"/>
        <w:ind w:firstLine="708"/>
        <w:jc w:val="both"/>
        <w:rPr>
          <w:rFonts w:ascii="Times New Roman" w:hAnsi="Times New Roman"/>
          <w:sz w:val="26"/>
          <w:szCs w:val="26"/>
        </w:rPr>
      </w:pPr>
      <w:r w:rsidRPr="000D1B3B">
        <w:rPr>
          <w:rFonts w:ascii="Times New Roman" w:hAnsi="Times New Roman"/>
          <w:sz w:val="26"/>
          <w:szCs w:val="26"/>
        </w:rPr>
        <w:t xml:space="preserve">Компенсационная выплата за работу на тяжёлых работах, работах с вредными и (или) опасными и иными особыми условиями труда производится на условиях и в порядке, установленном ст. 147 Трудового кодекса </w:t>
      </w:r>
      <w:r>
        <w:rPr>
          <w:rFonts w:ascii="Times New Roman" w:hAnsi="Times New Roman"/>
          <w:sz w:val="26"/>
          <w:szCs w:val="26"/>
        </w:rPr>
        <w:t>РФ.</w:t>
      </w:r>
    </w:p>
    <w:p w:rsidR="00DC0C80" w:rsidRPr="000D1B3B" w:rsidRDefault="00DC0C80" w:rsidP="00DC0C80">
      <w:pPr>
        <w:spacing w:after="0" w:line="240" w:lineRule="auto"/>
        <w:ind w:firstLine="708"/>
        <w:jc w:val="both"/>
        <w:rPr>
          <w:rFonts w:ascii="Times New Roman" w:hAnsi="Times New Roman"/>
          <w:sz w:val="26"/>
          <w:szCs w:val="26"/>
        </w:rPr>
      </w:pPr>
      <w:r w:rsidRPr="000D1B3B">
        <w:rPr>
          <w:rFonts w:ascii="Times New Roman" w:hAnsi="Times New Roman"/>
          <w:sz w:val="26"/>
          <w:szCs w:val="26"/>
        </w:rPr>
        <w:t xml:space="preserve">Компенсационная выплата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устанавливается работникам на условиях и в порядке, предусмотренном ст. 60.2 Трудового кодекса </w:t>
      </w:r>
      <w:r>
        <w:rPr>
          <w:rFonts w:ascii="Times New Roman" w:hAnsi="Times New Roman"/>
          <w:sz w:val="26"/>
          <w:szCs w:val="26"/>
        </w:rPr>
        <w:t>РФ.</w:t>
      </w:r>
    </w:p>
    <w:p w:rsidR="00DC0C80" w:rsidRPr="000D1B3B" w:rsidRDefault="00DC0C80" w:rsidP="00DC0C80">
      <w:pPr>
        <w:spacing w:after="0" w:line="240" w:lineRule="auto"/>
        <w:ind w:firstLine="708"/>
        <w:jc w:val="both"/>
        <w:rPr>
          <w:rFonts w:ascii="Times New Roman" w:hAnsi="Times New Roman"/>
          <w:sz w:val="26"/>
          <w:szCs w:val="26"/>
        </w:rPr>
      </w:pPr>
      <w:r w:rsidRPr="000D1B3B">
        <w:rPr>
          <w:rFonts w:ascii="Times New Roman" w:hAnsi="Times New Roman"/>
          <w:sz w:val="26"/>
          <w:szCs w:val="26"/>
        </w:rPr>
        <w:t xml:space="preserve"> Размер компенсационной выплаты за совмещение профессий (должностей) и (или) за расширение зон обслуживания и (или) за увеличение объёма работы без освобождения от работы, определённой трудовым договором, устанавливается в соответствии со ст. 151 Трудового кодекса </w:t>
      </w:r>
      <w:r>
        <w:rPr>
          <w:rFonts w:ascii="Times New Roman" w:hAnsi="Times New Roman"/>
          <w:sz w:val="26"/>
          <w:szCs w:val="26"/>
        </w:rPr>
        <w:t>РФ</w:t>
      </w:r>
      <w:r w:rsidRPr="000D1B3B">
        <w:rPr>
          <w:rFonts w:ascii="Times New Roman" w:hAnsi="Times New Roman"/>
          <w:sz w:val="26"/>
          <w:szCs w:val="26"/>
        </w:rPr>
        <w:t xml:space="preserve">. </w:t>
      </w:r>
    </w:p>
    <w:p w:rsidR="00DC0C80" w:rsidRPr="000D1B3B" w:rsidRDefault="00DC0C80" w:rsidP="00DC0C80">
      <w:pPr>
        <w:spacing w:after="0" w:line="240" w:lineRule="auto"/>
        <w:ind w:firstLine="708"/>
        <w:jc w:val="both"/>
        <w:rPr>
          <w:rFonts w:ascii="Times New Roman" w:hAnsi="Times New Roman"/>
          <w:sz w:val="26"/>
          <w:szCs w:val="26"/>
        </w:rPr>
      </w:pPr>
      <w:r w:rsidRPr="000D1B3B">
        <w:rPr>
          <w:rFonts w:ascii="Times New Roman" w:hAnsi="Times New Roman"/>
          <w:sz w:val="26"/>
          <w:szCs w:val="26"/>
        </w:rPr>
        <w:t>Выплата за исполнение обязанностей временно отсутствующего работника без освобождения от основной работы, определённой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DC0C80" w:rsidRPr="000D1B3B" w:rsidRDefault="00DC0C80" w:rsidP="00DC0C80">
      <w:pPr>
        <w:spacing w:after="0" w:line="240" w:lineRule="auto"/>
        <w:ind w:firstLine="708"/>
        <w:jc w:val="both"/>
        <w:rPr>
          <w:rFonts w:ascii="Times New Roman" w:hAnsi="Times New Roman"/>
          <w:sz w:val="26"/>
          <w:szCs w:val="26"/>
        </w:rPr>
      </w:pPr>
      <w:r w:rsidRPr="000D1B3B">
        <w:rPr>
          <w:rFonts w:ascii="Times New Roman" w:hAnsi="Times New Roman"/>
          <w:sz w:val="26"/>
          <w:szCs w:val="26"/>
        </w:rPr>
        <w:t xml:space="preserve"> Компенсационная выплата за работу в ночное время устанавливается работникам на условиях и в порядке, предусмотренных ст. 96 Трудового кодекса </w:t>
      </w:r>
      <w:r>
        <w:rPr>
          <w:rFonts w:ascii="Times New Roman" w:hAnsi="Times New Roman"/>
          <w:sz w:val="26"/>
          <w:szCs w:val="26"/>
        </w:rPr>
        <w:t>РФ</w:t>
      </w:r>
      <w:r w:rsidRPr="000D1B3B">
        <w:rPr>
          <w:rFonts w:ascii="Times New Roman" w:hAnsi="Times New Roman"/>
          <w:sz w:val="26"/>
          <w:szCs w:val="26"/>
        </w:rPr>
        <w:t xml:space="preserve">. Размер выплаты определяется в соответствии с </w:t>
      </w:r>
      <w:proofErr w:type="spellStart"/>
      <w:r w:rsidRPr="000D1B3B">
        <w:rPr>
          <w:rFonts w:ascii="Times New Roman" w:hAnsi="Times New Roman"/>
          <w:sz w:val="26"/>
          <w:szCs w:val="26"/>
        </w:rPr>
        <w:t>абз</w:t>
      </w:r>
      <w:proofErr w:type="spellEnd"/>
      <w:r>
        <w:rPr>
          <w:rFonts w:ascii="Times New Roman" w:hAnsi="Times New Roman"/>
          <w:sz w:val="26"/>
          <w:szCs w:val="26"/>
        </w:rPr>
        <w:t>.</w:t>
      </w:r>
      <w:r w:rsidRPr="000D1B3B">
        <w:rPr>
          <w:rFonts w:ascii="Times New Roman" w:hAnsi="Times New Roman"/>
          <w:sz w:val="26"/>
          <w:szCs w:val="26"/>
        </w:rPr>
        <w:t xml:space="preserve"> 3 ст. 154 Трудового кодекса </w:t>
      </w:r>
      <w:r>
        <w:rPr>
          <w:rFonts w:ascii="Times New Roman" w:hAnsi="Times New Roman"/>
          <w:sz w:val="26"/>
          <w:szCs w:val="26"/>
        </w:rPr>
        <w:t>РФ</w:t>
      </w:r>
      <w:r w:rsidRPr="000D1B3B">
        <w:rPr>
          <w:rFonts w:ascii="Times New Roman" w:hAnsi="Times New Roman"/>
          <w:sz w:val="26"/>
          <w:szCs w:val="26"/>
        </w:rPr>
        <w:t>.</w:t>
      </w:r>
    </w:p>
    <w:p w:rsidR="00DC0C80" w:rsidRPr="000D1B3B" w:rsidRDefault="00DC0C80" w:rsidP="00DC0C80">
      <w:pPr>
        <w:spacing w:after="0" w:line="240" w:lineRule="auto"/>
        <w:ind w:firstLine="708"/>
        <w:jc w:val="both"/>
        <w:rPr>
          <w:rFonts w:ascii="Times New Roman" w:hAnsi="Times New Roman"/>
          <w:sz w:val="26"/>
          <w:szCs w:val="26"/>
        </w:rPr>
      </w:pPr>
      <w:r w:rsidRPr="000D1B3B">
        <w:rPr>
          <w:rFonts w:ascii="Times New Roman" w:hAnsi="Times New Roman"/>
          <w:sz w:val="26"/>
          <w:szCs w:val="26"/>
        </w:rPr>
        <w:t xml:space="preserve"> Компенсационная выплата за сверхурочную работу устанавливается работникам на условиях, в порядке и в размере, установленных ст.</w:t>
      </w:r>
      <w:r>
        <w:rPr>
          <w:rFonts w:ascii="Times New Roman" w:hAnsi="Times New Roman"/>
          <w:sz w:val="26"/>
          <w:szCs w:val="26"/>
        </w:rPr>
        <w:t>ст.</w:t>
      </w:r>
      <w:r w:rsidRPr="000D1B3B">
        <w:rPr>
          <w:rFonts w:ascii="Times New Roman" w:hAnsi="Times New Roman"/>
          <w:sz w:val="26"/>
          <w:szCs w:val="26"/>
        </w:rPr>
        <w:t xml:space="preserve"> 99, 152 Трудового кодекса </w:t>
      </w:r>
      <w:r>
        <w:rPr>
          <w:rFonts w:ascii="Times New Roman" w:hAnsi="Times New Roman"/>
          <w:sz w:val="26"/>
          <w:szCs w:val="26"/>
        </w:rPr>
        <w:t>РФ</w:t>
      </w:r>
      <w:r w:rsidRPr="000D1B3B">
        <w:rPr>
          <w:rFonts w:ascii="Times New Roman" w:hAnsi="Times New Roman"/>
          <w:sz w:val="26"/>
          <w:szCs w:val="26"/>
        </w:rPr>
        <w:t>.</w:t>
      </w:r>
    </w:p>
    <w:p w:rsidR="00DC0C80" w:rsidRPr="000D1B3B" w:rsidRDefault="00DC0C80" w:rsidP="00DC0C80">
      <w:pPr>
        <w:spacing w:after="0" w:line="240" w:lineRule="auto"/>
        <w:ind w:firstLine="708"/>
        <w:jc w:val="both"/>
        <w:rPr>
          <w:rFonts w:ascii="Times New Roman" w:hAnsi="Times New Roman"/>
          <w:b/>
          <w:sz w:val="26"/>
          <w:szCs w:val="26"/>
        </w:rPr>
      </w:pPr>
      <w:r w:rsidRPr="000D1B3B">
        <w:rPr>
          <w:rFonts w:ascii="Times New Roman" w:hAnsi="Times New Roman"/>
          <w:sz w:val="26"/>
          <w:szCs w:val="26"/>
        </w:rPr>
        <w:t xml:space="preserve"> Компенсационная выплата за работу в выходные и нерабочие праздничные дни устанавливается работникам на условиях и в порядке, установленном ст.</w:t>
      </w:r>
      <w:r>
        <w:rPr>
          <w:rFonts w:ascii="Times New Roman" w:hAnsi="Times New Roman"/>
          <w:sz w:val="26"/>
          <w:szCs w:val="26"/>
        </w:rPr>
        <w:t>ст.</w:t>
      </w:r>
      <w:r w:rsidRPr="000D1B3B">
        <w:rPr>
          <w:rFonts w:ascii="Times New Roman" w:hAnsi="Times New Roman"/>
          <w:sz w:val="26"/>
          <w:szCs w:val="26"/>
        </w:rPr>
        <w:t xml:space="preserve"> 113, 153 Трудового кодекса </w:t>
      </w:r>
      <w:r>
        <w:rPr>
          <w:rFonts w:ascii="Times New Roman" w:hAnsi="Times New Roman"/>
          <w:sz w:val="26"/>
          <w:szCs w:val="26"/>
        </w:rPr>
        <w:t>РФ</w:t>
      </w:r>
      <w:r w:rsidRPr="000D1B3B">
        <w:rPr>
          <w:rFonts w:ascii="Times New Roman" w:hAnsi="Times New Roman"/>
          <w:sz w:val="26"/>
          <w:szCs w:val="26"/>
        </w:rPr>
        <w:t>.</w:t>
      </w:r>
      <w:r w:rsidRPr="000D1B3B">
        <w:rPr>
          <w:rFonts w:ascii="Times New Roman" w:hAnsi="Times New Roman"/>
          <w:b/>
          <w:sz w:val="26"/>
          <w:szCs w:val="26"/>
        </w:rPr>
        <w:t xml:space="preserve">  </w:t>
      </w:r>
    </w:p>
    <w:p w:rsidR="00DC0C80" w:rsidRDefault="00DC0C80" w:rsidP="00DC0C80">
      <w:pPr>
        <w:spacing w:after="0" w:line="240" w:lineRule="auto"/>
        <w:ind w:firstLine="708"/>
        <w:jc w:val="both"/>
        <w:rPr>
          <w:rFonts w:ascii="Times New Roman" w:hAnsi="Times New Roman"/>
          <w:sz w:val="26"/>
          <w:szCs w:val="26"/>
        </w:rPr>
      </w:pPr>
      <w:r w:rsidRPr="000D1B3B">
        <w:rPr>
          <w:rFonts w:ascii="Times New Roman" w:hAnsi="Times New Roman"/>
          <w:sz w:val="26"/>
          <w:szCs w:val="26"/>
        </w:rPr>
        <w:t xml:space="preserve"> Доплаты к должностному окладу устанавливаются работникам приказом (распоряжением) руководителя Учреждения. </w:t>
      </w:r>
      <w:proofErr w:type="gramStart"/>
      <w:r w:rsidRPr="000D1B3B">
        <w:rPr>
          <w:rFonts w:ascii="Times New Roman" w:hAnsi="Times New Roman"/>
          <w:sz w:val="26"/>
          <w:szCs w:val="26"/>
        </w:rPr>
        <w:t xml:space="preserve">Доплаты к должностному окладу могут устанавливаться работникам бессрочно, на определенный срок либо на период времени выполнения дополнительной работы или выполнения работ в условиях, отклоняющихся от нормальных, пропорционально времени выполнения </w:t>
      </w:r>
      <w:proofErr w:type="gramEnd"/>
    </w:p>
    <w:p w:rsidR="00DC0C80" w:rsidRDefault="00DC0C80" w:rsidP="00DC0C80">
      <w:pPr>
        <w:spacing w:after="0" w:line="240" w:lineRule="auto"/>
        <w:jc w:val="both"/>
        <w:rPr>
          <w:rFonts w:ascii="Times New Roman" w:hAnsi="Times New Roman"/>
          <w:sz w:val="26"/>
          <w:szCs w:val="26"/>
        </w:rPr>
      </w:pPr>
      <w:r w:rsidRPr="006D759F">
        <w:rPr>
          <w:rFonts w:ascii="Times New Roman" w:hAnsi="Times New Roman"/>
          <w:sz w:val="26"/>
          <w:szCs w:val="26"/>
        </w:rPr>
        <w:t>таких работ.</w:t>
      </w:r>
    </w:p>
    <w:p w:rsidR="00DC0C80" w:rsidRDefault="00DC0C80" w:rsidP="00DC0C80">
      <w:pPr>
        <w:spacing w:after="0" w:line="240" w:lineRule="auto"/>
        <w:ind w:firstLine="709"/>
        <w:jc w:val="both"/>
        <w:rPr>
          <w:rFonts w:ascii="Times New Roman" w:hAnsi="Times New Roman"/>
          <w:sz w:val="26"/>
          <w:szCs w:val="26"/>
        </w:rPr>
      </w:pPr>
      <w:r w:rsidRPr="006D759F">
        <w:rPr>
          <w:rFonts w:ascii="Times New Roman" w:hAnsi="Times New Roman"/>
          <w:sz w:val="26"/>
          <w:szCs w:val="26"/>
        </w:rPr>
        <w:lastRenderedPageBreak/>
        <w:t xml:space="preserve">Доплата за совмещение профессий (должностей) устанавливается работникам в случае, когда наименование совмещаемой и основной профессии (должности)   отличаются друг от друга. </w:t>
      </w:r>
    </w:p>
    <w:p w:rsidR="00DC0C80" w:rsidRPr="00B11DAC" w:rsidRDefault="00DC0C80" w:rsidP="00DC0C80">
      <w:pPr>
        <w:spacing w:after="0" w:line="240" w:lineRule="auto"/>
        <w:ind w:firstLine="709"/>
        <w:jc w:val="both"/>
        <w:rPr>
          <w:rFonts w:ascii="Times New Roman" w:hAnsi="Times New Roman" w:cs="Times New Roman"/>
          <w:sz w:val="26"/>
          <w:szCs w:val="26"/>
        </w:rPr>
      </w:pPr>
      <w:r w:rsidRPr="00B11DAC">
        <w:rPr>
          <w:rFonts w:ascii="Times New Roman" w:hAnsi="Times New Roman" w:cs="Times New Roman"/>
          <w:sz w:val="26"/>
          <w:szCs w:val="26"/>
        </w:rPr>
        <w:t xml:space="preserve">Доплаты за совмещение должностей (профессий), расширение зон обслуживания или увеличение установленного объема работ устанавливаются  со дня, когда работник приступил к выполнению дополнительных работ. При пересмотре норм, а также при ухудшении качества работы такие доплаты могут быть уменьшены или полностью отменены, а работник может быть полностью или частично освобожден от выполнения дополнительных обязанностей. </w:t>
      </w:r>
    </w:p>
    <w:p w:rsidR="00DC0C80" w:rsidRPr="006D759F" w:rsidRDefault="00DC0C80" w:rsidP="00DC0C80">
      <w:pPr>
        <w:pStyle w:val="1"/>
        <w:rPr>
          <w:b w:val="0"/>
          <w:i w:val="0"/>
          <w:sz w:val="26"/>
          <w:szCs w:val="26"/>
        </w:rPr>
      </w:pPr>
      <w:r w:rsidRPr="006D759F">
        <w:rPr>
          <w:b w:val="0"/>
          <w:i w:val="0"/>
          <w:sz w:val="26"/>
          <w:szCs w:val="26"/>
        </w:rPr>
        <w:t>Доплата за расширение зоны обслуживания (увеличение объема выполняемой работы) оформляется в случае, когда наименование основной и дополнительной профессии (должности) совпадают.</w:t>
      </w:r>
    </w:p>
    <w:p w:rsidR="00DC0C80" w:rsidRPr="006D759F" w:rsidRDefault="00DC0C80" w:rsidP="00DC0C80">
      <w:pPr>
        <w:spacing w:after="0" w:line="240" w:lineRule="auto"/>
        <w:jc w:val="both"/>
        <w:rPr>
          <w:rFonts w:ascii="Times New Roman" w:hAnsi="Times New Roman"/>
          <w:sz w:val="26"/>
          <w:szCs w:val="26"/>
        </w:rPr>
      </w:pPr>
      <w:r w:rsidRPr="006D759F">
        <w:rPr>
          <w:rFonts w:ascii="Times New Roman" w:hAnsi="Times New Roman"/>
          <w:sz w:val="26"/>
          <w:szCs w:val="26"/>
        </w:rPr>
        <w:t xml:space="preserve">             Доплаты за дополнительную работу устанавливаются работнику Учреждения за работу не входящую в круг должностных обязанностей. Доплаты устанавливаются в процентах за фактически отработанное время. Доплаты устанавливаются и утверждаются приказом руководителя Учреждения.</w:t>
      </w:r>
    </w:p>
    <w:p w:rsidR="00DC0C80" w:rsidRDefault="00DC0C80" w:rsidP="00DC0C80">
      <w:pPr>
        <w:tabs>
          <w:tab w:val="left" w:pos="1276"/>
        </w:tabs>
        <w:spacing w:after="0" w:line="240" w:lineRule="auto"/>
        <w:jc w:val="both"/>
        <w:rPr>
          <w:rFonts w:ascii="Times New Roman" w:hAnsi="Times New Roman"/>
          <w:sz w:val="26"/>
          <w:szCs w:val="26"/>
        </w:rPr>
      </w:pPr>
      <w:r w:rsidRPr="006D759F">
        <w:rPr>
          <w:rFonts w:ascii="Times New Roman" w:hAnsi="Times New Roman"/>
          <w:sz w:val="26"/>
          <w:szCs w:val="26"/>
        </w:rPr>
        <w:t xml:space="preserve">             Доплаты за дополнительную работу могут быть уменьшены и (или) отменены в случае отказа работника от выполнения дополнительной работы, отсутствие факта выполнения дополнительной работы, изменения должностных обязанностей и приказа по Учреждению.</w:t>
      </w:r>
    </w:p>
    <w:p w:rsidR="00E2303D" w:rsidRPr="00B11DAC" w:rsidRDefault="00E2303D" w:rsidP="00E2303D">
      <w:pPr>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B11DAC">
        <w:rPr>
          <w:rFonts w:ascii="Times New Roman" w:hAnsi="Times New Roman" w:cs="Times New Roman"/>
          <w:sz w:val="26"/>
          <w:szCs w:val="26"/>
        </w:rPr>
        <w:t xml:space="preserve">При проверке </w:t>
      </w:r>
      <w:r>
        <w:rPr>
          <w:rFonts w:ascii="Times New Roman" w:hAnsi="Times New Roman" w:cs="Times New Roman"/>
          <w:sz w:val="26"/>
          <w:szCs w:val="26"/>
        </w:rPr>
        <w:t>МКУК «МРДК</w:t>
      </w:r>
      <w:r w:rsidRPr="00B11DAC">
        <w:rPr>
          <w:rFonts w:ascii="Times New Roman" w:eastAsia="Calibri" w:hAnsi="Times New Roman" w:cs="Times New Roman"/>
          <w:sz w:val="26"/>
          <w:szCs w:val="26"/>
        </w:rPr>
        <w:t xml:space="preserve"> «Юбилейный» установлено, что 15 работников духового оркестра </w:t>
      </w:r>
      <w:r>
        <w:rPr>
          <w:rFonts w:ascii="Times New Roman" w:eastAsia="Calibri" w:hAnsi="Times New Roman" w:cs="Times New Roman"/>
          <w:sz w:val="26"/>
          <w:szCs w:val="26"/>
        </w:rPr>
        <w:t>МКУК «М</w:t>
      </w:r>
      <w:r w:rsidRPr="00B11DAC">
        <w:rPr>
          <w:rFonts w:ascii="Times New Roman" w:eastAsia="Calibri" w:hAnsi="Times New Roman" w:cs="Times New Roman"/>
          <w:sz w:val="26"/>
          <w:szCs w:val="26"/>
        </w:rPr>
        <w:t>РДК «Юбилейный» являются внешними совместителями, 2 работника (</w:t>
      </w:r>
      <w:proofErr w:type="spellStart"/>
      <w:r w:rsidRPr="00B11DAC">
        <w:rPr>
          <w:rFonts w:ascii="Times New Roman" w:eastAsia="Calibri" w:hAnsi="Times New Roman" w:cs="Times New Roman"/>
          <w:sz w:val="26"/>
          <w:szCs w:val="26"/>
        </w:rPr>
        <w:t>Амонс</w:t>
      </w:r>
      <w:proofErr w:type="spellEnd"/>
      <w:r w:rsidRPr="00B11DAC">
        <w:rPr>
          <w:rFonts w:ascii="Times New Roman" w:eastAsia="Calibri" w:hAnsi="Times New Roman" w:cs="Times New Roman"/>
          <w:sz w:val="26"/>
          <w:szCs w:val="26"/>
        </w:rPr>
        <w:t xml:space="preserve"> В.С., </w:t>
      </w:r>
      <w:proofErr w:type="spellStart"/>
      <w:r w:rsidRPr="00B11DAC">
        <w:rPr>
          <w:rFonts w:ascii="Times New Roman" w:eastAsia="Calibri" w:hAnsi="Times New Roman" w:cs="Times New Roman"/>
          <w:sz w:val="26"/>
          <w:szCs w:val="26"/>
        </w:rPr>
        <w:t>Исмагамбетов</w:t>
      </w:r>
      <w:proofErr w:type="spellEnd"/>
      <w:r w:rsidRPr="00B11DAC">
        <w:rPr>
          <w:rFonts w:ascii="Times New Roman" w:eastAsia="Calibri" w:hAnsi="Times New Roman" w:cs="Times New Roman"/>
          <w:sz w:val="26"/>
          <w:szCs w:val="26"/>
        </w:rPr>
        <w:t xml:space="preserve"> А.К.) являются основными работниками. </w:t>
      </w:r>
    </w:p>
    <w:p w:rsidR="00E2303D" w:rsidRDefault="00E2303D" w:rsidP="00E2303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Заработная плата</w:t>
      </w:r>
      <w:r w:rsidRPr="00B11DAC">
        <w:rPr>
          <w:rFonts w:ascii="Times New Roman" w:eastAsia="Calibri" w:hAnsi="Times New Roman" w:cs="Times New Roman"/>
          <w:sz w:val="26"/>
          <w:szCs w:val="26"/>
        </w:rPr>
        <w:t xml:space="preserve"> внешних совместителей (Баженов О.А., Гореликов И.Н., </w:t>
      </w:r>
      <w:proofErr w:type="spellStart"/>
      <w:r w:rsidRPr="00B11DAC">
        <w:rPr>
          <w:rFonts w:ascii="Times New Roman" w:eastAsia="Calibri" w:hAnsi="Times New Roman" w:cs="Times New Roman"/>
          <w:sz w:val="26"/>
          <w:szCs w:val="26"/>
        </w:rPr>
        <w:t>Квасова</w:t>
      </w:r>
      <w:proofErr w:type="spellEnd"/>
      <w:r w:rsidRPr="00B11DAC">
        <w:rPr>
          <w:rFonts w:ascii="Times New Roman" w:eastAsia="Calibri" w:hAnsi="Times New Roman" w:cs="Times New Roman"/>
          <w:sz w:val="26"/>
          <w:szCs w:val="26"/>
        </w:rPr>
        <w:t xml:space="preserve"> И.А. и др.) и основных работников является различной.</w:t>
      </w:r>
    </w:p>
    <w:p w:rsidR="00E2303D" w:rsidRPr="00F451D7" w:rsidRDefault="00E2303D" w:rsidP="00E2303D">
      <w:pPr>
        <w:spacing w:after="0" w:line="240" w:lineRule="auto"/>
        <w:ind w:firstLine="709"/>
        <w:jc w:val="both"/>
        <w:rPr>
          <w:rFonts w:ascii="Times New Roman" w:eastAsia="Calibri" w:hAnsi="Times New Roman" w:cs="Times New Roman"/>
          <w:sz w:val="26"/>
          <w:szCs w:val="26"/>
        </w:rPr>
      </w:pPr>
      <w:r w:rsidRPr="00B11DAC">
        <w:rPr>
          <w:rFonts w:ascii="Times New Roman" w:eastAsia="Calibri" w:hAnsi="Times New Roman" w:cs="Times New Roman"/>
          <w:sz w:val="26"/>
          <w:szCs w:val="26"/>
        </w:rPr>
        <w:t>Так, для совместителей установлен оклад, районный коэффициент и северная</w:t>
      </w:r>
      <w:r w:rsidRPr="00F451D7">
        <w:rPr>
          <w:rFonts w:ascii="Times New Roman" w:eastAsia="Calibri" w:hAnsi="Times New Roman" w:cs="Times New Roman"/>
          <w:sz w:val="26"/>
          <w:szCs w:val="26"/>
        </w:rPr>
        <w:t xml:space="preserve"> надбавка, для основных работников оклад, районный коэффициент и северная надбавка, а так же доплата по постановлению.</w:t>
      </w:r>
    </w:p>
    <w:p w:rsidR="00E2303D" w:rsidRPr="00F451D7" w:rsidRDefault="00E2303D" w:rsidP="00E2303D">
      <w:pPr>
        <w:pStyle w:val="ConsPlusNormal"/>
        <w:ind w:firstLine="709"/>
        <w:jc w:val="both"/>
        <w:rPr>
          <w:rFonts w:ascii="Times New Roman" w:eastAsiaTheme="minorHAnsi" w:hAnsi="Times New Roman" w:cs="Times New Roman"/>
          <w:sz w:val="26"/>
          <w:szCs w:val="26"/>
          <w:lang w:eastAsia="en-US"/>
        </w:rPr>
      </w:pPr>
      <w:r w:rsidRPr="00F451D7">
        <w:rPr>
          <w:rFonts w:ascii="Times New Roman" w:eastAsia="Calibri" w:hAnsi="Times New Roman" w:cs="Times New Roman"/>
          <w:sz w:val="26"/>
          <w:szCs w:val="26"/>
        </w:rPr>
        <w:t>КСП напоминает, что с</w:t>
      </w:r>
      <w:r w:rsidRPr="00F451D7">
        <w:rPr>
          <w:rFonts w:ascii="Times New Roman" w:hAnsi="Times New Roman" w:cs="Times New Roman"/>
          <w:sz w:val="26"/>
          <w:szCs w:val="26"/>
        </w:rPr>
        <w:t xml:space="preserve">огласно </w:t>
      </w:r>
      <w:r>
        <w:rPr>
          <w:rFonts w:ascii="Times New Roman" w:hAnsi="Times New Roman" w:cs="Times New Roman"/>
          <w:sz w:val="26"/>
          <w:szCs w:val="26"/>
        </w:rPr>
        <w:t xml:space="preserve">абз.5 </w:t>
      </w:r>
      <w:r w:rsidRPr="00F451D7">
        <w:rPr>
          <w:rFonts w:ascii="Times New Roman" w:hAnsi="Times New Roman" w:cs="Times New Roman"/>
          <w:sz w:val="26"/>
          <w:szCs w:val="26"/>
        </w:rPr>
        <w:t>ст. 2 Трудового кодекса РФ</w:t>
      </w:r>
      <w:r>
        <w:rPr>
          <w:rFonts w:ascii="Times New Roman" w:hAnsi="Times New Roman" w:cs="Times New Roman"/>
          <w:sz w:val="26"/>
          <w:szCs w:val="26"/>
        </w:rPr>
        <w:t>,</w:t>
      </w:r>
      <w:r w:rsidRPr="00F451D7">
        <w:rPr>
          <w:rFonts w:ascii="Times New Roman" w:hAnsi="Times New Roman" w:cs="Times New Roman"/>
          <w:sz w:val="26"/>
          <w:szCs w:val="26"/>
        </w:rPr>
        <w:t xml:space="preserve"> одним из основных принципов правового регулирования трудовых отношений является обеспечение права каждого работника на справедливые условия труда</w:t>
      </w:r>
      <w:r w:rsidRPr="00F451D7">
        <w:rPr>
          <w:rFonts w:ascii="Times New Roman" w:hAnsi="Times New Roman" w:cs="Times New Roman"/>
          <w:color w:val="000000" w:themeColor="text1"/>
          <w:sz w:val="26"/>
          <w:szCs w:val="26"/>
        </w:rPr>
        <w:t>.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w:t>
      </w:r>
      <w:r>
        <w:rPr>
          <w:rFonts w:ascii="Times New Roman" w:hAnsi="Times New Roman" w:cs="Times New Roman"/>
          <w:color w:val="000000" w:themeColor="text1"/>
          <w:sz w:val="26"/>
          <w:szCs w:val="26"/>
        </w:rPr>
        <w:t>ым</w:t>
      </w:r>
      <w:r w:rsidRPr="00F451D7">
        <w:rPr>
          <w:rFonts w:ascii="Times New Roman" w:hAnsi="Times New Roman" w:cs="Times New Roman"/>
          <w:color w:val="000000" w:themeColor="text1"/>
          <w:sz w:val="26"/>
          <w:szCs w:val="26"/>
        </w:rPr>
        <w:t xml:space="preserve"> кодекс</w:t>
      </w:r>
      <w:r>
        <w:rPr>
          <w:rFonts w:ascii="Times New Roman" w:hAnsi="Times New Roman" w:cs="Times New Roman"/>
          <w:color w:val="000000" w:themeColor="text1"/>
          <w:sz w:val="26"/>
          <w:szCs w:val="26"/>
        </w:rPr>
        <w:t>ом РФ</w:t>
      </w:r>
      <w:r w:rsidRPr="00F451D7">
        <w:rPr>
          <w:rFonts w:ascii="Times New Roman" w:hAnsi="Times New Roman" w:cs="Times New Roman"/>
          <w:color w:val="000000" w:themeColor="text1"/>
          <w:sz w:val="26"/>
          <w:szCs w:val="26"/>
        </w:rPr>
        <w:t xml:space="preserve">. </w:t>
      </w:r>
      <w:proofErr w:type="gramStart"/>
      <w:r w:rsidRPr="00F451D7">
        <w:rPr>
          <w:rFonts w:ascii="Times New Roman" w:hAnsi="Times New Roman" w:cs="Times New Roman"/>
          <w:color w:val="000000" w:themeColor="text1"/>
          <w:sz w:val="26"/>
          <w:szCs w:val="26"/>
        </w:rPr>
        <w:t>Запрещается какая бы то ни было</w:t>
      </w:r>
      <w:proofErr w:type="gramEnd"/>
      <w:r w:rsidRPr="00F451D7">
        <w:rPr>
          <w:rFonts w:ascii="Times New Roman" w:hAnsi="Times New Roman" w:cs="Times New Roman"/>
          <w:color w:val="000000" w:themeColor="text1"/>
          <w:sz w:val="26"/>
          <w:szCs w:val="26"/>
        </w:rPr>
        <w:t xml:space="preserve"> дискриминация при установлении и изменении условий оплаты труда (ст. 132 ТК РФ). Согласно ст. 287 </w:t>
      </w:r>
      <w:r>
        <w:rPr>
          <w:rFonts w:ascii="Times New Roman" w:hAnsi="Times New Roman" w:cs="Times New Roman"/>
          <w:color w:val="000000" w:themeColor="text1"/>
          <w:sz w:val="26"/>
          <w:szCs w:val="26"/>
        </w:rPr>
        <w:t>Трудового кодекса</w:t>
      </w:r>
      <w:r w:rsidRPr="00F451D7">
        <w:rPr>
          <w:rFonts w:ascii="Times New Roman" w:hAnsi="Times New Roman" w:cs="Times New Roman"/>
          <w:color w:val="000000" w:themeColor="text1"/>
          <w:sz w:val="26"/>
          <w:szCs w:val="26"/>
        </w:rPr>
        <w:t xml:space="preserve"> РФ </w:t>
      </w:r>
      <w:r w:rsidRPr="00F451D7">
        <w:rPr>
          <w:rFonts w:ascii="Times New Roman" w:eastAsiaTheme="minorHAnsi" w:hAnsi="Times New Roman" w:cs="Times New Roman"/>
          <w:color w:val="000000" w:themeColor="text1"/>
          <w:sz w:val="26"/>
          <w:szCs w:val="26"/>
          <w:lang w:eastAsia="en-US"/>
        </w:rPr>
        <w:t xml:space="preserve">гарантии и компенсации лицам, совмещающим работу с получением образования, а также лицам, работающим в </w:t>
      </w:r>
      <w:hyperlink r:id="rId16" w:history="1">
        <w:r w:rsidRPr="00F451D7">
          <w:rPr>
            <w:rFonts w:ascii="Times New Roman" w:eastAsiaTheme="minorHAnsi" w:hAnsi="Times New Roman" w:cs="Times New Roman"/>
            <w:color w:val="000000" w:themeColor="text1"/>
            <w:sz w:val="26"/>
            <w:szCs w:val="26"/>
            <w:lang w:eastAsia="en-US"/>
          </w:rPr>
          <w:t>районах Крайнего Севера</w:t>
        </w:r>
      </w:hyperlink>
      <w:r w:rsidRPr="00F451D7">
        <w:rPr>
          <w:rFonts w:ascii="Times New Roman" w:eastAsiaTheme="minorHAnsi" w:hAnsi="Times New Roman" w:cs="Times New Roman"/>
          <w:color w:val="000000" w:themeColor="text1"/>
          <w:sz w:val="26"/>
          <w:szCs w:val="26"/>
          <w:lang w:eastAsia="en-US"/>
        </w:rPr>
        <w:t xml:space="preserve"> и приравненных к ним местностях, предоставляются работникам только по осно</w:t>
      </w:r>
      <w:r w:rsidRPr="00F451D7">
        <w:rPr>
          <w:rFonts w:ascii="Times New Roman" w:eastAsiaTheme="minorHAnsi" w:hAnsi="Times New Roman" w:cs="Times New Roman"/>
          <w:sz w:val="26"/>
          <w:szCs w:val="26"/>
          <w:lang w:eastAsia="en-US"/>
        </w:rPr>
        <w:t xml:space="preserve">вному месту работы. </w:t>
      </w:r>
      <w:r w:rsidRPr="00F451D7">
        <w:rPr>
          <w:rFonts w:ascii="Times New Roman" w:hAnsi="Times New Roman" w:cs="Times New Roman"/>
          <w:sz w:val="26"/>
          <w:szCs w:val="26"/>
        </w:rP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 </w:t>
      </w:r>
    </w:p>
    <w:p w:rsidR="00E2303D" w:rsidRDefault="00E2303D" w:rsidP="00E2303D">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F451D7">
        <w:rPr>
          <w:rFonts w:ascii="Times New Roman" w:hAnsi="Times New Roman" w:cs="Times New Roman"/>
          <w:sz w:val="26"/>
          <w:szCs w:val="26"/>
        </w:rPr>
        <w:t>Кумачеву</w:t>
      </w:r>
      <w:proofErr w:type="spellEnd"/>
      <w:r w:rsidRPr="00F451D7">
        <w:rPr>
          <w:rFonts w:ascii="Times New Roman" w:hAnsi="Times New Roman" w:cs="Times New Roman"/>
          <w:sz w:val="26"/>
          <w:szCs w:val="26"/>
        </w:rPr>
        <w:t xml:space="preserve"> А.Н., </w:t>
      </w:r>
      <w:proofErr w:type="spellStart"/>
      <w:r w:rsidRPr="00F451D7">
        <w:rPr>
          <w:rFonts w:ascii="Times New Roman" w:hAnsi="Times New Roman" w:cs="Times New Roman"/>
          <w:sz w:val="26"/>
          <w:szCs w:val="26"/>
        </w:rPr>
        <w:t>Вяткину</w:t>
      </w:r>
      <w:proofErr w:type="spellEnd"/>
      <w:r w:rsidRPr="00F451D7">
        <w:rPr>
          <w:rFonts w:ascii="Times New Roman" w:hAnsi="Times New Roman" w:cs="Times New Roman"/>
          <w:sz w:val="26"/>
          <w:szCs w:val="26"/>
        </w:rPr>
        <w:t xml:space="preserve"> В.Н., </w:t>
      </w:r>
      <w:proofErr w:type="spellStart"/>
      <w:r w:rsidRPr="00F451D7">
        <w:rPr>
          <w:rFonts w:ascii="Times New Roman" w:hAnsi="Times New Roman" w:cs="Times New Roman"/>
          <w:sz w:val="26"/>
          <w:szCs w:val="26"/>
        </w:rPr>
        <w:t>Михеенко</w:t>
      </w:r>
      <w:proofErr w:type="spellEnd"/>
      <w:r w:rsidRPr="00F451D7">
        <w:rPr>
          <w:rFonts w:ascii="Times New Roman" w:hAnsi="Times New Roman" w:cs="Times New Roman"/>
          <w:sz w:val="26"/>
          <w:szCs w:val="26"/>
        </w:rPr>
        <w:t xml:space="preserve"> А.В., </w:t>
      </w:r>
      <w:proofErr w:type="gramStart"/>
      <w:r w:rsidRPr="00F451D7">
        <w:rPr>
          <w:rFonts w:ascii="Times New Roman" w:hAnsi="Times New Roman" w:cs="Times New Roman"/>
          <w:sz w:val="26"/>
          <w:szCs w:val="26"/>
        </w:rPr>
        <w:t>которые</w:t>
      </w:r>
      <w:proofErr w:type="gramEnd"/>
      <w:r w:rsidRPr="00F451D7">
        <w:rPr>
          <w:rFonts w:ascii="Times New Roman" w:hAnsi="Times New Roman" w:cs="Times New Roman"/>
          <w:sz w:val="26"/>
          <w:szCs w:val="26"/>
        </w:rPr>
        <w:t xml:space="preserve">  также работают по совместительству, доплата</w:t>
      </w:r>
      <w:r>
        <w:rPr>
          <w:rFonts w:ascii="Times New Roman" w:hAnsi="Times New Roman" w:cs="Times New Roman"/>
          <w:sz w:val="26"/>
          <w:szCs w:val="26"/>
        </w:rPr>
        <w:t xml:space="preserve"> по постановлению производятся.</w:t>
      </w:r>
    </w:p>
    <w:p w:rsidR="00E2303D" w:rsidRDefault="00E2303D" w:rsidP="00E2303D">
      <w:pPr>
        <w:autoSpaceDE w:val="0"/>
        <w:autoSpaceDN w:val="0"/>
        <w:adjustRightInd w:val="0"/>
        <w:spacing w:after="0" w:line="240" w:lineRule="auto"/>
        <w:ind w:firstLine="709"/>
        <w:jc w:val="both"/>
        <w:rPr>
          <w:rFonts w:ascii="Times New Roman" w:hAnsi="Times New Roman" w:cs="Times New Roman"/>
          <w:sz w:val="26"/>
          <w:szCs w:val="26"/>
        </w:rPr>
      </w:pPr>
      <w:r w:rsidRPr="00F451D7">
        <w:rPr>
          <w:rFonts w:ascii="Times New Roman" w:hAnsi="Times New Roman" w:cs="Times New Roman"/>
          <w:sz w:val="26"/>
          <w:szCs w:val="26"/>
        </w:rPr>
        <w:t>Заработная плата работников, работающих по совместительству, и основных работников имеет различия, что является нарушением  трудовых прав работников.</w:t>
      </w:r>
    </w:p>
    <w:p w:rsidR="00E2303D" w:rsidRDefault="008C4BEF" w:rsidP="00E2303D">
      <w:pPr>
        <w:autoSpaceDE w:val="0"/>
        <w:autoSpaceDN w:val="0"/>
        <w:adjustRightInd w:val="0"/>
        <w:spacing w:after="0" w:line="240" w:lineRule="auto"/>
        <w:ind w:firstLine="709"/>
        <w:jc w:val="both"/>
        <w:rPr>
          <w:rFonts w:ascii="Times New Roman" w:hAnsi="Times New Roman" w:cs="Times New Roman"/>
          <w:sz w:val="26"/>
          <w:szCs w:val="26"/>
        </w:rPr>
      </w:pPr>
      <w:hyperlink r:id="rId17" w:history="1">
        <w:r w:rsidR="00E2303D" w:rsidRPr="00F451D7">
          <w:rPr>
            <w:rFonts w:ascii="Times New Roman" w:hAnsi="Times New Roman" w:cs="Times New Roman"/>
            <w:color w:val="000000" w:themeColor="text1"/>
            <w:sz w:val="26"/>
            <w:szCs w:val="26"/>
          </w:rPr>
          <w:t>Статьей 284</w:t>
        </w:r>
      </w:hyperlink>
      <w:r w:rsidR="00E2303D" w:rsidRPr="00F451D7">
        <w:rPr>
          <w:rFonts w:ascii="Times New Roman" w:hAnsi="Times New Roman" w:cs="Times New Roman"/>
          <w:color w:val="000000" w:themeColor="text1"/>
          <w:sz w:val="26"/>
          <w:szCs w:val="26"/>
        </w:rPr>
        <w:t xml:space="preserve"> </w:t>
      </w:r>
      <w:r w:rsidR="00E2303D">
        <w:rPr>
          <w:rFonts w:ascii="Times New Roman" w:hAnsi="Times New Roman" w:cs="Times New Roman"/>
          <w:color w:val="000000" w:themeColor="text1"/>
          <w:sz w:val="26"/>
          <w:szCs w:val="26"/>
        </w:rPr>
        <w:t>Трудового кодекса</w:t>
      </w:r>
      <w:r w:rsidR="00E2303D" w:rsidRPr="00F451D7">
        <w:rPr>
          <w:rFonts w:ascii="Times New Roman" w:hAnsi="Times New Roman" w:cs="Times New Roman"/>
          <w:color w:val="000000" w:themeColor="text1"/>
          <w:sz w:val="26"/>
          <w:szCs w:val="26"/>
        </w:rPr>
        <w:t xml:space="preserve"> РФ установлено, что продолжительность рабочего времени при работе по совместительству не должна превышать четырех </w:t>
      </w:r>
      <w:r w:rsidR="00E2303D" w:rsidRPr="00F451D7">
        <w:rPr>
          <w:rFonts w:ascii="Times New Roman" w:hAnsi="Times New Roman" w:cs="Times New Roman"/>
          <w:color w:val="000000" w:themeColor="text1"/>
          <w:sz w:val="26"/>
          <w:szCs w:val="26"/>
        </w:rPr>
        <w:lastRenderedPageBreak/>
        <w:t>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E2303D" w:rsidRPr="00B11DAC" w:rsidRDefault="00E2303D" w:rsidP="00E2303D">
      <w:pPr>
        <w:autoSpaceDE w:val="0"/>
        <w:autoSpaceDN w:val="0"/>
        <w:adjustRightInd w:val="0"/>
        <w:spacing w:after="0" w:line="240" w:lineRule="auto"/>
        <w:ind w:firstLine="709"/>
        <w:jc w:val="both"/>
        <w:rPr>
          <w:rFonts w:ascii="Times New Roman" w:hAnsi="Times New Roman" w:cs="Times New Roman"/>
          <w:sz w:val="26"/>
          <w:szCs w:val="26"/>
        </w:rPr>
      </w:pPr>
      <w:r w:rsidRPr="00F451D7">
        <w:rPr>
          <w:rFonts w:ascii="Times New Roman" w:hAnsi="Times New Roman" w:cs="Times New Roman"/>
          <w:color w:val="000000" w:themeColor="text1"/>
          <w:sz w:val="26"/>
          <w:szCs w:val="26"/>
        </w:rPr>
        <w:t>Оплата труда совместителя производится пропорционально отработанному времени либо на других условиях, определенных трудовым договором (</w:t>
      </w:r>
      <w:hyperlink r:id="rId18" w:history="1">
        <w:proofErr w:type="gramStart"/>
        <w:r w:rsidRPr="00F451D7">
          <w:rPr>
            <w:rFonts w:ascii="Times New Roman" w:hAnsi="Times New Roman" w:cs="Times New Roman"/>
            <w:color w:val="000000" w:themeColor="text1"/>
            <w:sz w:val="26"/>
            <w:szCs w:val="26"/>
          </w:rPr>
          <w:t>ч</w:t>
        </w:r>
        <w:proofErr w:type="gramEnd"/>
        <w:r w:rsidRPr="00F451D7">
          <w:rPr>
            <w:rFonts w:ascii="Times New Roman" w:hAnsi="Times New Roman" w:cs="Times New Roman"/>
            <w:color w:val="000000" w:themeColor="text1"/>
            <w:sz w:val="26"/>
            <w:szCs w:val="26"/>
          </w:rPr>
          <w:t>. 1 ст. 285</w:t>
        </w:r>
      </w:hyperlink>
      <w:r w:rsidRPr="00F451D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Трудового кодекса</w:t>
      </w:r>
      <w:r w:rsidRPr="00F451D7">
        <w:rPr>
          <w:rFonts w:ascii="Times New Roman" w:hAnsi="Times New Roman" w:cs="Times New Roman"/>
          <w:color w:val="000000" w:themeColor="text1"/>
          <w:sz w:val="26"/>
          <w:szCs w:val="26"/>
        </w:rPr>
        <w:t xml:space="preserve"> РФ). В трудовых договорах артистов духового оркестра указано, что они являются совместителями, установлен режим рабочего времени вторник, четверг, суббота, воскресенье по 3 часа, оклад и другие надбавки указаны в полном размере от штатного расписания. </w:t>
      </w:r>
    </w:p>
    <w:p w:rsidR="00E2303D" w:rsidRDefault="00E2303D" w:rsidP="00E2303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451D7">
        <w:rPr>
          <w:rFonts w:ascii="Times New Roman" w:hAnsi="Times New Roman" w:cs="Times New Roman"/>
          <w:color w:val="000000" w:themeColor="text1"/>
          <w:sz w:val="26"/>
          <w:szCs w:val="26"/>
        </w:rPr>
        <w:t xml:space="preserve">Согласно расчетным </w:t>
      </w:r>
      <w:r>
        <w:rPr>
          <w:rFonts w:ascii="Times New Roman" w:hAnsi="Times New Roman" w:cs="Times New Roman"/>
          <w:color w:val="000000" w:themeColor="text1"/>
          <w:sz w:val="26"/>
          <w:szCs w:val="26"/>
        </w:rPr>
        <w:t xml:space="preserve">листам заработной платы за </w:t>
      </w:r>
      <w:r w:rsidRPr="00F451D7">
        <w:rPr>
          <w:rFonts w:ascii="Times New Roman" w:hAnsi="Times New Roman" w:cs="Times New Roman"/>
          <w:color w:val="000000" w:themeColor="text1"/>
          <w:sz w:val="26"/>
          <w:szCs w:val="26"/>
        </w:rPr>
        <w:t xml:space="preserve">2014 г. по духовому оркестру норма рабочего времени стоит в полном размере месячной нормы. В табелях учета рабочего времени стоит по 3 ч.  </w:t>
      </w:r>
      <w:hyperlink r:id="rId19" w:history="1">
        <w:r w:rsidRPr="00F451D7">
          <w:rPr>
            <w:rFonts w:ascii="Times New Roman" w:hAnsi="Times New Roman" w:cs="Times New Roman"/>
            <w:color w:val="000000" w:themeColor="text1"/>
            <w:sz w:val="26"/>
            <w:szCs w:val="26"/>
          </w:rPr>
          <w:t>Часть 4 ст. 91</w:t>
        </w:r>
      </w:hyperlink>
      <w:r w:rsidRPr="00F451D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Трудового кодекса</w:t>
      </w:r>
      <w:r w:rsidRPr="00F451D7">
        <w:rPr>
          <w:rFonts w:ascii="Times New Roman" w:hAnsi="Times New Roman" w:cs="Times New Roman"/>
          <w:color w:val="000000" w:themeColor="text1"/>
          <w:sz w:val="26"/>
          <w:szCs w:val="26"/>
        </w:rPr>
        <w:t xml:space="preserve"> РФ обязывает работодателя вести учет времени, фактически отработанного каждым работником.</w:t>
      </w:r>
    </w:p>
    <w:p w:rsidR="002F2717" w:rsidRPr="00427E26" w:rsidRDefault="002F2717" w:rsidP="002F2717">
      <w:pPr>
        <w:tabs>
          <w:tab w:val="left" w:pos="1276"/>
        </w:tabs>
        <w:spacing w:after="0" w:line="240" w:lineRule="auto"/>
        <w:ind w:firstLine="709"/>
        <w:jc w:val="both"/>
        <w:rPr>
          <w:rFonts w:ascii="Times New Roman" w:hAnsi="Times New Roman"/>
          <w:sz w:val="26"/>
          <w:szCs w:val="26"/>
        </w:rPr>
      </w:pPr>
      <w:r w:rsidRPr="00427E26">
        <w:rPr>
          <w:rFonts w:ascii="Times New Roman" w:hAnsi="Times New Roman"/>
          <w:sz w:val="26"/>
          <w:szCs w:val="26"/>
        </w:rPr>
        <w:t>В связи с тем, что руководители учреждений культуры размер выплат компенсационного характера устанавливают в приказах, трудовых договорах индивидуально на каждого работника, может сложиться практика разной оплаты труда за выполнение одинаковой работы, что повлечет к дискриминации отдельных работников.</w:t>
      </w:r>
    </w:p>
    <w:p w:rsidR="002A0A1F" w:rsidRPr="005A2766" w:rsidRDefault="002A0A1F" w:rsidP="0054229F">
      <w:pPr>
        <w:spacing w:after="0" w:line="240" w:lineRule="auto"/>
        <w:ind w:firstLine="709"/>
        <w:jc w:val="both"/>
        <w:rPr>
          <w:rFonts w:ascii="Times New Roman" w:hAnsi="Times New Roman" w:cs="Times New Roman"/>
          <w:b/>
          <w:sz w:val="26"/>
          <w:szCs w:val="26"/>
        </w:rPr>
      </w:pPr>
      <w:r w:rsidRPr="005A2766">
        <w:rPr>
          <w:rFonts w:ascii="Times New Roman" w:hAnsi="Times New Roman" w:cs="Times New Roman"/>
          <w:b/>
          <w:sz w:val="26"/>
          <w:szCs w:val="26"/>
        </w:rPr>
        <w:t>При проверке правильности установления выплат стимулирующего характера установлено:</w:t>
      </w:r>
    </w:p>
    <w:p w:rsidR="00EE17BB" w:rsidRPr="005A2766" w:rsidRDefault="00EE17BB" w:rsidP="00EE17BB">
      <w:pPr>
        <w:autoSpaceDE w:val="0"/>
        <w:autoSpaceDN w:val="0"/>
        <w:adjustRightInd w:val="0"/>
        <w:spacing w:after="0" w:line="240" w:lineRule="auto"/>
        <w:ind w:firstLine="709"/>
        <w:jc w:val="both"/>
        <w:outlineLvl w:val="2"/>
        <w:rPr>
          <w:rFonts w:ascii="Times New Roman" w:hAnsi="Times New Roman" w:cs="Helvetica"/>
          <w:sz w:val="26"/>
        </w:rPr>
      </w:pPr>
      <w:r w:rsidRPr="005A2766">
        <w:rPr>
          <w:rFonts w:ascii="Times New Roman" w:hAnsi="Times New Roman" w:cs="Helvetica"/>
          <w:sz w:val="26"/>
          <w:shd w:val="clear" w:color="auto" w:fill="FFFFFF"/>
        </w:rPr>
        <w:t>Часть 1 ст. 129 ТК РФ в качестве стимулирующих выплат называет доплаты и надбавки стимулирующего характера, премии и иные поощрительные выплаты.</w:t>
      </w:r>
      <w:r w:rsidRPr="005A2766">
        <w:rPr>
          <w:rFonts w:ascii="Times New Roman" w:hAnsi="Times New Roman" w:cs="Helvetica"/>
          <w:sz w:val="26"/>
        </w:rPr>
        <w:br/>
      </w:r>
      <w:r w:rsidRPr="005A2766">
        <w:rPr>
          <w:rFonts w:ascii="Times New Roman" w:hAnsi="Times New Roman" w:cs="Helvetica"/>
          <w:sz w:val="26"/>
          <w:shd w:val="clear" w:color="auto" w:fill="FFFFFF"/>
        </w:rPr>
        <w:t xml:space="preserve">           Стимулирующие выплаты устанавливаются соглашениями, коллективным договором или локальным нормативным актом (</w:t>
      </w:r>
      <w:proofErr w:type="gramStart"/>
      <w:r w:rsidRPr="005A2766">
        <w:rPr>
          <w:rFonts w:ascii="Times New Roman" w:hAnsi="Times New Roman" w:cs="Helvetica"/>
          <w:sz w:val="26"/>
          <w:shd w:val="clear" w:color="auto" w:fill="FFFFFF"/>
        </w:rPr>
        <w:t>ч</w:t>
      </w:r>
      <w:proofErr w:type="gramEnd"/>
      <w:r w:rsidRPr="005A2766">
        <w:rPr>
          <w:rFonts w:ascii="Times New Roman" w:hAnsi="Times New Roman" w:cs="Helvetica"/>
          <w:sz w:val="26"/>
          <w:shd w:val="clear" w:color="auto" w:fill="FFFFFF"/>
        </w:rPr>
        <w:t>. 2 ст. 135 ТК РФ).</w:t>
      </w:r>
    </w:p>
    <w:p w:rsidR="00EE17BB" w:rsidRPr="00EE17BB" w:rsidRDefault="00EE17BB" w:rsidP="00EE17BB">
      <w:pPr>
        <w:spacing w:after="0" w:line="240" w:lineRule="auto"/>
        <w:ind w:firstLine="709"/>
        <w:jc w:val="both"/>
        <w:rPr>
          <w:rFonts w:ascii="Times New Roman" w:hAnsi="Times New Roman" w:cs="Times New Roman"/>
          <w:sz w:val="26"/>
          <w:szCs w:val="26"/>
        </w:rPr>
      </w:pPr>
      <w:proofErr w:type="gramStart"/>
      <w:r w:rsidRPr="00EE17BB">
        <w:rPr>
          <w:rFonts w:ascii="Times New Roman" w:hAnsi="Times New Roman" w:cs="Times New Roman"/>
          <w:sz w:val="26"/>
          <w:szCs w:val="26"/>
        </w:rPr>
        <w:t xml:space="preserve">Основанием для выплат стимулирующего характера работникам учреждений культуры являются </w:t>
      </w:r>
      <w:r w:rsidRPr="00EE17BB">
        <w:rPr>
          <w:rFonts w:ascii="Times New Roman" w:hAnsi="Times New Roman" w:cs="Times New Roman"/>
          <w:iCs/>
          <w:sz w:val="26"/>
          <w:szCs w:val="26"/>
        </w:rPr>
        <w:t xml:space="preserve">Постановление Правительства Иркутской области от 18.11.2009г. № 339/118-пп (в ред. от 27.01.2014г.) </w:t>
      </w:r>
      <w:r w:rsidRPr="00EE17BB">
        <w:rPr>
          <w:rFonts w:ascii="Times New Roman" w:hAnsi="Times New Roman" w:cs="Times New Roman"/>
          <w:sz w:val="26"/>
          <w:szCs w:val="26"/>
        </w:rPr>
        <w:t xml:space="preserve">«О порядке введения и установления систем оплаты труда работников государственных учреждений Иркутской области, отличных от Единой тарифной сетки», приказ </w:t>
      </w:r>
      <w:proofErr w:type="spellStart"/>
      <w:r w:rsidRPr="00EE17BB">
        <w:rPr>
          <w:rFonts w:ascii="Times New Roman" w:hAnsi="Times New Roman" w:cs="Times New Roman"/>
          <w:sz w:val="26"/>
          <w:szCs w:val="26"/>
        </w:rPr>
        <w:t>Минздравсоцразвития</w:t>
      </w:r>
      <w:proofErr w:type="spellEnd"/>
      <w:r w:rsidRPr="00EE17BB">
        <w:rPr>
          <w:rFonts w:ascii="Times New Roman" w:hAnsi="Times New Roman" w:cs="Times New Roman"/>
          <w:sz w:val="26"/>
          <w:szCs w:val="26"/>
        </w:rPr>
        <w:t xml:space="preserve"> России от 29.12.2007 г. № 818 «Об утверждении перечня видов выплат стимулирующего характера в федеральных бюджетных учреждениях и</w:t>
      </w:r>
      <w:proofErr w:type="gramEnd"/>
      <w:r w:rsidRPr="00EE17BB">
        <w:rPr>
          <w:rFonts w:ascii="Times New Roman" w:hAnsi="Times New Roman" w:cs="Times New Roman"/>
          <w:sz w:val="26"/>
          <w:szCs w:val="26"/>
        </w:rPr>
        <w:t xml:space="preserve"> разъяснения о порядке установления выплат стимулирующего характера в федеральных бюджетных учреждениях» (зарегистрировано в Минюсте России 01.02.2008г. № 11080)</w:t>
      </w:r>
      <w:r w:rsidRPr="00EE17BB">
        <w:rPr>
          <w:rFonts w:ascii="Times New Roman" w:hAnsi="Times New Roman" w:cs="Times New Roman"/>
          <w:bCs/>
          <w:spacing w:val="-8"/>
          <w:sz w:val="26"/>
          <w:szCs w:val="26"/>
        </w:rPr>
        <w:t>, п</w:t>
      </w:r>
      <w:r w:rsidRPr="00EE17BB">
        <w:rPr>
          <w:rFonts w:ascii="Times New Roman" w:hAnsi="Times New Roman" w:cs="Times New Roman"/>
          <w:sz w:val="26"/>
          <w:szCs w:val="26"/>
        </w:rPr>
        <w:t>римерные целевые показатели Министерства культуры РФ от 14.07.2010г. №45-01-39/04-Пх.</w:t>
      </w:r>
    </w:p>
    <w:p w:rsidR="00EE17BB" w:rsidRPr="00EE17BB" w:rsidRDefault="00EE17BB" w:rsidP="00EE17BB">
      <w:pPr>
        <w:spacing w:after="0" w:line="240" w:lineRule="auto"/>
        <w:ind w:firstLine="709"/>
        <w:jc w:val="both"/>
        <w:rPr>
          <w:rFonts w:ascii="Times New Roman" w:hAnsi="Times New Roman" w:cs="Times New Roman"/>
          <w:sz w:val="26"/>
          <w:szCs w:val="26"/>
        </w:rPr>
      </w:pPr>
      <w:r w:rsidRPr="00EE17BB">
        <w:rPr>
          <w:rFonts w:ascii="Times New Roman" w:hAnsi="Times New Roman" w:cs="Times New Roman"/>
          <w:sz w:val="26"/>
          <w:szCs w:val="26"/>
        </w:rPr>
        <w:t xml:space="preserve">Выборочно проведена проверка выплат стимулирующего характера по учреждениям </w:t>
      </w:r>
      <w:r w:rsidRPr="00EE17BB">
        <w:rPr>
          <w:rFonts w:ascii="Times New Roman" w:hAnsi="Times New Roman" w:cs="Times New Roman"/>
          <w:iCs/>
          <w:sz w:val="26"/>
          <w:szCs w:val="26"/>
        </w:rPr>
        <w:t xml:space="preserve">МКУК «РКМ», </w:t>
      </w:r>
      <w:r w:rsidRPr="00EE17BB">
        <w:rPr>
          <w:rFonts w:ascii="Times New Roman" w:hAnsi="Times New Roman" w:cs="Times New Roman"/>
          <w:sz w:val="26"/>
          <w:szCs w:val="26"/>
        </w:rPr>
        <w:t>МБУК МРДК «Юбилейный».</w:t>
      </w:r>
    </w:p>
    <w:p w:rsidR="00EE17BB" w:rsidRPr="00EE17BB" w:rsidRDefault="00EE17BB" w:rsidP="00EE17BB">
      <w:pPr>
        <w:spacing w:after="0" w:line="240" w:lineRule="auto"/>
        <w:ind w:firstLine="709"/>
        <w:jc w:val="both"/>
        <w:rPr>
          <w:rFonts w:ascii="Times New Roman" w:hAnsi="Times New Roman" w:cs="Times New Roman"/>
          <w:iCs/>
          <w:sz w:val="26"/>
          <w:szCs w:val="26"/>
        </w:rPr>
      </w:pPr>
      <w:r w:rsidRPr="00EE17BB">
        <w:rPr>
          <w:rFonts w:ascii="Times New Roman" w:hAnsi="Times New Roman" w:cs="Times New Roman"/>
          <w:iCs/>
          <w:sz w:val="26"/>
          <w:szCs w:val="26"/>
        </w:rPr>
        <w:t>В МКУК «РКМ» разработано Положение об оплате труда работникам МКУК «РКМ» от 2011, б/</w:t>
      </w:r>
      <w:proofErr w:type="spellStart"/>
      <w:r w:rsidRPr="00EE17BB">
        <w:rPr>
          <w:rFonts w:ascii="Times New Roman" w:hAnsi="Times New Roman" w:cs="Times New Roman"/>
          <w:iCs/>
          <w:sz w:val="26"/>
          <w:szCs w:val="26"/>
        </w:rPr>
        <w:t>н</w:t>
      </w:r>
      <w:proofErr w:type="spellEnd"/>
      <w:r w:rsidRPr="00EE17BB">
        <w:rPr>
          <w:rFonts w:ascii="Times New Roman" w:hAnsi="Times New Roman" w:cs="Times New Roman"/>
          <w:iCs/>
          <w:sz w:val="26"/>
          <w:szCs w:val="26"/>
        </w:rPr>
        <w:t xml:space="preserve"> (далее – Положение МКУК «РКМ»).</w:t>
      </w:r>
    </w:p>
    <w:p w:rsidR="00EE17BB" w:rsidRPr="00EE17BB" w:rsidRDefault="00EE17BB" w:rsidP="00EE17BB">
      <w:pPr>
        <w:spacing w:after="0" w:line="240" w:lineRule="auto"/>
        <w:ind w:firstLine="709"/>
        <w:jc w:val="both"/>
        <w:rPr>
          <w:rFonts w:ascii="Times New Roman" w:hAnsi="Times New Roman" w:cs="Times New Roman"/>
          <w:sz w:val="26"/>
          <w:szCs w:val="26"/>
        </w:rPr>
      </w:pPr>
      <w:r w:rsidRPr="00EE17BB">
        <w:rPr>
          <w:rFonts w:ascii="Times New Roman" w:hAnsi="Times New Roman" w:cs="Times New Roman"/>
          <w:sz w:val="26"/>
          <w:szCs w:val="26"/>
        </w:rPr>
        <w:t>В МБУК МРДК «Юбилейный» разработано Положение об оплате труда работников МБУК МРДК «Юбилейный» от 28.08.2014г. № 29/1 (далее – Положение МБУК МРДК «Юбилейный»).</w:t>
      </w:r>
    </w:p>
    <w:p w:rsidR="00EE17BB" w:rsidRPr="00EE17BB" w:rsidRDefault="00EE17BB" w:rsidP="00EE17BB">
      <w:pPr>
        <w:spacing w:after="0" w:line="240" w:lineRule="auto"/>
        <w:ind w:firstLine="709"/>
        <w:jc w:val="both"/>
        <w:rPr>
          <w:rFonts w:ascii="Times New Roman" w:hAnsi="Times New Roman" w:cs="Times New Roman"/>
          <w:sz w:val="26"/>
          <w:szCs w:val="26"/>
        </w:rPr>
      </w:pPr>
      <w:r w:rsidRPr="00EE17BB">
        <w:rPr>
          <w:rFonts w:ascii="Times New Roman" w:hAnsi="Times New Roman" w:cs="Times New Roman"/>
          <w:iCs/>
          <w:sz w:val="26"/>
          <w:szCs w:val="26"/>
        </w:rPr>
        <w:t xml:space="preserve">В соответствии с п. 4 Положения МКУК «РКМ», </w:t>
      </w:r>
      <w:r w:rsidRPr="00EE17BB">
        <w:rPr>
          <w:rFonts w:ascii="Times New Roman" w:hAnsi="Times New Roman" w:cs="Times New Roman"/>
          <w:sz w:val="26"/>
          <w:szCs w:val="26"/>
        </w:rPr>
        <w:t>Положения МБУК МРДК «Юбилейный» установлены следующие виды стимулирующих выплат в пределах доведенного до Учреждения фонда оплаты труда:</w:t>
      </w:r>
    </w:p>
    <w:p w:rsidR="00EE17BB" w:rsidRPr="00EE17BB" w:rsidRDefault="00EE17BB" w:rsidP="00EE17BB">
      <w:pPr>
        <w:spacing w:after="0" w:line="240" w:lineRule="auto"/>
        <w:ind w:firstLine="708"/>
        <w:jc w:val="both"/>
        <w:rPr>
          <w:rFonts w:ascii="Times New Roman" w:hAnsi="Times New Roman" w:cs="Times New Roman"/>
          <w:sz w:val="26"/>
          <w:szCs w:val="26"/>
        </w:rPr>
      </w:pPr>
      <w:r w:rsidRPr="00EE17BB">
        <w:rPr>
          <w:rFonts w:ascii="Times New Roman" w:hAnsi="Times New Roman" w:cs="Times New Roman"/>
          <w:sz w:val="26"/>
          <w:szCs w:val="26"/>
        </w:rPr>
        <w:t>- за интенсивность и высокие результаты работы;</w:t>
      </w:r>
    </w:p>
    <w:p w:rsidR="00EE17BB" w:rsidRPr="00EE17BB" w:rsidRDefault="00EE17BB" w:rsidP="00EE17BB">
      <w:pPr>
        <w:spacing w:after="0" w:line="240" w:lineRule="auto"/>
        <w:ind w:firstLine="708"/>
        <w:jc w:val="both"/>
        <w:rPr>
          <w:rFonts w:ascii="Times New Roman" w:hAnsi="Times New Roman" w:cs="Times New Roman"/>
          <w:sz w:val="26"/>
          <w:szCs w:val="26"/>
        </w:rPr>
      </w:pPr>
      <w:r w:rsidRPr="00EE17BB">
        <w:rPr>
          <w:rFonts w:ascii="Times New Roman" w:hAnsi="Times New Roman" w:cs="Times New Roman"/>
          <w:sz w:val="26"/>
          <w:szCs w:val="26"/>
        </w:rPr>
        <w:lastRenderedPageBreak/>
        <w:t>- за выполнение особо важных и срочных работ;</w:t>
      </w:r>
    </w:p>
    <w:p w:rsidR="00EE17BB" w:rsidRPr="00EE17BB" w:rsidRDefault="00EE17BB" w:rsidP="00EE17BB">
      <w:pPr>
        <w:spacing w:after="0" w:line="240" w:lineRule="auto"/>
        <w:ind w:firstLine="708"/>
        <w:jc w:val="both"/>
        <w:rPr>
          <w:rFonts w:ascii="Times New Roman" w:hAnsi="Times New Roman" w:cs="Times New Roman"/>
          <w:sz w:val="26"/>
          <w:szCs w:val="26"/>
        </w:rPr>
      </w:pPr>
      <w:r w:rsidRPr="00EE17BB">
        <w:rPr>
          <w:rFonts w:ascii="Times New Roman" w:hAnsi="Times New Roman" w:cs="Times New Roman"/>
          <w:sz w:val="26"/>
          <w:szCs w:val="26"/>
        </w:rPr>
        <w:t>- за качество выполняемых работ;</w:t>
      </w:r>
    </w:p>
    <w:p w:rsidR="00EE17BB" w:rsidRPr="00EE17BB" w:rsidRDefault="00EE17BB" w:rsidP="00EE17BB">
      <w:pPr>
        <w:spacing w:after="0" w:line="240" w:lineRule="auto"/>
        <w:jc w:val="both"/>
        <w:rPr>
          <w:rFonts w:ascii="Times New Roman" w:hAnsi="Times New Roman" w:cs="Times New Roman"/>
          <w:sz w:val="26"/>
          <w:szCs w:val="26"/>
        </w:rPr>
      </w:pPr>
      <w:r w:rsidRPr="00EE17BB">
        <w:rPr>
          <w:rFonts w:ascii="Times New Roman" w:hAnsi="Times New Roman" w:cs="Times New Roman"/>
          <w:sz w:val="26"/>
          <w:szCs w:val="26"/>
        </w:rPr>
        <w:t xml:space="preserve">            - за непрерывный стаж (выслугу лет);</w:t>
      </w:r>
    </w:p>
    <w:p w:rsidR="00EE17BB" w:rsidRPr="00EE17BB" w:rsidRDefault="00EE17BB" w:rsidP="00EE17BB">
      <w:pPr>
        <w:spacing w:after="0" w:line="240" w:lineRule="auto"/>
        <w:jc w:val="both"/>
        <w:rPr>
          <w:rFonts w:ascii="Times New Roman" w:hAnsi="Times New Roman" w:cs="Times New Roman"/>
          <w:sz w:val="26"/>
          <w:szCs w:val="26"/>
        </w:rPr>
      </w:pPr>
      <w:r w:rsidRPr="00EE17BB">
        <w:rPr>
          <w:rFonts w:ascii="Times New Roman" w:hAnsi="Times New Roman" w:cs="Times New Roman"/>
          <w:sz w:val="26"/>
          <w:szCs w:val="26"/>
        </w:rPr>
        <w:t xml:space="preserve">            - за дополнительную работу, не входящую в должностные обязанности работника.</w:t>
      </w:r>
    </w:p>
    <w:p w:rsidR="00EE17BB" w:rsidRPr="00EE17BB" w:rsidRDefault="00EE17BB" w:rsidP="00EE17BB">
      <w:pPr>
        <w:pStyle w:val="ab"/>
        <w:spacing w:after="0"/>
        <w:ind w:firstLine="709"/>
        <w:jc w:val="both"/>
        <w:rPr>
          <w:rFonts w:ascii="Times New Roman" w:hAnsi="Times New Roman" w:cs="Times New Roman"/>
          <w:i w:val="0"/>
          <w:sz w:val="26"/>
          <w:szCs w:val="26"/>
        </w:rPr>
      </w:pPr>
      <w:r w:rsidRPr="00EE17BB">
        <w:rPr>
          <w:rFonts w:ascii="Times New Roman" w:hAnsi="Times New Roman" w:cs="Times New Roman"/>
          <w:i w:val="0"/>
          <w:sz w:val="26"/>
          <w:szCs w:val="26"/>
        </w:rPr>
        <w:t xml:space="preserve">Размеры стимулирующих выплат, устанавливающиеся работникам </w:t>
      </w:r>
      <w:r w:rsidR="005A2766">
        <w:rPr>
          <w:rFonts w:ascii="Times New Roman" w:hAnsi="Times New Roman" w:cs="Times New Roman"/>
          <w:i w:val="0"/>
          <w:sz w:val="26"/>
          <w:szCs w:val="26"/>
        </w:rPr>
        <w:t>у</w:t>
      </w:r>
      <w:r w:rsidRPr="00EE17BB">
        <w:rPr>
          <w:rFonts w:ascii="Times New Roman" w:hAnsi="Times New Roman" w:cs="Times New Roman"/>
          <w:i w:val="0"/>
          <w:sz w:val="26"/>
          <w:szCs w:val="26"/>
        </w:rPr>
        <w:t>чреждени</w:t>
      </w:r>
      <w:r w:rsidR="005A2766">
        <w:rPr>
          <w:rFonts w:ascii="Times New Roman" w:hAnsi="Times New Roman" w:cs="Times New Roman"/>
          <w:i w:val="0"/>
          <w:sz w:val="26"/>
          <w:szCs w:val="26"/>
        </w:rPr>
        <w:t>й</w:t>
      </w:r>
      <w:r w:rsidRPr="00EE17BB">
        <w:rPr>
          <w:rFonts w:ascii="Times New Roman" w:hAnsi="Times New Roman" w:cs="Times New Roman"/>
          <w:i w:val="0"/>
          <w:sz w:val="26"/>
          <w:szCs w:val="26"/>
        </w:rPr>
        <w:t xml:space="preserve">, могут определяться как в процентах к окладу (ставке) </w:t>
      </w:r>
      <w:proofErr w:type="gramStart"/>
      <w:r w:rsidRPr="00EE17BB">
        <w:rPr>
          <w:rFonts w:ascii="Times New Roman" w:hAnsi="Times New Roman" w:cs="Times New Roman"/>
          <w:i w:val="0"/>
          <w:sz w:val="26"/>
          <w:szCs w:val="26"/>
        </w:rPr>
        <w:t>по</w:t>
      </w:r>
      <w:proofErr w:type="gramEnd"/>
      <w:r w:rsidRPr="00EE17BB">
        <w:rPr>
          <w:rFonts w:ascii="Times New Roman" w:hAnsi="Times New Roman" w:cs="Times New Roman"/>
          <w:i w:val="0"/>
          <w:sz w:val="26"/>
          <w:szCs w:val="26"/>
        </w:rPr>
        <w:t xml:space="preserve"> соответствующей ПКГ, так и в абсолютном размере. Выплаты стимулирующего характера, установленные в процентном отношении, применяются к окладам (ставкам) </w:t>
      </w:r>
      <w:proofErr w:type="gramStart"/>
      <w:r w:rsidRPr="00EE17BB">
        <w:rPr>
          <w:rFonts w:ascii="Times New Roman" w:hAnsi="Times New Roman" w:cs="Times New Roman"/>
          <w:i w:val="0"/>
          <w:sz w:val="26"/>
          <w:szCs w:val="26"/>
        </w:rPr>
        <w:t>по</w:t>
      </w:r>
      <w:proofErr w:type="gramEnd"/>
      <w:r w:rsidRPr="00EE17BB">
        <w:rPr>
          <w:rFonts w:ascii="Times New Roman" w:hAnsi="Times New Roman" w:cs="Times New Roman"/>
          <w:i w:val="0"/>
          <w:sz w:val="26"/>
          <w:szCs w:val="26"/>
        </w:rPr>
        <w:t xml:space="preserve"> соответствующим ПКГ. </w:t>
      </w:r>
    </w:p>
    <w:p w:rsidR="00EE17BB" w:rsidRPr="00EE17BB" w:rsidRDefault="00EE17BB" w:rsidP="00EE17BB">
      <w:pPr>
        <w:pStyle w:val="ab"/>
        <w:spacing w:after="0"/>
        <w:ind w:firstLine="709"/>
        <w:jc w:val="both"/>
        <w:rPr>
          <w:rFonts w:ascii="Times New Roman" w:hAnsi="Times New Roman" w:cs="Times New Roman"/>
          <w:i w:val="0"/>
          <w:sz w:val="26"/>
          <w:szCs w:val="26"/>
        </w:rPr>
      </w:pPr>
      <w:r w:rsidRPr="00EE17BB">
        <w:rPr>
          <w:rFonts w:ascii="Times New Roman" w:hAnsi="Times New Roman" w:cs="Times New Roman"/>
          <w:i w:val="0"/>
          <w:sz w:val="26"/>
          <w:szCs w:val="26"/>
        </w:rPr>
        <w:t>Выплаты стимулирующего характера устанавливаются приказом  руководителя Учреждения в пределах лимитов бюджетных  обязательств на оплату труда работников Учреждения, а также средств от предпринимательской и иной приносящей доход деятельности.</w:t>
      </w:r>
    </w:p>
    <w:p w:rsidR="00EE17BB" w:rsidRPr="00EE17BB" w:rsidRDefault="00EE17BB" w:rsidP="00EE17BB">
      <w:pPr>
        <w:pStyle w:val="a4"/>
        <w:spacing w:before="0" w:beforeAutospacing="0" w:after="0" w:afterAutospacing="0"/>
        <w:ind w:firstLine="720"/>
        <w:jc w:val="both"/>
        <w:rPr>
          <w:sz w:val="26"/>
          <w:szCs w:val="26"/>
        </w:rPr>
      </w:pPr>
      <w:r w:rsidRPr="00EE17BB">
        <w:rPr>
          <w:sz w:val="26"/>
          <w:szCs w:val="26"/>
        </w:rPr>
        <w:t>Размер стимулирующих выплат конкретному работнику верхним пределом не ограничивается.</w:t>
      </w:r>
    </w:p>
    <w:p w:rsidR="00EE17BB" w:rsidRPr="00EE17BB" w:rsidRDefault="00EE17BB" w:rsidP="00EE17BB">
      <w:pPr>
        <w:pStyle w:val="a4"/>
        <w:spacing w:before="0" w:beforeAutospacing="0" w:after="0" w:afterAutospacing="0"/>
        <w:ind w:firstLine="720"/>
        <w:jc w:val="both"/>
        <w:rPr>
          <w:sz w:val="26"/>
          <w:szCs w:val="26"/>
        </w:rPr>
      </w:pPr>
      <w:r w:rsidRPr="00EE17BB">
        <w:rPr>
          <w:sz w:val="26"/>
          <w:szCs w:val="26"/>
        </w:rPr>
        <w:t xml:space="preserve">Каждому критерию присваивается определенное максимальное количество баллов (процентов).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w:t>
      </w:r>
    </w:p>
    <w:p w:rsidR="00EE17BB" w:rsidRPr="00EE17BB" w:rsidRDefault="00EE17BB" w:rsidP="00EE17BB">
      <w:pPr>
        <w:pStyle w:val="a4"/>
        <w:spacing w:before="0" w:beforeAutospacing="0" w:after="0" w:afterAutospacing="0"/>
        <w:ind w:firstLine="720"/>
        <w:jc w:val="both"/>
        <w:rPr>
          <w:sz w:val="26"/>
          <w:szCs w:val="26"/>
        </w:rPr>
      </w:pPr>
      <w:r w:rsidRPr="00EE17BB">
        <w:rPr>
          <w:sz w:val="26"/>
          <w:szCs w:val="26"/>
        </w:rPr>
        <w:t xml:space="preserve">В соответствии с п. 5 </w:t>
      </w:r>
      <w:r w:rsidRPr="00EE17BB">
        <w:rPr>
          <w:iCs/>
          <w:sz w:val="26"/>
          <w:szCs w:val="26"/>
        </w:rPr>
        <w:t xml:space="preserve">Положения МКУК «РКМ», </w:t>
      </w:r>
      <w:r w:rsidRPr="00EE17BB">
        <w:rPr>
          <w:sz w:val="26"/>
          <w:szCs w:val="26"/>
        </w:rPr>
        <w:t>Положения МБУК МРДК «Юбилейный» установлен Порядок определения,  распределения стимулирующих выплат работникам.</w:t>
      </w:r>
    </w:p>
    <w:p w:rsidR="00EE17BB" w:rsidRPr="00EE17BB" w:rsidRDefault="00EE17BB" w:rsidP="00EE17BB">
      <w:pPr>
        <w:pStyle w:val="a4"/>
        <w:spacing w:before="0" w:beforeAutospacing="0" w:after="0" w:afterAutospacing="0"/>
        <w:ind w:firstLine="720"/>
        <w:jc w:val="both"/>
        <w:rPr>
          <w:sz w:val="26"/>
          <w:szCs w:val="26"/>
        </w:rPr>
      </w:pPr>
      <w:r w:rsidRPr="00EE17BB">
        <w:rPr>
          <w:sz w:val="26"/>
          <w:szCs w:val="26"/>
        </w:rPr>
        <w:t>Распределение стимулирующих выплат работникам Учреждений осуществляется на основе анализа представленных результатов профессиональной деятельности работников по установленным критериям (отчёт о работе за текущий месяц).</w:t>
      </w:r>
    </w:p>
    <w:p w:rsidR="00EE17BB" w:rsidRPr="00EE17BB" w:rsidRDefault="00EE17BB" w:rsidP="00EE17BB">
      <w:pPr>
        <w:pStyle w:val="a4"/>
        <w:spacing w:before="0" w:beforeAutospacing="0" w:after="0" w:afterAutospacing="0"/>
        <w:ind w:firstLine="720"/>
        <w:jc w:val="both"/>
        <w:rPr>
          <w:sz w:val="26"/>
          <w:szCs w:val="26"/>
        </w:rPr>
      </w:pPr>
      <w:r w:rsidRPr="00EE17BB">
        <w:rPr>
          <w:sz w:val="26"/>
          <w:szCs w:val="26"/>
        </w:rPr>
        <w:t>По результатам анализа издаётся приказ руководителем Учреждения с указанием количества баллов (процентов) по каждому  работнику.</w:t>
      </w:r>
    </w:p>
    <w:p w:rsidR="00EE17BB" w:rsidRPr="00EE17BB" w:rsidRDefault="00EE17BB" w:rsidP="00EE17BB">
      <w:pPr>
        <w:pStyle w:val="a4"/>
        <w:spacing w:before="0" w:beforeAutospacing="0" w:after="0" w:afterAutospacing="0"/>
        <w:ind w:firstLine="720"/>
        <w:jc w:val="both"/>
        <w:rPr>
          <w:sz w:val="26"/>
          <w:szCs w:val="26"/>
        </w:rPr>
      </w:pPr>
      <w:r w:rsidRPr="00EE17BB">
        <w:rPr>
          <w:sz w:val="26"/>
          <w:szCs w:val="26"/>
        </w:rPr>
        <w:t>Представление по определению размеров стимулирующих выплат работникам (далее - представление) направляется руководителю Учреждения: руководителю учреждения на руководителей структурных подразделений, также на иных работников, непосредственно подчиненных заместителям Учреждений.</w:t>
      </w:r>
    </w:p>
    <w:p w:rsidR="00EE17BB" w:rsidRPr="00045EB2" w:rsidRDefault="00EE17BB" w:rsidP="00045EB2">
      <w:pPr>
        <w:pStyle w:val="a4"/>
        <w:spacing w:before="0" w:beforeAutospacing="0" w:after="0" w:afterAutospacing="0"/>
        <w:ind w:firstLine="709"/>
        <w:jc w:val="both"/>
        <w:rPr>
          <w:sz w:val="26"/>
          <w:szCs w:val="26"/>
        </w:rPr>
      </w:pPr>
      <w:r w:rsidRPr="00EE17BB">
        <w:rPr>
          <w:sz w:val="26"/>
          <w:szCs w:val="26"/>
        </w:rPr>
        <w:t xml:space="preserve">Представление должно содержать сведения о достижении работником </w:t>
      </w:r>
      <w:r w:rsidRPr="00045EB2">
        <w:rPr>
          <w:sz w:val="26"/>
          <w:szCs w:val="26"/>
        </w:rPr>
        <w:t>качественных и количественных показателей, установленных перечнем.</w:t>
      </w:r>
    </w:p>
    <w:p w:rsidR="00045EB2" w:rsidRPr="00045EB2" w:rsidRDefault="00045EB2" w:rsidP="00045EB2">
      <w:pPr>
        <w:pStyle w:val="a4"/>
        <w:spacing w:before="0" w:beforeAutospacing="0" w:after="0" w:afterAutospacing="0"/>
        <w:ind w:firstLine="709"/>
        <w:jc w:val="both"/>
        <w:rPr>
          <w:sz w:val="26"/>
          <w:szCs w:val="26"/>
        </w:rPr>
      </w:pPr>
      <w:r w:rsidRPr="00045EB2">
        <w:rPr>
          <w:sz w:val="26"/>
          <w:szCs w:val="26"/>
        </w:rPr>
        <w:t>В ходе проверки установлено, что фактически процедура распределения и назначения стимулирующих выплат проводи</w:t>
      </w:r>
      <w:r w:rsidR="00953A4E">
        <w:rPr>
          <w:sz w:val="26"/>
          <w:szCs w:val="26"/>
        </w:rPr>
        <w:t>тся</w:t>
      </w:r>
      <w:r w:rsidRPr="00045EB2">
        <w:rPr>
          <w:sz w:val="26"/>
          <w:szCs w:val="26"/>
        </w:rPr>
        <w:t xml:space="preserve"> на основании утвержденных начальником Управления Культуры планов работы (</w:t>
      </w:r>
      <w:proofErr w:type="gramStart"/>
      <w:r w:rsidR="00953A4E">
        <w:rPr>
          <w:sz w:val="26"/>
          <w:szCs w:val="26"/>
        </w:rPr>
        <w:t>ежемесячный</w:t>
      </w:r>
      <w:proofErr w:type="gramEnd"/>
      <w:r w:rsidR="00953A4E">
        <w:rPr>
          <w:sz w:val="26"/>
          <w:szCs w:val="26"/>
        </w:rPr>
        <w:t xml:space="preserve">, </w:t>
      </w:r>
      <w:r w:rsidRPr="00045EB2">
        <w:rPr>
          <w:sz w:val="26"/>
          <w:szCs w:val="26"/>
        </w:rPr>
        <w:t>годовой) и отчетов с указанием периода проведения мероприятия.</w:t>
      </w:r>
    </w:p>
    <w:p w:rsidR="00045EB2" w:rsidRPr="00045EB2" w:rsidRDefault="00045EB2" w:rsidP="00045EB2">
      <w:pPr>
        <w:pStyle w:val="a4"/>
        <w:spacing w:before="0" w:beforeAutospacing="0" w:after="0" w:afterAutospacing="0"/>
        <w:ind w:firstLine="709"/>
        <w:jc w:val="both"/>
        <w:rPr>
          <w:sz w:val="26"/>
          <w:szCs w:val="26"/>
        </w:rPr>
      </w:pPr>
      <w:r w:rsidRPr="00045EB2">
        <w:rPr>
          <w:sz w:val="26"/>
          <w:szCs w:val="26"/>
        </w:rPr>
        <w:t xml:space="preserve">В утвержденных планах работы указаны названия, форма, дата и место проведения, </w:t>
      </w:r>
      <w:proofErr w:type="gramStart"/>
      <w:r w:rsidRPr="00045EB2">
        <w:rPr>
          <w:sz w:val="26"/>
          <w:szCs w:val="26"/>
        </w:rPr>
        <w:t>ответственный</w:t>
      </w:r>
      <w:proofErr w:type="gramEnd"/>
      <w:r w:rsidRPr="00045EB2">
        <w:rPr>
          <w:sz w:val="26"/>
          <w:szCs w:val="26"/>
        </w:rPr>
        <w:t xml:space="preserve"> за проведение мероприятия.</w:t>
      </w:r>
    </w:p>
    <w:p w:rsidR="00045EB2" w:rsidRPr="00045EB2" w:rsidRDefault="00045EB2" w:rsidP="00045EB2">
      <w:pPr>
        <w:pStyle w:val="a4"/>
        <w:spacing w:before="0" w:beforeAutospacing="0" w:after="0" w:afterAutospacing="0"/>
        <w:ind w:firstLine="709"/>
        <w:jc w:val="both"/>
        <w:rPr>
          <w:sz w:val="26"/>
          <w:szCs w:val="26"/>
        </w:rPr>
      </w:pPr>
      <w:r w:rsidRPr="00045EB2">
        <w:rPr>
          <w:sz w:val="26"/>
          <w:szCs w:val="26"/>
        </w:rPr>
        <w:t xml:space="preserve">На основании отчета о проведенных мероприятиях, а также записей из журнала учета работы </w:t>
      </w:r>
      <w:r w:rsidR="00953A4E">
        <w:rPr>
          <w:sz w:val="26"/>
          <w:szCs w:val="26"/>
        </w:rPr>
        <w:t xml:space="preserve">учреждения, где регистрируется </w:t>
      </w:r>
      <w:r w:rsidRPr="00045EB2">
        <w:rPr>
          <w:sz w:val="26"/>
          <w:szCs w:val="26"/>
        </w:rPr>
        <w:t xml:space="preserve">место посещения, число </w:t>
      </w:r>
      <w:r w:rsidR="00953A4E">
        <w:rPr>
          <w:sz w:val="26"/>
          <w:szCs w:val="26"/>
        </w:rPr>
        <w:t>зрителей, участники мероприятий,</w:t>
      </w:r>
      <w:r w:rsidRPr="00045EB2">
        <w:rPr>
          <w:sz w:val="26"/>
          <w:szCs w:val="26"/>
        </w:rPr>
        <w:t xml:space="preserve"> </w:t>
      </w:r>
      <w:r w:rsidR="00953A4E">
        <w:rPr>
          <w:sz w:val="26"/>
          <w:szCs w:val="26"/>
        </w:rPr>
        <w:t>художественный совет учреждения</w:t>
      </w:r>
      <w:r w:rsidRPr="00045EB2">
        <w:rPr>
          <w:sz w:val="26"/>
          <w:szCs w:val="26"/>
        </w:rPr>
        <w:t xml:space="preserve"> в рабочем пор</w:t>
      </w:r>
      <w:r w:rsidR="00953A4E">
        <w:rPr>
          <w:sz w:val="26"/>
          <w:szCs w:val="26"/>
        </w:rPr>
        <w:t xml:space="preserve">ядке,  </w:t>
      </w:r>
      <w:proofErr w:type="gramStart"/>
      <w:r w:rsidR="00953A4E">
        <w:rPr>
          <w:sz w:val="26"/>
          <w:szCs w:val="26"/>
        </w:rPr>
        <w:t>согласно</w:t>
      </w:r>
      <w:proofErr w:type="gramEnd"/>
      <w:r w:rsidR="00953A4E">
        <w:rPr>
          <w:sz w:val="26"/>
          <w:szCs w:val="26"/>
        </w:rPr>
        <w:t xml:space="preserve"> рабочих записей, </w:t>
      </w:r>
      <w:r w:rsidRPr="00045EB2">
        <w:rPr>
          <w:sz w:val="26"/>
          <w:szCs w:val="26"/>
        </w:rPr>
        <w:t>распредел</w:t>
      </w:r>
      <w:r w:rsidR="00953A4E">
        <w:rPr>
          <w:sz w:val="26"/>
          <w:szCs w:val="26"/>
        </w:rPr>
        <w:t xml:space="preserve">яет стимулирующие выплаты и </w:t>
      </w:r>
      <w:r w:rsidRPr="00045EB2">
        <w:rPr>
          <w:sz w:val="26"/>
          <w:szCs w:val="26"/>
        </w:rPr>
        <w:t xml:space="preserve"> надбавк</w:t>
      </w:r>
      <w:r w:rsidR="00953A4E">
        <w:rPr>
          <w:sz w:val="26"/>
          <w:szCs w:val="26"/>
        </w:rPr>
        <w:t>и</w:t>
      </w:r>
      <w:r w:rsidRPr="00045EB2">
        <w:rPr>
          <w:sz w:val="26"/>
          <w:szCs w:val="26"/>
        </w:rPr>
        <w:t>.</w:t>
      </w:r>
    </w:p>
    <w:p w:rsidR="00E236DB" w:rsidRPr="005A2766" w:rsidRDefault="00E236DB" w:rsidP="00E236DB">
      <w:pPr>
        <w:autoSpaceDE w:val="0"/>
        <w:autoSpaceDN w:val="0"/>
        <w:adjustRightInd w:val="0"/>
        <w:spacing w:after="0" w:line="240" w:lineRule="auto"/>
        <w:ind w:firstLine="709"/>
        <w:jc w:val="both"/>
        <w:outlineLvl w:val="2"/>
        <w:rPr>
          <w:rFonts w:ascii="Times New Roman" w:hAnsi="Times New Roman" w:cs="Helvetica"/>
          <w:sz w:val="26"/>
          <w:shd w:val="clear" w:color="auto" w:fill="FFFFFF"/>
        </w:rPr>
      </w:pPr>
      <w:r w:rsidRPr="005A2766">
        <w:rPr>
          <w:rFonts w:ascii="Times New Roman" w:hAnsi="Times New Roman" w:cs="Helvetica"/>
          <w:sz w:val="26"/>
          <w:shd w:val="clear" w:color="auto" w:fill="FFFFFF"/>
        </w:rPr>
        <w:t>Локальный нормативный акт, предусматривающий установление стимулирующей выплаты, должен приниматься с учетом мнения представительного органа работников (</w:t>
      </w:r>
      <w:proofErr w:type="gramStart"/>
      <w:r w:rsidRPr="005A2766">
        <w:rPr>
          <w:rFonts w:ascii="Times New Roman" w:hAnsi="Times New Roman" w:cs="Helvetica"/>
          <w:sz w:val="26"/>
          <w:shd w:val="clear" w:color="auto" w:fill="FFFFFF"/>
        </w:rPr>
        <w:t>ч</w:t>
      </w:r>
      <w:proofErr w:type="gramEnd"/>
      <w:r w:rsidRPr="005A2766">
        <w:rPr>
          <w:rFonts w:ascii="Times New Roman" w:hAnsi="Times New Roman" w:cs="Helvetica"/>
          <w:sz w:val="26"/>
          <w:shd w:val="clear" w:color="auto" w:fill="FFFFFF"/>
        </w:rPr>
        <w:t>. 4 ст. 135 ТК РФ).</w:t>
      </w:r>
    </w:p>
    <w:p w:rsidR="00045EB2" w:rsidRPr="00045EB2" w:rsidRDefault="00045EB2" w:rsidP="00045EB2">
      <w:pPr>
        <w:pStyle w:val="a4"/>
        <w:spacing w:before="0" w:beforeAutospacing="0" w:after="0" w:afterAutospacing="0"/>
        <w:ind w:firstLine="709"/>
        <w:jc w:val="both"/>
        <w:rPr>
          <w:i/>
          <w:sz w:val="26"/>
          <w:szCs w:val="26"/>
        </w:rPr>
      </w:pPr>
      <w:r w:rsidRPr="00045EB2">
        <w:rPr>
          <w:sz w:val="26"/>
          <w:szCs w:val="26"/>
        </w:rPr>
        <w:t>П</w:t>
      </w:r>
      <w:r w:rsidR="00953A4E">
        <w:rPr>
          <w:sz w:val="26"/>
          <w:szCs w:val="26"/>
        </w:rPr>
        <w:t>осле проведения заседания издается</w:t>
      </w:r>
      <w:r w:rsidRPr="00045EB2">
        <w:rPr>
          <w:sz w:val="26"/>
          <w:szCs w:val="26"/>
        </w:rPr>
        <w:t xml:space="preserve"> приказ руководителя учреждения о распределении данн</w:t>
      </w:r>
      <w:r w:rsidR="00953A4E">
        <w:rPr>
          <w:sz w:val="26"/>
          <w:szCs w:val="26"/>
        </w:rPr>
        <w:t>ых выплат и надбавок</w:t>
      </w:r>
      <w:r w:rsidR="00E236DB">
        <w:rPr>
          <w:sz w:val="26"/>
          <w:szCs w:val="26"/>
        </w:rPr>
        <w:t>.</w:t>
      </w:r>
      <w:r w:rsidRPr="00045EB2">
        <w:rPr>
          <w:sz w:val="26"/>
          <w:szCs w:val="26"/>
        </w:rPr>
        <w:t xml:space="preserve"> КСП отмечает</w:t>
      </w:r>
      <w:r w:rsidR="00953A4E">
        <w:rPr>
          <w:sz w:val="26"/>
          <w:szCs w:val="26"/>
        </w:rPr>
        <w:t>,</w:t>
      </w:r>
      <w:r w:rsidRPr="00045EB2">
        <w:rPr>
          <w:sz w:val="26"/>
          <w:szCs w:val="26"/>
        </w:rPr>
        <w:t xml:space="preserve"> в нарушение </w:t>
      </w:r>
      <w:proofErr w:type="gramStart"/>
      <w:r w:rsidRPr="00045EB2">
        <w:rPr>
          <w:b/>
          <w:sz w:val="26"/>
          <w:szCs w:val="26"/>
        </w:rPr>
        <w:t>ч</w:t>
      </w:r>
      <w:proofErr w:type="gramEnd"/>
      <w:r w:rsidRPr="00045EB2">
        <w:rPr>
          <w:b/>
          <w:sz w:val="26"/>
          <w:szCs w:val="26"/>
        </w:rPr>
        <w:t>.</w:t>
      </w:r>
      <w:r w:rsidR="00E236DB">
        <w:rPr>
          <w:b/>
          <w:sz w:val="26"/>
          <w:szCs w:val="26"/>
        </w:rPr>
        <w:t xml:space="preserve"> </w:t>
      </w:r>
      <w:r w:rsidRPr="00045EB2">
        <w:rPr>
          <w:b/>
          <w:sz w:val="26"/>
          <w:szCs w:val="26"/>
        </w:rPr>
        <w:t xml:space="preserve">4 ст.135 </w:t>
      </w:r>
      <w:r w:rsidRPr="00045EB2">
        <w:rPr>
          <w:b/>
          <w:sz w:val="26"/>
          <w:szCs w:val="26"/>
        </w:rPr>
        <w:lastRenderedPageBreak/>
        <w:t>ТК РФ</w:t>
      </w:r>
      <w:r w:rsidRPr="00045EB2">
        <w:rPr>
          <w:sz w:val="26"/>
          <w:szCs w:val="26"/>
        </w:rPr>
        <w:t xml:space="preserve"> в части приказов о назначении стимулирующих в</w:t>
      </w:r>
      <w:r w:rsidR="00E236DB">
        <w:rPr>
          <w:sz w:val="26"/>
          <w:szCs w:val="26"/>
        </w:rPr>
        <w:t>ыплат и надбавок, отсутствует ссылка</w:t>
      </w:r>
      <w:r w:rsidRPr="00045EB2">
        <w:rPr>
          <w:sz w:val="26"/>
          <w:szCs w:val="26"/>
        </w:rPr>
        <w:t xml:space="preserve"> на дату и номер протокола решения комиссии</w:t>
      </w:r>
      <w:r w:rsidRPr="00045EB2">
        <w:rPr>
          <w:i/>
          <w:sz w:val="26"/>
          <w:szCs w:val="26"/>
        </w:rPr>
        <w:t>.</w:t>
      </w:r>
    </w:p>
    <w:p w:rsidR="00E236DB" w:rsidRDefault="00E236DB" w:rsidP="00045EB2">
      <w:pPr>
        <w:autoSpaceDE w:val="0"/>
        <w:autoSpaceDN w:val="0"/>
        <w:adjustRightInd w:val="0"/>
        <w:spacing w:after="0" w:line="240" w:lineRule="auto"/>
        <w:ind w:firstLine="709"/>
        <w:jc w:val="both"/>
        <w:outlineLvl w:val="2"/>
        <w:rPr>
          <w:rFonts w:ascii="Times New Roman" w:hAnsi="Times New Roman" w:cs="Times New Roman"/>
          <w:sz w:val="26"/>
          <w:szCs w:val="26"/>
        </w:rPr>
      </w:pPr>
      <w:r w:rsidRPr="00045EB2">
        <w:rPr>
          <w:rFonts w:ascii="Times New Roman" w:hAnsi="Times New Roman" w:cs="Times New Roman"/>
          <w:sz w:val="26"/>
          <w:szCs w:val="26"/>
        </w:rPr>
        <w:t xml:space="preserve">При выборочной проверке </w:t>
      </w:r>
      <w:r w:rsidR="00B11DAC">
        <w:rPr>
          <w:rFonts w:ascii="Times New Roman" w:hAnsi="Times New Roman" w:cs="Times New Roman"/>
          <w:sz w:val="26"/>
          <w:szCs w:val="26"/>
        </w:rPr>
        <w:t xml:space="preserve">правильности </w:t>
      </w:r>
      <w:r w:rsidRPr="00045EB2">
        <w:rPr>
          <w:rFonts w:ascii="Times New Roman" w:hAnsi="Times New Roman" w:cs="Times New Roman"/>
          <w:sz w:val="26"/>
          <w:szCs w:val="26"/>
        </w:rPr>
        <w:t>выплат</w:t>
      </w:r>
      <w:r>
        <w:rPr>
          <w:rFonts w:ascii="Times New Roman" w:hAnsi="Times New Roman" w:cs="Times New Roman"/>
          <w:sz w:val="26"/>
          <w:szCs w:val="26"/>
        </w:rPr>
        <w:t xml:space="preserve"> стимулирующего характера работникам учреждений культуры нарушений не установлено.</w:t>
      </w:r>
    </w:p>
    <w:p w:rsidR="005A2766" w:rsidRPr="000D1B3B" w:rsidRDefault="005A2766" w:rsidP="005A2766">
      <w:pPr>
        <w:spacing w:after="0" w:line="240" w:lineRule="auto"/>
        <w:ind w:firstLine="708"/>
        <w:jc w:val="both"/>
        <w:rPr>
          <w:rFonts w:ascii="Times New Roman" w:hAnsi="Times New Roman"/>
          <w:sz w:val="26"/>
          <w:szCs w:val="26"/>
        </w:rPr>
      </w:pPr>
      <w:r w:rsidRPr="000D1B3B">
        <w:rPr>
          <w:rFonts w:ascii="Times New Roman" w:hAnsi="Times New Roman"/>
          <w:sz w:val="26"/>
          <w:szCs w:val="26"/>
        </w:rPr>
        <w:t xml:space="preserve">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 </w:t>
      </w:r>
      <w:r>
        <w:rPr>
          <w:rFonts w:ascii="Times New Roman" w:hAnsi="Times New Roman"/>
          <w:sz w:val="26"/>
          <w:szCs w:val="26"/>
        </w:rPr>
        <w:t xml:space="preserve">ст. </w:t>
      </w:r>
      <w:r w:rsidRPr="000D1B3B">
        <w:rPr>
          <w:rFonts w:ascii="Times New Roman" w:hAnsi="Times New Roman"/>
          <w:sz w:val="26"/>
          <w:szCs w:val="26"/>
        </w:rPr>
        <w:t xml:space="preserve">316, 317 Трудового кодекса </w:t>
      </w:r>
      <w:r>
        <w:rPr>
          <w:rFonts w:ascii="Times New Roman" w:hAnsi="Times New Roman"/>
          <w:sz w:val="26"/>
          <w:szCs w:val="26"/>
        </w:rPr>
        <w:t>РФ</w:t>
      </w:r>
      <w:r w:rsidRPr="000D1B3B">
        <w:rPr>
          <w:rFonts w:ascii="Times New Roman" w:hAnsi="Times New Roman"/>
          <w:sz w:val="26"/>
          <w:szCs w:val="26"/>
        </w:rPr>
        <w:t>.</w:t>
      </w:r>
      <w:r w:rsidRPr="005A2766">
        <w:rPr>
          <w:rFonts w:ascii="Times New Roman" w:hAnsi="Times New Roman" w:cs="Times New Roman"/>
          <w:sz w:val="26"/>
          <w:szCs w:val="26"/>
        </w:rPr>
        <w:t xml:space="preserve"> </w:t>
      </w:r>
      <w:r>
        <w:rPr>
          <w:rFonts w:ascii="Times New Roman" w:hAnsi="Times New Roman" w:cs="Times New Roman"/>
          <w:sz w:val="26"/>
          <w:szCs w:val="26"/>
        </w:rPr>
        <w:t>Н</w:t>
      </w:r>
      <w:r w:rsidRPr="00F451D7">
        <w:rPr>
          <w:rFonts w:ascii="Times New Roman" w:hAnsi="Times New Roman" w:cs="Times New Roman"/>
          <w:sz w:val="26"/>
          <w:szCs w:val="26"/>
        </w:rPr>
        <w:t>арушени</w:t>
      </w:r>
      <w:r>
        <w:rPr>
          <w:rFonts w:ascii="Times New Roman" w:hAnsi="Times New Roman" w:cs="Times New Roman"/>
          <w:sz w:val="26"/>
          <w:szCs w:val="26"/>
        </w:rPr>
        <w:t>й</w:t>
      </w:r>
      <w:r w:rsidRPr="00F451D7">
        <w:rPr>
          <w:rFonts w:ascii="Times New Roman" w:hAnsi="Times New Roman" w:cs="Times New Roman"/>
          <w:sz w:val="26"/>
          <w:szCs w:val="26"/>
        </w:rPr>
        <w:t xml:space="preserve"> не установлен</w:t>
      </w:r>
      <w:r>
        <w:rPr>
          <w:rFonts w:ascii="Times New Roman" w:hAnsi="Times New Roman" w:cs="Times New Roman"/>
          <w:sz w:val="26"/>
          <w:szCs w:val="26"/>
        </w:rPr>
        <w:t>о</w:t>
      </w:r>
      <w:r w:rsidRPr="00F451D7">
        <w:rPr>
          <w:rFonts w:ascii="Times New Roman" w:hAnsi="Times New Roman" w:cs="Times New Roman"/>
          <w:sz w:val="26"/>
          <w:szCs w:val="26"/>
        </w:rPr>
        <w:t>.</w:t>
      </w:r>
    </w:p>
    <w:p w:rsidR="007B16BD" w:rsidRPr="00F451D7" w:rsidRDefault="007B16BD" w:rsidP="00EF1F45">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C01684" w:rsidRPr="00C01684" w:rsidRDefault="00451D8D" w:rsidP="000A36CF">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А</w:t>
      </w:r>
      <w:r w:rsidR="00C01684" w:rsidRPr="00C01684">
        <w:rPr>
          <w:rFonts w:ascii="Times New Roman" w:hAnsi="Times New Roman" w:cs="Times New Roman"/>
          <w:b/>
          <w:sz w:val="26"/>
          <w:szCs w:val="26"/>
        </w:rPr>
        <w:t>нализ штатных расписаний учреждений культуры</w:t>
      </w:r>
      <w:r w:rsidR="00C01684" w:rsidRPr="00C01684">
        <w:rPr>
          <w:b/>
          <w:sz w:val="26"/>
          <w:szCs w:val="26"/>
        </w:rPr>
        <w:t xml:space="preserve"> </w:t>
      </w:r>
      <w:r w:rsidR="00C01684" w:rsidRPr="00C01684">
        <w:rPr>
          <w:rFonts w:ascii="Times New Roman" w:hAnsi="Times New Roman" w:cs="Times New Roman"/>
          <w:b/>
          <w:sz w:val="26"/>
          <w:szCs w:val="26"/>
        </w:rPr>
        <w:t>муниципального</w:t>
      </w:r>
      <w:r w:rsidR="000A36CF">
        <w:rPr>
          <w:rFonts w:ascii="Times New Roman" w:hAnsi="Times New Roman" w:cs="Times New Roman"/>
          <w:b/>
          <w:sz w:val="26"/>
          <w:szCs w:val="26"/>
        </w:rPr>
        <w:t xml:space="preserve"> образования «Тайшетский район»</w:t>
      </w:r>
    </w:p>
    <w:p w:rsidR="00996289" w:rsidRPr="007B3949" w:rsidRDefault="00A206D1" w:rsidP="000A36CF">
      <w:pPr>
        <w:pStyle w:val="3"/>
        <w:spacing w:before="0" w:line="240" w:lineRule="auto"/>
        <w:ind w:firstLine="709"/>
        <w:jc w:val="both"/>
        <w:rPr>
          <w:rFonts w:ascii="Times New Roman" w:hAnsi="Times New Roman" w:cs="Times New Roman"/>
          <w:b w:val="0"/>
          <w:color w:val="000000" w:themeColor="text1"/>
          <w:sz w:val="26"/>
          <w:szCs w:val="26"/>
        </w:rPr>
      </w:pPr>
      <w:r w:rsidRPr="007B3949">
        <w:rPr>
          <w:rFonts w:ascii="Times New Roman" w:hAnsi="Times New Roman" w:cs="Times New Roman"/>
          <w:b w:val="0"/>
          <w:color w:val="000000" w:themeColor="text1"/>
          <w:sz w:val="26"/>
          <w:szCs w:val="26"/>
        </w:rPr>
        <w:t>В ходе проверки оплаты труда установлено</w:t>
      </w:r>
      <w:r w:rsidR="0093311C" w:rsidRPr="007B3949">
        <w:rPr>
          <w:rFonts w:ascii="Times New Roman" w:eastAsiaTheme="minorHAnsi" w:hAnsi="Times New Roman" w:cs="Times New Roman"/>
          <w:b w:val="0"/>
          <w:bCs w:val="0"/>
          <w:color w:val="000000" w:themeColor="text1"/>
          <w:sz w:val="26"/>
          <w:szCs w:val="26"/>
        </w:rPr>
        <w:t xml:space="preserve"> </w:t>
      </w:r>
      <w:r w:rsidRPr="007B3949">
        <w:rPr>
          <w:rFonts w:ascii="Times New Roman" w:eastAsiaTheme="minorHAnsi" w:hAnsi="Times New Roman" w:cs="Times New Roman"/>
          <w:b w:val="0"/>
          <w:bCs w:val="0"/>
          <w:color w:val="000000" w:themeColor="text1"/>
          <w:sz w:val="26"/>
          <w:szCs w:val="26"/>
        </w:rPr>
        <w:t>п</w:t>
      </w:r>
      <w:r w:rsidR="00996289" w:rsidRPr="007B3949">
        <w:rPr>
          <w:rFonts w:ascii="Times New Roman" w:hAnsi="Times New Roman" w:cs="Times New Roman"/>
          <w:b w:val="0"/>
          <w:color w:val="000000" w:themeColor="text1"/>
          <w:sz w:val="26"/>
          <w:szCs w:val="26"/>
        </w:rPr>
        <w:t xml:space="preserve">о результатам </w:t>
      </w:r>
      <w:r w:rsidR="00685211">
        <w:rPr>
          <w:rFonts w:ascii="Times New Roman" w:hAnsi="Times New Roman" w:cs="Times New Roman"/>
          <w:b w:val="0"/>
          <w:color w:val="000000" w:themeColor="text1"/>
          <w:sz w:val="26"/>
          <w:szCs w:val="26"/>
        </w:rPr>
        <w:t>п</w:t>
      </w:r>
      <w:r w:rsidR="00996289" w:rsidRPr="007B3949">
        <w:rPr>
          <w:rFonts w:ascii="Times New Roman" w:hAnsi="Times New Roman" w:cs="Times New Roman"/>
          <w:b w:val="0"/>
          <w:color w:val="000000" w:themeColor="text1"/>
          <w:sz w:val="26"/>
          <w:szCs w:val="26"/>
        </w:rPr>
        <w:t xml:space="preserve">роведения контрольного мероприятия «Проверка целевого и эффективного расходования бюджетных средств МБУК </w:t>
      </w:r>
      <w:r w:rsidR="0068305B">
        <w:rPr>
          <w:rFonts w:ascii="Times New Roman" w:hAnsi="Times New Roman" w:cs="Times New Roman"/>
          <w:b w:val="0"/>
          <w:color w:val="000000" w:themeColor="text1"/>
          <w:sz w:val="26"/>
          <w:szCs w:val="26"/>
        </w:rPr>
        <w:t>«</w:t>
      </w:r>
      <w:r w:rsidR="00996289" w:rsidRPr="007B3949">
        <w:rPr>
          <w:rFonts w:ascii="Times New Roman" w:hAnsi="Times New Roman" w:cs="Times New Roman"/>
          <w:b w:val="0"/>
          <w:color w:val="000000" w:themeColor="text1"/>
          <w:sz w:val="26"/>
          <w:szCs w:val="26"/>
        </w:rPr>
        <w:t xml:space="preserve">МРДК «Юбилейный» </w:t>
      </w:r>
      <w:r w:rsidR="00E91CA6" w:rsidRPr="007B3949">
        <w:rPr>
          <w:rFonts w:ascii="Times New Roman" w:hAnsi="Times New Roman" w:cs="Times New Roman"/>
          <w:b w:val="0"/>
          <w:color w:val="000000" w:themeColor="text1"/>
          <w:sz w:val="26"/>
          <w:szCs w:val="26"/>
        </w:rPr>
        <w:t xml:space="preserve"> (Акт № 01/15 от 17.03.2015 г.)</w:t>
      </w:r>
      <w:r w:rsidR="0093311C" w:rsidRPr="007B3949">
        <w:rPr>
          <w:rFonts w:ascii="Times New Roman" w:hAnsi="Times New Roman" w:cs="Times New Roman"/>
          <w:b w:val="0"/>
          <w:color w:val="000000" w:themeColor="text1"/>
          <w:sz w:val="26"/>
          <w:szCs w:val="26"/>
        </w:rPr>
        <w:t xml:space="preserve"> было установлено</w:t>
      </w:r>
      <w:r w:rsidR="00E950B5" w:rsidRPr="007B3949">
        <w:rPr>
          <w:rFonts w:ascii="Times New Roman" w:hAnsi="Times New Roman" w:cs="Times New Roman"/>
          <w:b w:val="0"/>
          <w:color w:val="000000" w:themeColor="text1"/>
          <w:sz w:val="26"/>
          <w:szCs w:val="26"/>
        </w:rPr>
        <w:t>:</w:t>
      </w:r>
    </w:p>
    <w:p w:rsidR="00A314F6" w:rsidRPr="007B3949" w:rsidRDefault="009503FB" w:rsidP="000A36CF">
      <w:pPr>
        <w:autoSpaceDE w:val="0"/>
        <w:autoSpaceDN w:val="0"/>
        <w:adjustRightInd w:val="0"/>
        <w:spacing w:after="0" w:line="240" w:lineRule="auto"/>
        <w:ind w:firstLine="709"/>
        <w:jc w:val="both"/>
        <w:rPr>
          <w:rFonts w:ascii="Times New Roman" w:hAnsi="Times New Roman" w:cs="Times New Roman"/>
          <w:sz w:val="26"/>
          <w:szCs w:val="26"/>
        </w:rPr>
      </w:pPr>
      <w:r w:rsidRPr="007B3949">
        <w:rPr>
          <w:rFonts w:ascii="Times New Roman" w:hAnsi="Times New Roman" w:cs="Times New Roman"/>
          <w:sz w:val="26"/>
          <w:szCs w:val="26"/>
        </w:rPr>
        <w:t>В</w:t>
      </w:r>
      <w:r w:rsidR="00A314F6" w:rsidRPr="007B3949">
        <w:rPr>
          <w:rFonts w:ascii="Times New Roman" w:hAnsi="Times New Roman" w:cs="Times New Roman"/>
          <w:sz w:val="26"/>
          <w:szCs w:val="26"/>
        </w:rPr>
        <w:t xml:space="preserve"> соответствии с Уставом </w:t>
      </w:r>
      <w:r w:rsidR="000A36CF" w:rsidRPr="000A36CF">
        <w:rPr>
          <w:rFonts w:ascii="Times New Roman" w:hAnsi="Times New Roman" w:cs="Times New Roman"/>
          <w:color w:val="000000" w:themeColor="text1"/>
          <w:sz w:val="26"/>
          <w:szCs w:val="26"/>
        </w:rPr>
        <w:t xml:space="preserve">МБУК </w:t>
      </w:r>
      <w:r w:rsidR="0068305B">
        <w:rPr>
          <w:rFonts w:ascii="Times New Roman" w:hAnsi="Times New Roman" w:cs="Times New Roman"/>
          <w:color w:val="000000" w:themeColor="text1"/>
          <w:sz w:val="26"/>
          <w:szCs w:val="26"/>
        </w:rPr>
        <w:t>«</w:t>
      </w:r>
      <w:r w:rsidR="000A36CF" w:rsidRPr="000A36CF">
        <w:rPr>
          <w:rFonts w:ascii="Times New Roman" w:hAnsi="Times New Roman" w:cs="Times New Roman"/>
          <w:color w:val="000000" w:themeColor="text1"/>
          <w:sz w:val="26"/>
          <w:szCs w:val="26"/>
        </w:rPr>
        <w:t>МРДК</w:t>
      </w:r>
      <w:r w:rsidR="00A314F6" w:rsidRPr="007B3949">
        <w:rPr>
          <w:rFonts w:ascii="Times New Roman" w:hAnsi="Times New Roman" w:cs="Times New Roman"/>
          <w:sz w:val="26"/>
          <w:szCs w:val="26"/>
        </w:rPr>
        <w:t xml:space="preserve"> «Юбилейный» утверждение штатного расписания по согласованию с учредителем осуществляется директором Учреждения.</w:t>
      </w:r>
    </w:p>
    <w:p w:rsidR="00A314F6" w:rsidRPr="007B3949" w:rsidRDefault="00A314F6" w:rsidP="000A36CF">
      <w:pPr>
        <w:autoSpaceDE w:val="0"/>
        <w:autoSpaceDN w:val="0"/>
        <w:adjustRightInd w:val="0"/>
        <w:spacing w:after="0" w:line="240" w:lineRule="auto"/>
        <w:ind w:firstLine="709"/>
        <w:jc w:val="both"/>
        <w:rPr>
          <w:rFonts w:ascii="Times New Roman" w:hAnsi="Times New Roman" w:cs="Times New Roman"/>
          <w:sz w:val="26"/>
          <w:szCs w:val="26"/>
        </w:rPr>
      </w:pPr>
      <w:r w:rsidRPr="007B3949">
        <w:rPr>
          <w:rFonts w:ascii="Times New Roman" w:hAnsi="Times New Roman" w:cs="Times New Roman"/>
          <w:sz w:val="26"/>
          <w:szCs w:val="26"/>
        </w:rPr>
        <w:t xml:space="preserve">Согласно штатному расписанию </w:t>
      </w:r>
      <w:r w:rsidR="000A36CF" w:rsidRPr="000A36CF">
        <w:rPr>
          <w:rFonts w:ascii="Times New Roman" w:hAnsi="Times New Roman" w:cs="Times New Roman"/>
          <w:color w:val="000000" w:themeColor="text1"/>
          <w:sz w:val="26"/>
          <w:szCs w:val="26"/>
        </w:rPr>
        <w:t xml:space="preserve">МБУК </w:t>
      </w:r>
      <w:r w:rsidR="0068305B">
        <w:rPr>
          <w:rFonts w:ascii="Times New Roman" w:hAnsi="Times New Roman" w:cs="Times New Roman"/>
          <w:color w:val="000000" w:themeColor="text1"/>
          <w:sz w:val="26"/>
          <w:szCs w:val="26"/>
        </w:rPr>
        <w:t>«</w:t>
      </w:r>
      <w:r w:rsidR="000A36CF" w:rsidRPr="000A36CF">
        <w:rPr>
          <w:rFonts w:ascii="Times New Roman" w:hAnsi="Times New Roman" w:cs="Times New Roman"/>
          <w:color w:val="000000" w:themeColor="text1"/>
          <w:sz w:val="26"/>
          <w:szCs w:val="26"/>
        </w:rPr>
        <w:t>МРДК</w:t>
      </w:r>
      <w:r w:rsidR="00685211">
        <w:rPr>
          <w:rFonts w:ascii="Times New Roman" w:hAnsi="Times New Roman" w:cs="Times New Roman"/>
          <w:sz w:val="26"/>
          <w:szCs w:val="26"/>
        </w:rPr>
        <w:t xml:space="preserve"> «Юбилейный» на 01.01.2014</w:t>
      </w:r>
      <w:r w:rsidRPr="007B3949">
        <w:rPr>
          <w:rFonts w:ascii="Times New Roman" w:hAnsi="Times New Roman" w:cs="Times New Roman"/>
          <w:sz w:val="26"/>
          <w:szCs w:val="26"/>
        </w:rPr>
        <w:t>г. штат работников составлял 72 ед., месячный ФОТ с учетом стимулирующих выплат 1399550</w:t>
      </w:r>
      <w:r w:rsidR="000A36CF">
        <w:rPr>
          <w:rFonts w:ascii="Times New Roman" w:hAnsi="Times New Roman" w:cs="Times New Roman"/>
          <w:sz w:val="26"/>
          <w:szCs w:val="26"/>
        </w:rPr>
        <w:t xml:space="preserve"> руб. </w:t>
      </w:r>
      <w:r w:rsidRPr="007B3949">
        <w:rPr>
          <w:rFonts w:ascii="Times New Roman" w:hAnsi="Times New Roman" w:cs="Times New Roman"/>
          <w:sz w:val="26"/>
          <w:szCs w:val="26"/>
        </w:rPr>
        <w:t xml:space="preserve">40 </w:t>
      </w:r>
      <w:r w:rsidR="000A36CF">
        <w:rPr>
          <w:rFonts w:ascii="Times New Roman" w:hAnsi="Times New Roman" w:cs="Times New Roman"/>
          <w:sz w:val="26"/>
          <w:szCs w:val="26"/>
        </w:rPr>
        <w:t>коп</w:t>
      </w:r>
      <w:r w:rsidRPr="007B3949">
        <w:rPr>
          <w:rFonts w:ascii="Times New Roman" w:hAnsi="Times New Roman" w:cs="Times New Roman"/>
          <w:sz w:val="26"/>
          <w:szCs w:val="26"/>
        </w:rPr>
        <w:t xml:space="preserve">. </w:t>
      </w:r>
    </w:p>
    <w:p w:rsidR="00A314F6" w:rsidRPr="007B3949" w:rsidRDefault="00A314F6" w:rsidP="000A36CF">
      <w:pPr>
        <w:autoSpaceDE w:val="0"/>
        <w:autoSpaceDN w:val="0"/>
        <w:adjustRightInd w:val="0"/>
        <w:spacing w:after="0" w:line="240" w:lineRule="auto"/>
        <w:ind w:firstLine="709"/>
        <w:jc w:val="both"/>
        <w:rPr>
          <w:rFonts w:ascii="Times New Roman" w:hAnsi="Times New Roman" w:cs="Times New Roman"/>
          <w:sz w:val="26"/>
          <w:szCs w:val="26"/>
        </w:rPr>
      </w:pPr>
      <w:r w:rsidRPr="007B3949">
        <w:rPr>
          <w:rFonts w:ascii="Times New Roman" w:hAnsi="Times New Roman" w:cs="Times New Roman"/>
          <w:sz w:val="26"/>
          <w:szCs w:val="26"/>
        </w:rPr>
        <w:t>С 01.07.2014 г. утверждено  штатное расписание в штате количестве 56 ед., месячный ФОТ с учетом стимулирующих выплат 1088539</w:t>
      </w:r>
      <w:r w:rsidR="000A36CF">
        <w:rPr>
          <w:rFonts w:ascii="Times New Roman" w:hAnsi="Times New Roman" w:cs="Times New Roman"/>
          <w:sz w:val="26"/>
          <w:szCs w:val="26"/>
        </w:rPr>
        <w:t xml:space="preserve"> руб. </w:t>
      </w:r>
      <w:r w:rsidRPr="007B3949">
        <w:rPr>
          <w:rFonts w:ascii="Times New Roman" w:hAnsi="Times New Roman" w:cs="Times New Roman"/>
          <w:sz w:val="26"/>
          <w:szCs w:val="26"/>
        </w:rPr>
        <w:t xml:space="preserve">20 </w:t>
      </w:r>
      <w:r w:rsidR="000A36CF">
        <w:rPr>
          <w:rFonts w:ascii="Times New Roman" w:hAnsi="Times New Roman" w:cs="Times New Roman"/>
          <w:sz w:val="26"/>
          <w:szCs w:val="26"/>
        </w:rPr>
        <w:t>коп</w:t>
      </w:r>
      <w:r w:rsidRPr="007B3949">
        <w:rPr>
          <w:rFonts w:ascii="Times New Roman" w:hAnsi="Times New Roman" w:cs="Times New Roman"/>
          <w:sz w:val="26"/>
          <w:szCs w:val="26"/>
        </w:rPr>
        <w:t xml:space="preserve">. </w:t>
      </w:r>
      <w:proofErr w:type="gramStart"/>
      <w:r w:rsidRPr="007B3949">
        <w:rPr>
          <w:rFonts w:ascii="Times New Roman" w:hAnsi="Times New Roman" w:cs="Times New Roman"/>
          <w:sz w:val="26"/>
          <w:szCs w:val="26"/>
        </w:rPr>
        <w:t>Исключение штатных единиц в количестве 16 ед</w:t>
      </w:r>
      <w:r w:rsidR="000A36CF">
        <w:rPr>
          <w:rFonts w:ascii="Times New Roman" w:hAnsi="Times New Roman" w:cs="Times New Roman"/>
          <w:sz w:val="26"/>
          <w:szCs w:val="26"/>
        </w:rPr>
        <w:t>.</w:t>
      </w:r>
      <w:r w:rsidRPr="007B3949">
        <w:rPr>
          <w:rFonts w:ascii="Times New Roman" w:hAnsi="Times New Roman" w:cs="Times New Roman"/>
          <w:sz w:val="26"/>
          <w:szCs w:val="26"/>
        </w:rPr>
        <w:t xml:space="preserve"> произошло в результате вывода непрофильных функций из сферы деятельности муниципальных учреждений культуры на основании распоряжения администрации Тайшетского района от 28.05.2014 г. № 284 «О мероприятиях, направленных на повышение эффективности деятельности сферы культуры в Тайшетском районе» (с учетом изменений, внесенных распоряжением администрации Тайшетского района от 20.06.2014 г. № 328).</w:t>
      </w:r>
      <w:proofErr w:type="gramEnd"/>
    </w:p>
    <w:p w:rsidR="00485420" w:rsidRPr="007B3949" w:rsidRDefault="00485420" w:rsidP="000A36CF">
      <w:pPr>
        <w:spacing w:after="0" w:line="240" w:lineRule="auto"/>
        <w:ind w:firstLine="709"/>
        <w:jc w:val="both"/>
        <w:rPr>
          <w:rFonts w:ascii="Times New Roman" w:eastAsia="Calibri" w:hAnsi="Times New Roman" w:cs="Times New Roman"/>
          <w:sz w:val="26"/>
          <w:szCs w:val="26"/>
        </w:rPr>
      </w:pPr>
      <w:r w:rsidRPr="007B3949">
        <w:rPr>
          <w:rFonts w:ascii="Times New Roman" w:eastAsia="Calibri" w:hAnsi="Times New Roman" w:cs="Times New Roman"/>
          <w:color w:val="000000" w:themeColor="text1"/>
          <w:sz w:val="26"/>
          <w:szCs w:val="26"/>
        </w:rPr>
        <w:t xml:space="preserve">В штатное расписание должностей, связанных с деятельностью бассейна </w:t>
      </w:r>
      <w:r w:rsidR="00CB4C60" w:rsidRPr="00CB4C60">
        <w:rPr>
          <w:rFonts w:ascii="Times New Roman" w:eastAsia="Calibri" w:hAnsi="Times New Roman" w:cs="Times New Roman"/>
          <w:sz w:val="26"/>
          <w:szCs w:val="26"/>
        </w:rPr>
        <w:t>МБУК МРДК</w:t>
      </w:r>
      <w:r w:rsidR="0068305B">
        <w:rPr>
          <w:rFonts w:ascii="Times New Roman" w:eastAsia="Calibri" w:hAnsi="Times New Roman" w:cs="Times New Roman"/>
          <w:color w:val="000000" w:themeColor="text1"/>
          <w:sz w:val="26"/>
          <w:szCs w:val="26"/>
        </w:rPr>
        <w:t xml:space="preserve"> «Юбилейный»</w:t>
      </w:r>
      <w:r w:rsidRPr="007B3949">
        <w:rPr>
          <w:rFonts w:ascii="Times New Roman" w:eastAsia="Calibri" w:hAnsi="Times New Roman" w:cs="Times New Roman"/>
          <w:color w:val="000000" w:themeColor="text1"/>
          <w:sz w:val="26"/>
          <w:szCs w:val="26"/>
        </w:rPr>
        <w:t xml:space="preserve"> включены: заведующий бассейном, медицинская</w:t>
      </w:r>
      <w:r w:rsidRPr="007B3949">
        <w:rPr>
          <w:rFonts w:ascii="Times New Roman" w:eastAsia="Calibri" w:hAnsi="Times New Roman" w:cs="Times New Roman"/>
          <w:sz w:val="26"/>
          <w:szCs w:val="26"/>
        </w:rPr>
        <w:t xml:space="preserve"> сестра, </w:t>
      </w:r>
      <w:proofErr w:type="spellStart"/>
      <w:r w:rsidRPr="007B3949">
        <w:rPr>
          <w:rFonts w:ascii="Times New Roman" w:eastAsia="Calibri" w:hAnsi="Times New Roman" w:cs="Times New Roman"/>
          <w:sz w:val="26"/>
          <w:szCs w:val="26"/>
        </w:rPr>
        <w:t>хлораторщик</w:t>
      </w:r>
      <w:proofErr w:type="spellEnd"/>
      <w:r w:rsidRPr="007B3949">
        <w:rPr>
          <w:rFonts w:ascii="Times New Roman" w:eastAsia="Calibri" w:hAnsi="Times New Roman" w:cs="Times New Roman"/>
          <w:sz w:val="26"/>
          <w:szCs w:val="26"/>
        </w:rPr>
        <w:t>, инструктор по плаванию.</w:t>
      </w:r>
    </w:p>
    <w:p w:rsidR="00485420" w:rsidRPr="007B3949" w:rsidRDefault="00485420" w:rsidP="000A36CF">
      <w:pPr>
        <w:spacing w:after="0" w:line="240" w:lineRule="auto"/>
        <w:ind w:firstLine="709"/>
        <w:jc w:val="both"/>
        <w:rPr>
          <w:rFonts w:ascii="Times New Roman" w:eastAsia="Calibri" w:hAnsi="Times New Roman" w:cs="Times New Roman"/>
          <w:sz w:val="26"/>
          <w:szCs w:val="26"/>
        </w:rPr>
      </w:pPr>
      <w:r w:rsidRPr="007B3949">
        <w:rPr>
          <w:rFonts w:ascii="Times New Roman" w:eastAsia="Calibri" w:hAnsi="Times New Roman" w:cs="Times New Roman"/>
          <w:sz w:val="26"/>
          <w:szCs w:val="26"/>
        </w:rPr>
        <w:t>КСП отмечает, что бассейн передан в РДК «Юбилейный</w:t>
      </w:r>
      <w:r w:rsidR="0068305B">
        <w:rPr>
          <w:rFonts w:ascii="Times New Roman" w:eastAsia="Calibri" w:hAnsi="Times New Roman" w:cs="Times New Roman"/>
          <w:sz w:val="26"/>
          <w:szCs w:val="26"/>
        </w:rPr>
        <w:t>», стоит на его балансе, однако</w:t>
      </w:r>
      <w:r w:rsidRPr="007B3949">
        <w:rPr>
          <w:rFonts w:ascii="Times New Roman" w:eastAsia="Calibri" w:hAnsi="Times New Roman" w:cs="Times New Roman"/>
          <w:sz w:val="26"/>
          <w:szCs w:val="26"/>
        </w:rPr>
        <w:t xml:space="preserve"> не</w:t>
      </w:r>
      <w:r w:rsidR="0068305B">
        <w:rPr>
          <w:rFonts w:ascii="Times New Roman" w:eastAsia="Calibri" w:hAnsi="Times New Roman" w:cs="Times New Roman"/>
          <w:sz w:val="26"/>
          <w:szCs w:val="26"/>
        </w:rPr>
        <w:t xml:space="preserve"> является действующим объектом,</w:t>
      </w:r>
      <w:r w:rsidRPr="007B3949">
        <w:rPr>
          <w:rFonts w:ascii="Times New Roman" w:eastAsia="Calibri" w:hAnsi="Times New Roman" w:cs="Times New Roman"/>
          <w:sz w:val="26"/>
          <w:szCs w:val="26"/>
        </w:rPr>
        <w:t xml:space="preserve"> в здании бассейна проводится капитальный ремонт.</w:t>
      </w:r>
    </w:p>
    <w:p w:rsidR="00485420" w:rsidRDefault="00485420" w:rsidP="0068305B">
      <w:pPr>
        <w:spacing w:after="0" w:line="240" w:lineRule="auto"/>
        <w:ind w:firstLine="709"/>
        <w:jc w:val="both"/>
        <w:rPr>
          <w:rFonts w:ascii="Times New Roman" w:eastAsia="Calibri" w:hAnsi="Times New Roman" w:cs="Times New Roman"/>
          <w:sz w:val="26"/>
          <w:szCs w:val="26"/>
        </w:rPr>
      </w:pPr>
      <w:r w:rsidRPr="007B3949">
        <w:rPr>
          <w:rFonts w:ascii="Times New Roman" w:eastAsia="Calibri" w:hAnsi="Times New Roman" w:cs="Times New Roman"/>
          <w:sz w:val="26"/>
          <w:szCs w:val="26"/>
        </w:rPr>
        <w:t>КСП Тайшетского района отмечает, что при  наличии вакантных должностей в штатном расписании существуют риски необоснованных расходов при различных орга</w:t>
      </w:r>
      <w:r w:rsidR="0068305B">
        <w:rPr>
          <w:rFonts w:ascii="Times New Roman" w:eastAsia="Calibri" w:hAnsi="Times New Roman" w:cs="Times New Roman"/>
          <w:sz w:val="26"/>
          <w:szCs w:val="26"/>
        </w:rPr>
        <w:t xml:space="preserve">низационно-штатных мероприятиях, так, например, </w:t>
      </w:r>
      <w:r w:rsidRPr="007B3949">
        <w:rPr>
          <w:rFonts w:ascii="Times New Roman" w:eastAsia="Calibri" w:hAnsi="Times New Roman" w:cs="Times New Roman"/>
          <w:sz w:val="26"/>
          <w:szCs w:val="26"/>
        </w:rPr>
        <w:t>при сокращении штата работников работодатель обязан предлагать все имеющиеся вакансии работнику (ст</w:t>
      </w:r>
      <w:r w:rsidR="000A36CF">
        <w:rPr>
          <w:rFonts w:ascii="Times New Roman" w:eastAsia="Calibri" w:hAnsi="Times New Roman" w:cs="Times New Roman"/>
          <w:sz w:val="26"/>
          <w:szCs w:val="26"/>
        </w:rPr>
        <w:t>.ст.</w:t>
      </w:r>
      <w:r w:rsidRPr="007B3949">
        <w:rPr>
          <w:rFonts w:ascii="Times New Roman" w:eastAsia="Calibri" w:hAnsi="Times New Roman" w:cs="Times New Roman"/>
          <w:sz w:val="26"/>
          <w:szCs w:val="26"/>
        </w:rPr>
        <w:t xml:space="preserve"> 81, 180 Трудового кодекса РФ). Заработная плата на указанные единицы увеличивает общий фонд оплаты труда</w:t>
      </w:r>
      <w:r w:rsidR="000A36CF">
        <w:rPr>
          <w:rFonts w:ascii="Times New Roman" w:eastAsia="Calibri" w:hAnsi="Times New Roman" w:cs="Times New Roman"/>
          <w:sz w:val="26"/>
          <w:szCs w:val="26"/>
        </w:rPr>
        <w:t>.</w:t>
      </w:r>
    </w:p>
    <w:p w:rsidR="005F3EE1" w:rsidRPr="007B3949" w:rsidRDefault="005F3EE1" w:rsidP="0048542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3E669D" w:rsidRDefault="003E669D" w:rsidP="00A536A6">
      <w:pPr>
        <w:spacing w:after="0" w:line="240" w:lineRule="auto"/>
        <w:ind w:firstLine="709"/>
        <w:jc w:val="center"/>
        <w:rPr>
          <w:rFonts w:ascii="Times New Roman" w:hAnsi="Times New Roman" w:cs="Times New Roman"/>
          <w:b/>
          <w:sz w:val="26"/>
          <w:szCs w:val="26"/>
        </w:rPr>
      </w:pPr>
      <w:r w:rsidRPr="003E669D">
        <w:rPr>
          <w:rFonts w:ascii="Times New Roman" w:hAnsi="Times New Roman" w:cs="Times New Roman"/>
          <w:b/>
          <w:sz w:val="26"/>
          <w:szCs w:val="26"/>
        </w:rPr>
        <w:t>Выборочная проверка соответствия работников учреждений культуры основным квалификационным требованиям, установленным для замещения должностей (в том числе, к образованию, стажу работы по специальности, профессиональным знаниям и навыкам, необходимым для исполнения должностных обязанностей, пр.)</w:t>
      </w:r>
    </w:p>
    <w:p w:rsidR="00A536A6" w:rsidRDefault="00A536A6" w:rsidP="003E6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A536A6">
        <w:rPr>
          <w:rFonts w:ascii="Times New Roman" w:hAnsi="Times New Roman" w:cs="Times New Roman"/>
          <w:sz w:val="26"/>
          <w:szCs w:val="26"/>
        </w:rPr>
        <w:t>сновны</w:t>
      </w:r>
      <w:r>
        <w:rPr>
          <w:rFonts w:ascii="Times New Roman" w:hAnsi="Times New Roman" w:cs="Times New Roman"/>
          <w:sz w:val="26"/>
          <w:szCs w:val="26"/>
        </w:rPr>
        <w:t>е</w:t>
      </w:r>
      <w:r w:rsidRPr="00A536A6">
        <w:rPr>
          <w:rFonts w:ascii="Times New Roman" w:hAnsi="Times New Roman" w:cs="Times New Roman"/>
          <w:sz w:val="26"/>
          <w:szCs w:val="26"/>
        </w:rPr>
        <w:t xml:space="preserve"> квалификационны</w:t>
      </w:r>
      <w:r>
        <w:rPr>
          <w:rFonts w:ascii="Times New Roman" w:hAnsi="Times New Roman" w:cs="Times New Roman"/>
          <w:sz w:val="26"/>
          <w:szCs w:val="26"/>
        </w:rPr>
        <w:t>е</w:t>
      </w:r>
      <w:r w:rsidRPr="00A536A6">
        <w:rPr>
          <w:rFonts w:ascii="Times New Roman" w:hAnsi="Times New Roman" w:cs="Times New Roman"/>
          <w:sz w:val="26"/>
          <w:szCs w:val="26"/>
        </w:rPr>
        <w:t xml:space="preserve"> требования</w:t>
      </w:r>
      <w:r>
        <w:rPr>
          <w:rFonts w:ascii="Times New Roman" w:hAnsi="Times New Roman" w:cs="Times New Roman"/>
          <w:sz w:val="26"/>
          <w:szCs w:val="26"/>
        </w:rPr>
        <w:t xml:space="preserve"> работников учреждений культуры </w:t>
      </w:r>
      <w:r w:rsidR="0080037B">
        <w:rPr>
          <w:rFonts w:ascii="Times New Roman" w:hAnsi="Times New Roman" w:cs="Times New Roman"/>
          <w:sz w:val="26"/>
          <w:szCs w:val="26"/>
        </w:rPr>
        <w:t xml:space="preserve">установлены в соответствии </w:t>
      </w:r>
      <w:r w:rsidR="0080037B" w:rsidRPr="0080037B">
        <w:rPr>
          <w:rFonts w:ascii="Times New Roman" w:hAnsi="Times New Roman" w:cs="Times New Roman"/>
          <w:sz w:val="26"/>
          <w:szCs w:val="26"/>
        </w:rPr>
        <w:t>с приказ</w:t>
      </w:r>
      <w:r w:rsidR="0080037B">
        <w:rPr>
          <w:rFonts w:ascii="Times New Roman" w:hAnsi="Times New Roman" w:cs="Times New Roman"/>
          <w:sz w:val="26"/>
          <w:szCs w:val="26"/>
        </w:rPr>
        <w:t>ом</w:t>
      </w:r>
      <w:r w:rsidR="0080037B" w:rsidRPr="0080037B">
        <w:rPr>
          <w:rFonts w:ascii="Times New Roman" w:hAnsi="Times New Roman" w:cs="Times New Roman"/>
          <w:sz w:val="26"/>
          <w:szCs w:val="26"/>
        </w:rPr>
        <w:t xml:space="preserve"> Министерства здравоохранения и соц</w:t>
      </w:r>
      <w:proofErr w:type="gramStart"/>
      <w:r w:rsidR="0080037B" w:rsidRPr="0080037B">
        <w:rPr>
          <w:rFonts w:ascii="Times New Roman" w:hAnsi="Times New Roman" w:cs="Times New Roman"/>
          <w:sz w:val="26"/>
          <w:szCs w:val="26"/>
        </w:rPr>
        <w:t>.р</w:t>
      </w:r>
      <w:proofErr w:type="gramEnd"/>
      <w:r w:rsidR="0080037B" w:rsidRPr="0080037B">
        <w:rPr>
          <w:rFonts w:ascii="Times New Roman" w:hAnsi="Times New Roman" w:cs="Times New Roman"/>
          <w:sz w:val="26"/>
          <w:szCs w:val="26"/>
        </w:rPr>
        <w:t xml:space="preserve">азвития РФ от 30.03.2011г. № 251н «Об утверждении Единого </w:t>
      </w:r>
      <w:r w:rsidR="0080037B" w:rsidRPr="0080037B">
        <w:rPr>
          <w:rFonts w:ascii="Times New Roman" w:hAnsi="Times New Roman" w:cs="Times New Roman"/>
          <w:sz w:val="26"/>
          <w:szCs w:val="26"/>
        </w:rPr>
        <w:lastRenderedPageBreak/>
        <w:t>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r w:rsidR="0080037B">
        <w:rPr>
          <w:rFonts w:ascii="Times New Roman" w:hAnsi="Times New Roman" w:cs="Times New Roman"/>
          <w:sz w:val="26"/>
          <w:szCs w:val="26"/>
        </w:rPr>
        <w:t xml:space="preserve"> (далее –</w:t>
      </w:r>
      <w:r w:rsidR="0068305B">
        <w:rPr>
          <w:rFonts w:ascii="Times New Roman" w:hAnsi="Times New Roman" w:cs="Times New Roman"/>
          <w:sz w:val="26"/>
          <w:szCs w:val="26"/>
        </w:rPr>
        <w:t xml:space="preserve"> ЕКС), Отраслевым положением.</w:t>
      </w:r>
    </w:p>
    <w:p w:rsidR="00685211" w:rsidRPr="0068305B" w:rsidRDefault="00734833" w:rsidP="00734833">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305B">
        <w:rPr>
          <w:rFonts w:ascii="Times New Roman" w:hAnsi="Times New Roman" w:cs="Times New Roman"/>
          <w:sz w:val="26"/>
          <w:szCs w:val="26"/>
        </w:rPr>
        <w:t>П</w:t>
      </w:r>
      <w:r w:rsidR="00A536A6" w:rsidRPr="0068305B">
        <w:rPr>
          <w:rFonts w:ascii="Times New Roman" w:hAnsi="Times New Roman" w:cs="Times New Roman"/>
          <w:sz w:val="26"/>
          <w:szCs w:val="26"/>
        </w:rPr>
        <w:t xml:space="preserve">ри </w:t>
      </w:r>
      <w:r w:rsidR="00685211" w:rsidRPr="0068305B">
        <w:rPr>
          <w:rFonts w:ascii="Times New Roman" w:hAnsi="Times New Roman" w:cs="Times New Roman"/>
          <w:sz w:val="26"/>
          <w:szCs w:val="26"/>
        </w:rPr>
        <w:t>проверке</w:t>
      </w:r>
      <w:r w:rsidR="00685211" w:rsidRPr="0068305B">
        <w:rPr>
          <w:rFonts w:ascii="Times New Roman" w:eastAsia="Times New Roman" w:hAnsi="Times New Roman" w:cs="Times New Roman"/>
          <w:sz w:val="26"/>
          <w:szCs w:val="26"/>
          <w:lang w:eastAsia="ru-RU"/>
        </w:rPr>
        <w:t xml:space="preserve"> наличия у сотрудников учреждений культуры необходимой по занимаемым должностям квалификации в соответствии с</w:t>
      </w:r>
      <w:r w:rsidR="00685211" w:rsidRPr="0068305B">
        <w:rPr>
          <w:rFonts w:ascii="Times New Roman" w:eastAsia="Times New Roman" w:hAnsi="Times New Roman" w:cs="Times New Roman"/>
          <w:bCs/>
          <w:sz w:val="26"/>
          <w:szCs w:val="26"/>
          <w:lang w:eastAsia="ru-RU"/>
        </w:rPr>
        <w:t xml:space="preserve"> ЕКС,</w:t>
      </w:r>
      <w:r w:rsidR="00685211" w:rsidRPr="0068305B">
        <w:rPr>
          <w:rFonts w:ascii="Times New Roman" w:eastAsia="Times New Roman" w:hAnsi="Times New Roman" w:cs="Times New Roman"/>
          <w:sz w:val="26"/>
          <w:szCs w:val="26"/>
          <w:lang w:eastAsia="ru-RU"/>
        </w:rPr>
        <w:t xml:space="preserve"> </w:t>
      </w:r>
      <w:r w:rsidRPr="0068305B">
        <w:rPr>
          <w:rFonts w:ascii="Times New Roman" w:eastAsia="Times New Roman" w:hAnsi="Times New Roman" w:cs="Times New Roman"/>
          <w:sz w:val="26"/>
          <w:szCs w:val="26"/>
          <w:lang w:eastAsia="ru-RU"/>
        </w:rPr>
        <w:t>КСП отмечает,</w:t>
      </w:r>
      <w:r w:rsidR="00685211" w:rsidRPr="0068305B">
        <w:rPr>
          <w:rFonts w:ascii="Times New Roman" w:eastAsia="Times New Roman" w:hAnsi="Times New Roman" w:cs="Times New Roman"/>
          <w:sz w:val="26"/>
          <w:szCs w:val="26"/>
          <w:lang w:eastAsia="ru-RU"/>
        </w:rPr>
        <w:t xml:space="preserve"> что квалификации отдельных работников учреждени</w:t>
      </w:r>
      <w:r w:rsidRPr="0068305B">
        <w:rPr>
          <w:rFonts w:ascii="Times New Roman" w:eastAsia="Times New Roman" w:hAnsi="Times New Roman" w:cs="Times New Roman"/>
          <w:sz w:val="26"/>
          <w:szCs w:val="26"/>
          <w:lang w:eastAsia="ru-RU"/>
        </w:rPr>
        <w:t>й культуры</w:t>
      </w:r>
      <w:r w:rsidR="00685211" w:rsidRPr="0068305B">
        <w:rPr>
          <w:rFonts w:ascii="Times New Roman" w:eastAsia="Times New Roman" w:hAnsi="Times New Roman" w:cs="Times New Roman"/>
          <w:sz w:val="26"/>
          <w:szCs w:val="26"/>
          <w:lang w:eastAsia="ru-RU"/>
        </w:rPr>
        <w:t xml:space="preserve"> не </w:t>
      </w:r>
      <w:r w:rsidR="00F94348" w:rsidRPr="0068305B">
        <w:rPr>
          <w:rFonts w:ascii="Times New Roman" w:eastAsia="Times New Roman" w:hAnsi="Times New Roman" w:cs="Times New Roman"/>
          <w:sz w:val="26"/>
          <w:szCs w:val="26"/>
          <w:lang w:eastAsia="ru-RU"/>
        </w:rPr>
        <w:t xml:space="preserve">соответствует </w:t>
      </w:r>
      <w:r w:rsidR="00685211" w:rsidRPr="0068305B">
        <w:rPr>
          <w:rFonts w:ascii="Times New Roman" w:eastAsia="Times New Roman" w:hAnsi="Times New Roman" w:cs="Times New Roman"/>
          <w:sz w:val="26"/>
          <w:szCs w:val="26"/>
          <w:lang w:eastAsia="ru-RU"/>
        </w:rPr>
        <w:t>требованиям</w:t>
      </w:r>
      <w:r w:rsidRPr="0068305B">
        <w:rPr>
          <w:rFonts w:ascii="Times New Roman" w:eastAsia="Times New Roman" w:hAnsi="Times New Roman" w:cs="Times New Roman"/>
          <w:sz w:val="26"/>
          <w:szCs w:val="26"/>
          <w:lang w:eastAsia="ru-RU"/>
        </w:rPr>
        <w:t xml:space="preserve"> </w:t>
      </w:r>
      <w:r w:rsidR="00480EC9" w:rsidRPr="0068305B">
        <w:rPr>
          <w:rFonts w:ascii="Times New Roman" w:eastAsia="Times New Roman" w:hAnsi="Times New Roman" w:cs="Times New Roman"/>
          <w:sz w:val="26"/>
          <w:szCs w:val="26"/>
          <w:lang w:eastAsia="ru-RU"/>
        </w:rPr>
        <w:t>к замещаемой должности.</w:t>
      </w:r>
    </w:p>
    <w:p w:rsidR="003E669D" w:rsidRDefault="00F9671B" w:rsidP="003E6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006364D1">
        <w:rPr>
          <w:rFonts w:ascii="Times New Roman" w:hAnsi="Times New Roman" w:cs="Times New Roman"/>
          <w:sz w:val="26"/>
          <w:szCs w:val="26"/>
        </w:rPr>
        <w:t xml:space="preserve">есоответствие </w:t>
      </w:r>
      <w:r w:rsidR="008B3B87">
        <w:rPr>
          <w:rFonts w:ascii="Times New Roman" w:hAnsi="Times New Roman" w:cs="Times New Roman"/>
          <w:sz w:val="26"/>
          <w:szCs w:val="26"/>
        </w:rPr>
        <w:t>образовани</w:t>
      </w:r>
      <w:r w:rsidR="006364D1">
        <w:rPr>
          <w:rFonts w:ascii="Times New Roman" w:hAnsi="Times New Roman" w:cs="Times New Roman"/>
          <w:sz w:val="26"/>
          <w:szCs w:val="26"/>
        </w:rPr>
        <w:t>я</w:t>
      </w:r>
      <w:r w:rsidR="008B3B87">
        <w:rPr>
          <w:rFonts w:ascii="Times New Roman" w:hAnsi="Times New Roman" w:cs="Times New Roman"/>
          <w:sz w:val="26"/>
          <w:szCs w:val="26"/>
        </w:rPr>
        <w:t xml:space="preserve"> и стаж</w:t>
      </w:r>
      <w:r w:rsidR="006364D1">
        <w:rPr>
          <w:rFonts w:ascii="Times New Roman" w:hAnsi="Times New Roman" w:cs="Times New Roman"/>
          <w:sz w:val="26"/>
          <w:szCs w:val="26"/>
        </w:rPr>
        <w:t>а</w:t>
      </w:r>
      <w:r w:rsidR="008B3B87">
        <w:rPr>
          <w:rFonts w:ascii="Times New Roman" w:hAnsi="Times New Roman" w:cs="Times New Roman"/>
          <w:sz w:val="26"/>
          <w:szCs w:val="26"/>
        </w:rPr>
        <w:t xml:space="preserve"> работы по занимаемой должности у работников учреждений культуры </w:t>
      </w:r>
      <w:r w:rsidR="006364D1">
        <w:rPr>
          <w:rFonts w:ascii="Times New Roman" w:hAnsi="Times New Roman" w:cs="Times New Roman"/>
          <w:sz w:val="26"/>
          <w:szCs w:val="26"/>
        </w:rPr>
        <w:t>предъявляемым требованиям</w:t>
      </w:r>
      <w:r w:rsidR="00587556">
        <w:rPr>
          <w:rFonts w:ascii="Times New Roman" w:hAnsi="Times New Roman" w:cs="Times New Roman"/>
          <w:sz w:val="26"/>
          <w:szCs w:val="26"/>
        </w:rPr>
        <w:t xml:space="preserve"> представлено в таблице.</w:t>
      </w:r>
    </w:p>
    <w:p w:rsidR="006364D1" w:rsidRPr="00A536A6" w:rsidRDefault="006364D1" w:rsidP="003E669D">
      <w:pPr>
        <w:spacing w:after="0" w:line="240" w:lineRule="auto"/>
        <w:ind w:firstLine="709"/>
        <w:jc w:val="both"/>
        <w:rPr>
          <w:rFonts w:ascii="Times New Roman" w:hAnsi="Times New Roman" w:cs="Times New Roman"/>
          <w:sz w:val="26"/>
          <w:szCs w:val="26"/>
        </w:rPr>
      </w:pPr>
    </w:p>
    <w:tbl>
      <w:tblPr>
        <w:tblStyle w:val="af4"/>
        <w:tblpPr w:leftFromText="180" w:rightFromText="180" w:vertAnchor="text" w:tblpY="1"/>
        <w:tblOverlap w:val="never"/>
        <w:tblW w:w="0" w:type="auto"/>
        <w:tblLayout w:type="fixed"/>
        <w:tblLook w:val="04A0"/>
      </w:tblPr>
      <w:tblGrid>
        <w:gridCol w:w="4219"/>
        <w:gridCol w:w="1843"/>
        <w:gridCol w:w="1417"/>
        <w:gridCol w:w="1985"/>
      </w:tblGrid>
      <w:tr w:rsidR="00A536A6" w:rsidRPr="00742963" w:rsidTr="00F9671B">
        <w:trPr>
          <w:trHeight w:val="174"/>
        </w:trPr>
        <w:tc>
          <w:tcPr>
            <w:tcW w:w="4219" w:type="dxa"/>
            <w:vAlign w:val="center"/>
          </w:tcPr>
          <w:p w:rsidR="00A536A6" w:rsidRPr="00742963" w:rsidRDefault="00A536A6" w:rsidP="006A5BA6">
            <w:pPr>
              <w:jc w:val="center"/>
              <w:rPr>
                <w:rFonts w:ascii="Times New Roman" w:hAnsi="Times New Roman" w:cs="Times New Roman"/>
                <w:sz w:val="20"/>
                <w:szCs w:val="20"/>
              </w:rPr>
            </w:pPr>
            <w:r w:rsidRPr="00742963">
              <w:rPr>
                <w:rFonts w:ascii="Times New Roman" w:hAnsi="Times New Roman" w:cs="Times New Roman"/>
                <w:sz w:val="20"/>
                <w:szCs w:val="20"/>
              </w:rPr>
              <w:t>Требования к стажу,</w:t>
            </w:r>
            <w:r>
              <w:rPr>
                <w:rFonts w:ascii="Times New Roman" w:hAnsi="Times New Roman" w:cs="Times New Roman"/>
                <w:sz w:val="20"/>
                <w:szCs w:val="20"/>
              </w:rPr>
              <w:t xml:space="preserve"> </w:t>
            </w:r>
            <w:r w:rsidRPr="00742963">
              <w:rPr>
                <w:rFonts w:ascii="Times New Roman" w:hAnsi="Times New Roman" w:cs="Times New Roman"/>
                <w:sz w:val="20"/>
                <w:szCs w:val="20"/>
              </w:rPr>
              <w:t>образованию</w:t>
            </w:r>
            <w:r>
              <w:rPr>
                <w:rFonts w:ascii="Times New Roman" w:hAnsi="Times New Roman" w:cs="Times New Roman"/>
                <w:sz w:val="20"/>
                <w:szCs w:val="20"/>
              </w:rPr>
              <w:t xml:space="preserve"> </w:t>
            </w:r>
            <w:r w:rsidR="006A5BA6">
              <w:rPr>
                <w:rFonts w:ascii="Times New Roman" w:hAnsi="Times New Roman" w:cs="Times New Roman"/>
                <w:sz w:val="20"/>
                <w:szCs w:val="20"/>
              </w:rPr>
              <w:t>по ЕКС</w:t>
            </w:r>
          </w:p>
        </w:tc>
        <w:tc>
          <w:tcPr>
            <w:tcW w:w="1843" w:type="dxa"/>
            <w:vAlign w:val="center"/>
          </w:tcPr>
          <w:p w:rsidR="00A536A6" w:rsidRPr="00742963" w:rsidRDefault="00A536A6" w:rsidP="00A536A6">
            <w:pPr>
              <w:jc w:val="center"/>
              <w:rPr>
                <w:rFonts w:ascii="Times New Roman" w:hAnsi="Times New Roman" w:cs="Times New Roman"/>
                <w:sz w:val="20"/>
                <w:szCs w:val="20"/>
              </w:rPr>
            </w:pPr>
            <w:r>
              <w:rPr>
                <w:rFonts w:ascii="Times New Roman" w:hAnsi="Times New Roman" w:cs="Times New Roman"/>
                <w:sz w:val="20"/>
                <w:szCs w:val="20"/>
              </w:rPr>
              <w:t>Должности по штатному расписанию</w:t>
            </w:r>
          </w:p>
        </w:tc>
        <w:tc>
          <w:tcPr>
            <w:tcW w:w="1417" w:type="dxa"/>
            <w:vAlign w:val="center"/>
          </w:tcPr>
          <w:p w:rsidR="00A536A6" w:rsidRPr="00742963" w:rsidRDefault="00A536A6" w:rsidP="00A536A6">
            <w:pPr>
              <w:jc w:val="center"/>
              <w:rPr>
                <w:rFonts w:ascii="Times New Roman" w:hAnsi="Times New Roman" w:cs="Times New Roman"/>
                <w:sz w:val="20"/>
                <w:szCs w:val="20"/>
              </w:rPr>
            </w:pPr>
            <w:r>
              <w:rPr>
                <w:rFonts w:ascii="Times New Roman" w:hAnsi="Times New Roman" w:cs="Times New Roman"/>
                <w:sz w:val="20"/>
                <w:szCs w:val="20"/>
              </w:rPr>
              <w:t>ФИО</w:t>
            </w:r>
          </w:p>
        </w:tc>
        <w:tc>
          <w:tcPr>
            <w:tcW w:w="1985" w:type="dxa"/>
            <w:vAlign w:val="center"/>
          </w:tcPr>
          <w:p w:rsidR="00A536A6" w:rsidRDefault="00A536A6" w:rsidP="00A536A6">
            <w:pPr>
              <w:jc w:val="center"/>
              <w:rPr>
                <w:rFonts w:ascii="Times New Roman" w:hAnsi="Times New Roman" w:cs="Times New Roman"/>
                <w:sz w:val="20"/>
                <w:szCs w:val="20"/>
              </w:rPr>
            </w:pPr>
            <w:r>
              <w:rPr>
                <w:rFonts w:ascii="Times New Roman" w:hAnsi="Times New Roman" w:cs="Times New Roman"/>
                <w:sz w:val="20"/>
                <w:szCs w:val="20"/>
              </w:rPr>
              <w:t>Фактический стаж работы, образование</w:t>
            </w:r>
          </w:p>
        </w:tc>
      </w:tr>
      <w:tr w:rsidR="00A536A6" w:rsidRPr="00742963" w:rsidTr="00A536A6">
        <w:trPr>
          <w:trHeight w:val="174"/>
        </w:trPr>
        <w:tc>
          <w:tcPr>
            <w:tcW w:w="9464" w:type="dxa"/>
            <w:gridSpan w:val="4"/>
            <w:vAlign w:val="center"/>
          </w:tcPr>
          <w:p w:rsidR="00A536A6" w:rsidRPr="002138FC" w:rsidRDefault="00A536A6" w:rsidP="00A536A6">
            <w:pPr>
              <w:jc w:val="center"/>
              <w:rPr>
                <w:rFonts w:ascii="Times New Roman" w:hAnsi="Times New Roman" w:cs="Times New Roman"/>
                <w:b/>
                <w:sz w:val="20"/>
                <w:szCs w:val="20"/>
              </w:rPr>
            </w:pPr>
            <w:r w:rsidRPr="002138FC">
              <w:rPr>
                <w:rFonts w:ascii="Times New Roman" w:hAnsi="Times New Roman" w:cs="Times New Roman"/>
                <w:b/>
                <w:sz w:val="20"/>
                <w:szCs w:val="20"/>
              </w:rPr>
              <w:t>МБУК МРДК «Юбилейный»</w:t>
            </w:r>
          </w:p>
        </w:tc>
      </w:tr>
      <w:tr w:rsidR="00A536A6" w:rsidRPr="00742963" w:rsidTr="00870367">
        <w:trPr>
          <w:trHeight w:val="174"/>
        </w:trPr>
        <w:tc>
          <w:tcPr>
            <w:tcW w:w="4219" w:type="dxa"/>
          </w:tcPr>
          <w:p w:rsidR="00A536A6" w:rsidRPr="00D068DF" w:rsidRDefault="00A536A6" w:rsidP="00A536A6">
            <w:pPr>
              <w:autoSpaceDE w:val="0"/>
              <w:autoSpaceDN w:val="0"/>
              <w:adjustRightInd w:val="0"/>
              <w:jc w:val="both"/>
              <w:rPr>
                <w:rFonts w:ascii="Times New Roman" w:hAnsi="Times New Roman" w:cs="Times New Roman"/>
                <w:bCs/>
                <w:sz w:val="20"/>
                <w:szCs w:val="20"/>
              </w:rPr>
            </w:pPr>
            <w:r w:rsidRPr="001872C5">
              <w:rPr>
                <w:rFonts w:ascii="Times New Roman" w:hAnsi="Times New Roman" w:cs="Times New Roman"/>
                <w:b/>
                <w:bCs/>
                <w:sz w:val="20"/>
                <w:szCs w:val="20"/>
              </w:rPr>
              <w:t>Высшее проф. образование</w:t>
            </w:r>
            <w:r w:rsidRPr="001872C5">
              <w:rPr>
                <w:rFonts w:ascii="Times New Roman" w:hAnsi="Times New Roman" w:cs="Times New Roman"/>
                <w:bCs/>
                <w:sz w:val="20"/>
                <w:szCs w:val="20"/>
              </w:rPr>
              <w:t xml:space="preserve"> (экономическое, юридическое, культуры и искусства, педагогическое, техническое) и стаж работы на руководящих должностях не менее 5 лет</w:t>
            </w:r>
          </w:p>
        </w:tc>
        <w:tc>
          <w:tcPr>
            <w:tcW w:w="1843" w:type="dxa"/>
          </w:tcPr>
          <w:p w:rsidR="00A536A6" w:rsidRPr="00742963" w:rsidRDefault="00A536A6" w:rsidP="00A536A6">
            <w:pPr>
              <w:rPr>
                <w:rFonts w:ascii="Times New Roman" w:hAnsi="Times New Roman" w:cs="Times New Roman"/>
                <w:sz w:val="20"/>
                <w:szCs w:val="20"/>
              </w:rPr>
            </w:pPr>
            <w:r w:rsidRPr="00742963">
              <w:rPr>
                <w:rFonts w:ascii="Times New Roman" w:hAnsi="Times New Roman" w:cs="Times New Roman"/>
                <w:sz w:val="20"/>
                <w:szCs w:val="20"/>
              </w:rPr>
              <w:t>директор</w:t>
            </w:r>
          </w:p>
        </w:tc>
        <w:tc>
          <w:tcPr>
            <w:tcW w:w="1417" w:type="dxa"/>
          </w:tcPr>
          <w:p w:rsidR="00A536A6" w:rsidRPr="002138FC" w:rsidRDefault="00A536A6" w:rsidP="00A536A6">
            <w:pPr>
              <w:rPr>
                <w:rFonts w:ascii="Times New Roman" w:hAnsi="Times New Roman" w:cs="Times New Roman"/>
                <w:sz w:val="20"/>
                <w:szCs w:val="20"/>
              </w:rPr>
            </w:pPr>
            <w:proofErr w:type="spellStart"/>
            <w:r w:rsidRPr="002138FC">
              <w:rPr>
                <w:rFonts w:ascii="Times New Roman" w:hAnsi="Times New Roman" w:cs="Times New Roman"/>
                <w:sz w:val="20"/>
                <w:szCs w:val="20"/>
              </w:rPr>
              <w:t>Радионова</w:t>
            </w:r>
            <w:proofErr w:type="spellEnd"/>
            <w:r w:rsidRPr="002138FC">
              <w:rPr>
                <w:rFonts w:ascii="Times New Roman" w:hAnsi="Times New Roman" w:cs="Times New Roman"/>
                <w:sz w:val="20"/>
                <w:szCs w:val="20"/>
              </w:rPr>
              <w:t xml:space="preserve"> В.Е.</w:t>
            </w:r>
          </w:p>
        </w:tc>
        <w:tc>
          <w:tcPr>
            <w:tcW w:w="1985" w:type="dxa"/>
          </w:tcPr>
          <w:p w:rsidR="00A536A6" w:rsidRPr="002138FC" w:rsidRDefault="00870367" w:rsidP="00870367">
            <w:pPr>
              <w:rPr>
                <w:rFonts w:ascii="Times New Roman" w:hAnsi="Times New Roman" w:cs="Times New Roman"/>
                <w:sz w:val="20"/>
                <w:szCs w:val="20"/>
              </w:rPr>
            </w:pPr>
            <w:r>
              <w:rPr>
                <w:rFonts w:ascii="Times New Roman" w:hAnsi="Times New Roman" w:cs="Times New Roman"/>
                <w:b/>
                <w:sz w:val="20"/>
                <w:szCs w:val="20"/>
              </w:rPr>
              <w:t xml:space="preserve">Среднее </w:t>
            </w:r>
            <w:r w:rsidR="00A536A6" w:rsidRPr="002138FC">
              <w:rPr>
                <w:rFonts w:ascii="Times New Roman" w:hAnsi="Times New Roman" w:cs="Times New Roman"/>
                <w:b/>
                <w:sz w:val="20"/>
                <w:szCs w:val="20"/>
              </w:rPr>
              <w:t>образование</w:t>
            </w:r>
            <w:r w:rsidR="00A536A6">
              <w:rPr>
                <w:rFonts w:ascii="Times New Roman" w:hAnsi="Times New Roman" w:cs="Times New Roman"/>
                <w:sz w:val="20"/>
                <w:szCs w:val="20"/>
              </w:rPr>
              <w:t>, стаж более 5 лет</w:t>
            </w:r>
          </w:p>
        </w:tc>
      </w:tr>
      <w:tr w:rsidR="00A536A6" w:rsidRPr="00742963" w:rsidTr="00870367">
        <w:trPr>
          <w:trHeight w:val="174"/>
        </w:trPr>
        <w:tc>
          <w:tcPr>
            <w:tcW w:w="4219" w:type="dxa"/>
          </w:tcPr>
          <w:p w:rsidR="00A536A6" w:rsidRPr="00742963" w:rsidRDefault="00A536A6" w:rsidP="00A536A6">
            <w:pPr>
              <w:pStyle w:val="ConsPlusNormal"/>
              <w:ind w:firstLine="0"/>
              <w:jc w:val="both"/>
              <w:rPr>
                <w:rFonts w:ascii="Times New Roman" w:hAnsi="Times New Roman" w:cs="Times New Roman"/>
              </w:rPr>
            </w:pPr>
            <w:r w:rsidRPr="002138FC">
              <w:rPr>
                <w:rFonts w:ascii="Times New Roman" w:hAnsi="Times New Roman" w:cs="Times New Roman"/>
                <w:b/>
              </w:rPr>
              <w:t xml:space="preserve">Высшее </w:t>
            </w:r>
            <w:proofErr w:type="spellStart"/>
            <w:proofErr w:type="gramStart"/>
            <w:r w:rsidRPr="002138FC">
              <w:rPr>
                <w:rFonts w:ascii="Times New Roman" w:hAnsi="Times New Roman" w:cs="Times New Roman"/>
                <w:b/>
              </w:rPr>
              <w:t>проф</w:t>
            </w:r>
            <w:proofErr w:type="spellEnd"/>
            <w:proofErr w:type="gramEnd"/>
            <w:r w:rsidRPr="00742963">
              <w:rPr>
                <w:rFonts w:ascii="Times New Roman" w:hAnsi="Times New Roman" w:cs="Times New Roman"/>
              </w:rPr>
              <w:t xml:space="preserve"> </w:t>
            </w:r>
            <w:r w:rsidRPr="001872C5">
              <w:rPr>
                <w:rFonts w:ascii="Times New Roman" w:hAnsi="Times New Roman" w:cs="Times New Roman"/>
                <w:b/>
              </w:rPr>
              <w:t>образование</w:t>
            </w:r>
            <w:r w:rsidRPr="00742963">
              <w:rPr>
                <w:rFonts w:ascii="Times New Roman" w:hAnsi="Times New Roman" w:cs="Times New Roman"/>
              </w:rPr>
              <w:t xml:space="preserve"> (культуры и искусства) и стаж работы в должности главного режиссера (дирижера, балетмейстера) не менее 3 лет или в должности режиссера (дирижера, балетмейстера) - постановщика, артиста, руководителя творческого подразделения в сфере </w:t>
            </w:r>
            <w:r w:rsidRPr="001872C5">
              <w:rPr>
                <w:rFonts w:ascii="Times New Roman" w:hAnsi="Times New Roman" w:cs="Times New Roman"/>
              </w:rPr>
              <w:t>исполнительских искусств не менее 5 лет.</w:t>
            </w:r>
          </w:p>
        </w:tc>
        <w:tc>
          <w:tcPr>
            <w:tcW w:w="1843" w:type="dxa"/>
          </w:tcPr>
          <w:p w:rsidR="00A536A6" w:rsidRPr="00742963" w:rsidRDefault="00A536A6" w:rsidP="00A536A6">
            <w:pPr>
              <w:rPr>
                <w:rFonts w:ascii="Times New Roman" w:hAnsi="Times New Roman" w:cs="Times New Roman"/>
                <w:sz w:val="20"/>
                <w:szCs w:val="20"/>
              </w:rPr>
            </w:pPr>
            <w:r w:rsidRPr="00742963">
              <w:rPr>
                <w:rFonts w:ascii="Times New Roman" w:hAnsi="Times New Roman" w:cs="Times New Roman"/>
                <w:sz w:val="20"/>
                <w:szCs w:val="20"/>
              </w:rPr>
              <w:t>Худ</w:t>
            </w:r>
            <w:r>
              <w:rPr>
                <w:rFonts w:ascii="Times New Roman" w:hAnsi="Times New Roman" w:cs="Times New Roman"/>
                <w:sz w:val="20"/>
                <w:szCs w:val="20"/>
              </w:rPr>
              <w:t>ожественный руководитель</w:t>
            </w:r>
          </w:p>
        </w:tc>
        <w:tc>
          <w:tcPr>
            <w:tcW w:w="1417" w:type="dxa"/>
          </w:tcPr>
          <w:p w:rsidR="00A536A6" w:rsidRPr="00742963" w:rsidRDefault="00A536A6" w:rsidP="00A536A6">
            <w:pPr>
              <w:rPr>
                <w:rFonts w:ascii="Times New Roman" w:hAnsi="Times New Roman" w:cs="Times New Roman"/>
                <w:sz w:val="20"/>
                <w:szCs w:val="20"/>
              </w:rPr>
            </w:pPr>
            <w:proofErr w:type="spellStart"/>
            <w:r>
              <w:rPr>
                <w:rFonts w:ascii="Times New Roman" w:hAnsi="Times New Roman" w:cs="Times New Roman"/>
                <w:sz w:val="20"/>
                <w:szCs w:val="20"/>
              </w:rPr>
              <w:t>Михеенко</w:t>
            </w:r>
            <w:proofErr w:type="spellEnd"/>
            <w:r>
              <w:rPr>
                <w:rFonts w:ascii="Times New Roman" w:hAnsi="Times New Roman" w:cs="Times New Roman"/>
                <w:sz w:val="20"/>
                <w:szCs w:val="20"/>
              </w:rPr>
              <w:t xml:space="preserve"> А.В. </w:t>
            </w:r>
          </w:p>
        </w:tc>
        <w:tc>
          <w:tcPr>
            <w:tcW w:w="1985" w:type="dxa"/>
          </w:tcPr>
          <w:p w:rsidR="00A536A6" w:rsidRDefault="00870367" w:rsidP="00A536A6">
            <w:pPr>
              <w:rPr>
                <w:rFonts w:ascii="Times New Roman" w:hAnsi="Times New Roman" w:cs="Times New Roman"/>
                <w:sz w:val="20"/>
                <w:szCs w:val="20"/>
              </w:rPr>
            </w:pPr>
            <w:r>
              <w:rPr>
                <w:rFonts w:ascii="Times New Roman" w:hAnsi="Times New Roman" w:cs="Times New Roman"/>
                <w:b/>
                <w:sz w:val="20"/>
                <w:szCs w:val="20"/>
              </w:rPr>
              <w:t xml:space="preserve">Среднее </w:t>
            </w:r>
            <w:r w:rsidR="00A536A6" w:rsidRPr="001872C5">
              <w:rPr>
                <w:rFonts w:ascii="Times New Roman" w:hAnsi="Times New Roman" w:cs="Times New Roman"/>
                <w:b/>
                <w:sz w:val="20"/>
                <w:szCs w:val="20"/>
              </w:rPr>
              <w:t>проф</w:t>
            </w:r>
            <w:proofErr w:type="gramStart"/>
            <w:r w:rsidR="00A536A6" w:rsidRPr="001872C5">
              <w:rPr>
                <w:rFonts w:ascii="Times New Roman" w:hAnsi="Times New Roman" w:cs="Times New Roman"/>
                <w:b/>
                <w:sz w:val="20"/>
                <w:szCs w:val="20"/>
              </w:rPr>
              <w:t>.о</w:t>
            </w:r>
            <w:proofErr w:type="gramEnd"/>
            <w:r w:rsidR="00A536A6" w:rsidRPr="001872C5">
              <w:rPr>
                <w:rFonts w:ascii="Times New Roman" w:hAnsi="Times New Roman" w:cs="Times New Roman"/>
                <w:b/>
                <w:sz w:val="20"/>
                <w:szCs w:val="20"/>
              </w:rPr>
              <w:t>бразование</w:t>
            </w:r>
            <w:r w:rsidR="00A536A6">
              <w:rPr>
                <w:rFonts w:ascii="Times New Roman" w:hAnsi="Times New Roman" w:cs="Times New Roman"/>
                <w:sz w:val="20"/>
                <w:szCs w:val="20"/>
              </w:rPr>
              <w:t>,</w:t>
            </w:r>
          </w:p>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стаж по занимаемой должности 2 года</w:t>
            </w:r>
          </w:p>
        </w:tc>
      </w:tr>
      <w:tr w:rsidR="00A536A6" w:rsidRPr="00742963" w:rsidTr="00870367">
        <w:trPr>
          <w:trHeight w:val="174"/>
        </w:trPr>
        <w:tc>
          <w:tcPr>
            <w:tcW w:w="4219" w:type="dxa"/>
          </w:tcPr>
          <w:p w:rsidR="00A536A6" w:rsidRPr="00742963" w:rsidRDefault="00A536A6" w:rsidP="00A536A6">
            <w:pPr>
              <w:autoSpaceDE w:val="0"/>
              <w:autoSpaceDN w:val="0"/>
              <w:adjustRightInd w:val="0"/>
              <w:ind w:firstLine="40"/>
              <w:jc w:val="both"/>
              <w:rPr>
                <w:rFonts w:ascii="Times New Roman" w:hAnsi="Times New Roman" w:cs="Times New Roman"/>
                <w:sz w:val="20"/>
                <w:szCs w:val="20"/>
              </w:rPr>
            </w:pPr>
            <w:r w:rsidRPr="001872C5">
              <w:rPr>
                <w:rFonts w:ascii="Times New Roman" w:hAnsi="Times New Roman" w:cs="Times New Roman"/>
                <w:b/>
                <w:sz w:val="20"/>
                <w:szCs w:val="20"/>
              </w:rPr>
              <w:t xml:space="preserve">Высшее </w:t>
            </w:r>
            <w:proofErr w:type="spellStart"/>
            <w:proofErr w:type="gramStart"/>
            <w:r w:rsidRPr="001872C5">
              <w:rPr>
                <w:rFonts w:ascii="Times New Roman" w:hAnsi="Times New Roman" w:cs="Times New Roman"/>
                <w:b/>
                <w:sz w:val="20"/>
                <w:szCs w:val="20"/>
              </w:rPr>
              <w:t>проф</w:t>
            </w:r>
            <w:proofErr w:type="spellEnd"/>
            <w:proofErr w:type="gramEnd"/>
            <w:r w:rsidRPr="001872C5">
              <w:rPr>
                <w:rFonts w:ascii="Times New Roman" w:hAnsi="Times New Roman" w:cs="Times New Roman"/>
                <w:b/>
                <w:sz w:val="20"/>
                <w:szCs w:val="20"/>
              </w:rPr>
              <w:t xml:space="preserve"> образование</w:t>
            </w:r>
            <w:r w:rsidRPr="00FF6CA0">
              <w:rPr>
                <w:rFonts w:ascii="Times New Roman" w:hAnsi="Times New Roman" w:cs="Times New Roman"/>
                <w:sz w:val="20"/>
                <w:szCs w:val="20"/>
              </w:rPr>
              <w:t xml:space="preserve">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кружка не менее 2 лет.</w:t>
            </w:r>
          </w:p>
        </w:tc>
        <w:tc>
          <w:tcPr>
            <w:tcW w:w="1843" w:type="dxa"/>
          </w:tcPr>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Руководитель кружка 2 категории</w:t>
            </w:r>
          </w:p>
        </w:tc>
        <w:tc>
          <w:tcPr>
            <w:tcW w:w="1417" w:type="dxa"/>
          </w:tcPr>
          <w:p w:rsidR="00A536A6" w:rsidRPr="00742963" w:rsidRDefault="00A536A6" w:rsidP="00A536A6">
            <w:pPr>
              <w:rPr>
                <w:rFonts w:ascii="Times New Roman" w:hAnsi="Times New Roman" w:cs="Times New Roman"/>
                <w:sz w:val="20"/>
                <w:szCs w:val="20"/>
              </w:rPr>
            </w:pPr>
            <w:proofErr w:type="spellStart"/>
            <w:r>
              <w:rPr>
                <w:rFonts w:ascii="Times New Roman" w:hAnsi="Times New Roman" w:cs="Times New Roman"/>
                <w:sz w:val="20"/>
                <w:szCs w:val="20"/>
              </w:rPr>
              <w:t>Аинисимова</w:t>
            </w:r>
            <w:proofErr w:type="spellEnd"/>
            <w:r>
              <w:rPr>
                <w:rFonts w:ascii="Times New Roman" w:hAnsi="Times New Roman" w:cs="Times New Roman"/>
                <w:sz w:val="20"/>
                <w:szCs w:val="20"/>
              </w:rPr>
              <w:t xml:space="preserve"> В.А.</w:t>
            </w:r>
          </w:p>
        </w:tc>
        <w:tc>
          <w:tcPr>
            <w:tcW w:w="1985" w:type="dxa"/>
          </w:tcPr>
          <w:p w:rsidR="00A536A6" w:rsidRDefault="00870367" w:rsidP="00A536A6">
            <w:pPr>
              <w:rPr>
                <w:rFonts w:ascii="Times New Roman" w:hAnsi="Times New Roman" w:cs="Times New Roman"/>
                <w:b/>
                <w:sz w:val="20"/>
                <w:szCs w:val="20"/>
              </w:rPr>
            </w:pPr>
            <w:r>
              <w:rPr>
                <w:rFonts w:ascii="Times New Roman" w:hAnsi="Times New Roman" w:cs="Times New Roman"/>
                <w:b/>
                <w:sz w:val="20"/>
                <w:szCs w:val="20"/>
              </w:rPr>
              <w:t xml:space="preserve">Среднее </w:t>
            </w:r>
            <w:r w:rsidR="00A536A6" w:rsidRPr="001872C5">
              <w:rPr>
                <w:rFonts w:ascii="Times New Roman" w:hAnsi="Times New Roman" w:cs="Times New Roman"/>
                <w:b/>
                <w:sz w:val="20"/>
                <w:szCs w:val="20"/>
              </w:rPr>
              <w:t>проф</w:t>
            </w:r>
            <w:proofErr w:type="gramStart"/>
            <w:r w:rsidR="00A536A6" w:rsidRPr="001872C5">
              <w:rPr>
                <w:rFonts w:ascii="Times New Roman" w:hAnsi="Times New Roman" w:cs="Times New Roman"/>
                <w:b/>
                <w:sz w:val="20"/>
                <w:szCs w:val="20"/>
              </w:rPr>
              <w:t>.о</w:t>
            </w:r>
            <w:proofErr w:type="gramEnd"/>
            <w:r w:rsidR="00A536A6" w:rsidRPr="001872C5">
              <w:rPr>
                <w:rFonts w:ascii="Times New Roman" w:hAnsi="Times New Roman" w:cs="Times New Roman"/>
                <w:b/>
                <w:sz w:val="20"/>
                <w:szCs w:val="20"/>
              </w:rPr>
              <w:t>бразование</w:t>
            </w:r>
          </w:p>
          <w:p w:rsidR="00A536A6" w:rsidRPr="001872C5" w:rsidRDefault="00A536A6" w:rsidP="00A536A6">
            <w:pPr>
              <w:rPr>
                <w:rFonts w:ascii="Times New Roman" w:hAnsi="Times New Roman" w:cs="Times New Roman"/>
                <w:sz w:val="20"/>
                <w:szCs w:val="20"/>
              </w:rPr>
            </w:pPr>
            <w:r>
              <w:rPr>
                <w:rFonts w:ascii="Times New Roman" w:hAnsi="Times New Roman" w:cs="Times New Roman"/>
                <w:sz w:val="20"/>
                <w:szCs w:val="20"/>
              </w:rPr>
              <w:t>стаж по занимаемой должности  1г.6 мес.</w:t>
            </w:r>
          </w:p>
        </w:tc>
      </w:tr>
      <w:tr w:rsidR="00A536A6" w:rsidRPr="00742963" w:rsidTr="00870367">
        <w:trPr>
          <w:trHeight w:val="174"/>
        </w:trPr>
        <w:tc>
          <w:tcPr>
            <w:tcW w:w="4219" w:type="dxa"/>
          </w:tcPr>
          <w:p w:rsidR="00A536A6" w:rsidRPr="00742963" w:rsidRDefault="00A536A6" w:rsidP="00A536A6">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С</w:t>
            </w:r>
            <w:r w:rsidRPr="001872C5">
              <w:rPr>
                <w:rFonts w:ascii="Times New Roman" w:hAnsi="Times New Roman" w:cs="Times New Roman"/>
                <w:b/>
                <w:sz w:val="20"/>
                <w:szCs w:val="20"/>
              </w:rPr>
              <w:t>реднее проф. образование</w:t>
            </w:r>
            <w:r w:rsidRPr="00DD2E58">
              <w:rPr>
                <w:rFonts w:ascii="Times New Roman" w:hAnsi="Times New Roman" w:cs="Times New Roman"/>
                <w:sz w:val="20"/>
                <w:szCs w:val="20"/>
              </w:rPr>
              <w:t xml:space="preserve"> (культуры и искусства, педагогическое) без предъявления требований к стажу работы.</w:t>
            </w:r>
          </w:p>
        </w:tc>
        <w:tc>
          <w:tcPr>
            <w:tcW w:w="1843" w:type="dxa"/>
          </w:tcPr>
          <w:p w:rsidR="00A536A6" w:rsidRPr="00742963" w:rsidRDefault="00A536A6" w:rsidP="00A536A6">
            <w:pPr>
              <w:rPr>
                <w:rFonts w:ascii="Times New Roman" w:hAnsi="Times New Roman" w:cs="Times New Roman"/>
                <w:sz w:val="20"/>
                <w:szCs w:val="20"/>
              </w:rPr>
            </w:pPr>
            <w:proofErr w:type="spellStart"/>
            <w:r>
              <w:rPr>
                <w:rFonts w:ascii="Times New Roman" w:hAnsi="Times New Roman" w:cs="Times New Roman"/>
                <w:sz w:val="20"/>
                <w:szCs w:val="20"/>
              </w:rPr>
              <w:t>Культорганизатор</w:t>
            </w:r>
            <w:proofErr w:type="spellEnd"/>
          </w:p>
        </w:tc>
        <w:tc>
          <w:tcPr>
            <w:tcW w:w="1417" w:type="dxa"/>
          </w:tcPr>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Бегун К.А.</w:t>
            </w:r>
          </w:p>
        </w:tc>
        <w:tc>
          <w:tcPr>
            <w:tcW w:w="1985" w:type="dxa"/>
          </w:tcPr>
          <w:p w:rsidR="00A536A6" w:rsidRPr="00742963" w:rsidRDefault="00870367" w:rsidP="00A536A6">
            <w:pPr>
              <w:rPr>
                <w:rFonts w:ascii="Times New Roman" w:hAnsi="Times New Roman" w:cs="Times New Roman"/>
                <w:sz w:val="20"/>
                <w:szCs w:val="20"/>
              </w:rPr>
            </w:pPr>
            <w:r>
              <w:rPr>
                <w:rFonts w:ascii="Times New Roman" w:hAnsi="Times New Roman" w:cs="Times New Roman"/>
                <w:b/>
                <w:sz w:val="20"/>
                <w:szCs w:val="20"/>
              </w:rPr>
              <w:t xml:space="preserve">Среднее  </w:t>
            </w:r>
            <w:r w:rsidR="00A536A6" w:rsidRPr="002138FC">
              <w:rPr>
                <w:rFonts w:ascii="Times New Roman" w:hAnsi="Times New Roman" w:cs="Times New Roman"/>
                <w:b/>
                <w:sz w:val="20"/>
                <w:szCs w:val="20"/>
              </w:rPr>
              <w:t>образование</w:t>
            </w:r>
            <w:r w:rsidR="00A536A6">
              <w:rPr>
                <w:rFonts w:ascii="Times New Roman" w:hAnsi="Times New Roman" w:cs="Times New Roman"/>
                <w:sz w:val="20"/>
                <w:szCs w:val="20"/>
              </w:rPr>
              <w:t>, стаж 1 год</w:t>
            </w:r>
          </w:p>
        </w:tc>
      </w:tr>
      <w:tr w:rsidR="00A536A6" w:rsidRPr="00742963" w:rsidTr="00870367">
        <w:trPr>
          <w:trHeight w:val="280"/>
        </w:trPr>
        <w:tc>
          <w:tcPr>
            <w:tcW w:w="4219" w:type="dxa"/>
          </w:tcPr>
          <w:p w:rsidR="00A536A6" w:rsidRPr="00742963" w:rsidRDefault="00A536A6" w:rsidP="00A536A6">
            <w:pPr>
              <w:autoSpaceDE w:val="0"/>
              <w:autoSpaceDN w:val="0"/>
              <w:adjustRightInd w:val="0"/>
              <w:jc w:val="both"/>
              <w:rPr>
                <w:rFonts w:ascii="Times New Roman" w:hAnsi="Times New Roman" w:cs="Times New Roman"/>
                <w:sz w:val="20"/>
                <w:szCs w:val="20"/>
              </w:rPr>
            </w:pPr>
            <w:r w:rsidRPr="006A7E75">
              <w:rPr>
                <w:rFonts w:ascii="Times New Roman" w:hAnsi="Times New Roman" w:cs="Times New Roman"/>
                <w:b/>
                <w:sz w:val="20"/>
                <w:szCs w:val="20"/>
              </w:rPr>
              <w:t xml:space="preserve">Высшее </w:t>
            </w:r>
            <w:proofErr w:type="spellStart"/>
            <w:proofErr w:type="gramStart"/>
            <w:r w:rsidRPr="006A7E75">
              <w:rPr>
                <w:rFonts w:ascii="Times New Roman" w:hAnsi="Times New Roman" w:cs="Times New Roman"/>
                <w:b/>
                <w:sz w:val="20"/>
                <w:szCs w:val="20"/>
              </w:rPr>
              <w:t>проф</w:t>
            </w:r>
            <w:proofErr w:type="spellEnd"/>
            <w:proofErr w:type="gramEnd"/>
            <w:r w:rsidRPr="006A7E75">
              <w:rPr>
                <w:rFonts w:ascii="Times New Roman" w:hAnsi="Times New Roman" w:cs="Times New Roman"/>
                <w:b/>
                <w:sz w:val="20"/>
                <w:szCs w:val="20"/>
              </w:rPr>
              <w:t xml:space="preserve"> образование</w:t>
            </w:r>
            <w:r w:rsidRPr="00742963">
              <w:rPr>
                <w:rFonts w:ascii="Times New Roman" w:hAnsi="Times New Roman" w:cs="Times New Roman"/>
                <w:sz w:val="20"/>
                <w:szCs w:val="20"/>
              </w:rPr>
              <w:t xml:space="preserve"> (техническое) без предъявления требований к стажу работы </w:t>
            </w:r>
            <w:r w:rsidRPr="006A7E75">
              <w:rPr>
                <w:rFonts w:ascii="Times New Roman" w:hAnsi="Times New Roman" w:cs="Times New Roman"/>
                <w:b/>
                <w:sz w:val="20"/>
                <w:szCs w:val="20"/>
              </w:rPr>
              <w:t>или среднее профессиональное образование</w:t>
            </w:r>
            <w:r w:rsidRPr="00742963">
              <w:rPr>
                <w:rFonts w:ascii="Times New Roman" w:hAnsi="Times New Roman" w:cs="Times New Roman"/>
                <w:sz w:val="20"/>
                <w:szCs w:val="20"/>
              </w:rPr>
              <w:t xml:space="preserve"> (культуры и искусства, техническое) и стаж работы не менее 2 лет.</w:t>
            </w:r>
          </w:p>
        </w:tc>
        <w:tc>
          <w:tcPr>
            <w:tcW w:w="1843" w:type="dxa"/>
          </w:tcPr>
          <w:p w:rsidR="00A536A6" w:rsidRPr="00742963" w:rsidRDefault="00A536A6" w:rsidP="00A536A6">
            <w:pPr>
              <w:rPr>
                <w:rFonts w:ascii="Times New Roman" w:hAnsi="Times New Roman" w:cs="Times New Roman"/>
                <w:sz w:val="20"/>
                <w:szCs w:val="20"/>
              </w:rPr>
            </w:pPr>
            <w:proofErr w:type="spellStart"/>
            <w:r>
              <w:rPr>
                <w:rFonts w:ascii="Times New Roman" w:hAnsi="Times New Roman" w:cs="Times New Roman"/>
                <w:sz w:val="20"/>
                <w:szCs w:val="20"/>
              </w:rPr>
              <w:t>Светооператор</w:t>
            </w:r>
            <w:proofErr w:type="spellEnd"/>
          </w:p>
        </w:tc>
        <w:tc>
          <w:tcPr>
            <w:tcW w:w="1417" w:type="dxa"/>
          </w:tcPr>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Золотарев А.А.</w:t>
            </w:r>
          </w:p>
        </w:tc>
        <w:tc>
          <w:tcPr>
            <w:tcW w:w="1985" w:type="dxa"/>
          </w:tcPr>
          <w:p w:rsidR="00A536A6" w:rsidRDefault="00A536A6" w:rsidP="00A536A6">
            <w:pPr>
              <w:rPr>
                <w:rFonts w:ascii="Times New Roman" w:hAnsi="Times New Roman" w:cs="Times New Roman"/>
                <w:sz w:val="20"/>
                <w:szCs w:val="20"/>
              </w:rPr>
            </w:pPr>
            <w:r w:rsidRPr="006A7E75">
              <w:rPr>
                <w:rFonts w:ascii="Times New Roman" w:hAnsi="Times New Roman" w:cs="Times New Roman"/>
                <w:b/>
                <w:sz w:val="20"/>
                <w:szCs w:val="20"/>
              </w:rPr>
              <w:t>Ср</w:t>
            </w:r>
            <w:r w:rsidR="00870367">
              <w:rPr>
                <w:rFonts w:ascii="Times New Roman" w:hAnsi="Times New Roman" w:cs="Times New Roman"/>
                <w:b/>
                <w:sz w:val="20"/>
                <w:szCs w:val="20"/>
              </w:rPr>
              <w:t xml:space="preserve">еднее </w:t>
            </w:r>
            <w:r w:rsidRPr="006A7E75">
              <w:rPr>
                <w:rFonts w:ascii="Times New Roman" w:hAnsi="Times New Roman" w:cs="Times New Roman"/>
                <w:b/>
                <w:sz w:val="20"/>
                <w:szCs w:val="20"/>
              </w:rPr>
              <w:t>образование</w:t>
            </w:r>
            <w:r>
              <w:rPr>
                <w:rFonts w:ascii="Times New Roman" w:hAnsi="Times New Roman" w:cs="Times New Roman"/>
                <w:sz w:val="20"/>
                <w:szCs w:val="20"/>
              </w:rPr>
              <w:t>,</w:t>
            </w:r>
          </w:p>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стаж 2 г.</w:t>
            </w:r>
          </w:p>
        </w:tc>
      </w:tr>
      <w:tr w:rsidR="00A536A6" w:rsidRPr="00742963" w:rsidTr="00870367">
        <w:trPr>
          <w:trHeight w:val="280"/>
        </w:trPr>
        <w:tc>
          <w:tcPr>
            <w:tcW w:w="4219" w:type="dxa"/>
          </w:tcPr>
          <w:p w:rsidR="00A536A6" w:rsidRPr="00742963" w:rsidRDefault="00A536A6" w:rsidP="00A536A6">
            <w:pPr>
              <w:rPr>
                <w:rFonts w:ascii="Times New Roman" w:hAnsi="Times New Roman" w:cs="Times New Roman"/>
                <w:sz w:val="20"/>
                <w:szCs w:val="20"/>
              </w:rPr>
            </w:pPr>
            <w:r w:rsidRPr="006A7E75">
              <w:rPr>
                <w:rFonts w:ascii="Times New Roman" w:hAnsi="Times New Roman" w:cs="Times New Roman"/>
                <w:b/>
                <w:bCs/>
                <w:sz w:val="20"/>
                <w:szCs w:val="20"/>
              </w:rPr>
              <w:t xml:space="preserve">Высшее </w:t>
            </w:r>
            <w:proofErr w:type="spellStart"/>
            <w:proofErr w:type="gramStart"/>
            <w:r w:rsidRPr="006A7E75">
              <w:rPr>
                <w:rFonts w:ascii="Times New Roman" w:hAnsi="Times New Roman" w:cs="Times New Roman"/>
                <w:b/>
                <w:bCs/>
                <w:sz w:val="20"/>
                <w:szCs w:val="20"/>
              </w:rPr>
              <w:t>проф</w:t>
            </w:r>
            <w:proofErr w:type="spellEnd"/>
            <w:proofErr w:type="gramEnd"/>
            <w:r w:rsidRPr="006A7E75">
              <w:rPr>
                <w:rFonts w:ascii="Times New Roman" w:hAnsi="Times New Roman" w:cs="Times New Roman"/>
                <w:b/>
                <w:bCs/>
                <w:sz w:val="20"/>
                <w:szCs w:val="20"/>
              </w:rPr>
              <w:t xml:space="preserve"> образование</w:t>
            </w:r>
            <w:r w:rsidRPr="00742963">
              <w:rPr>
                <w:rFonts w:ascii="Times New Roman" w:hAnsi="Times New Roman" w:cs="Times New Roman"/>
                <w:bCs/>
                <w:sz w:val="20"/>
                <w:szCs w:val="20"/>
              </w:rPr>
              <w:t xml:space="preserve"> </w:t>
            </w:r>
            <w:r>
              <w:rPr>
                <w:rFonts w:ascii="Times New Roman" w:hAnsi="Times New Roman" w:cs="Times New Roman"/>
                <w:bCs/>
                <w:sz w:val="20"/>
                <w:szCs w:val="20"/>
              </w:rPr>
              <w:t>и</w:t>
            </w:r>
            <w:r w:rsidRPr="00742963">
              <w:rPr>
                <w:rFonts w:ascii="Times New Roman" w:hAnsi="Times New Roman" w:cs="Times New Roman"/>
                <w:bCs/>
                <w:sz w:val="20"/>
                <w:szCs w:val="20"/>
              </w:rPr>
              <w:t xml:space="preserve"> стаж работы </w:t>
            </w:r>
            <w:r>
              <w:rPr>
                <w:rFonts w:ascii="Times New Roman" w:hAnsi="Times New Roman" w:cs="Times New Roman"/>
                <w:bCs/>
                <w:sz w:val="20"/>
                <w:szCs w:val="20"/>
              </w:rPr>
              <w:t>в должности художника</w:t>
            </w:r>
            <w:r w:rsidRPr="00742963">
              <w:rPr>
                <w:rFonts w:ascii="Times New Roman" w:hAnsi="Times New Roman" w:cs="Times New Roman"/>
                <w:bCs/>
                <w:sz w:val="20"/>
                <w:szCs w:val="20"/>
              </w:rPr>
              <w:t xml:space="preserve"> не менее 3 лет</w:t>
            </w:r>
          </w:p>
        </w:tc>
        <w:tc>
          <w:tcPr>
            <w:tcW w:w="1843" w:type="dxa"/>
          </w:tcPr>
          <w:p w:rsidR="00A536A6" w:rsidRDefault="00A536A6" w:rsidP="00A536A6">
            <w:pPr>
              <w:rPr>
                <w:rFonts w:ascii="Times New Roman" w:hAnsi="Times New Roman" w:cs="Times New Roman"/>
                <w:sz w:val="20"/>
                <w:szCs w:val="20"/>
              </w:rPr>
            </w:pPr>
            <w:r>
              <w:rPr>
                <w:rFonts w:ascii="Times New Roman" w:hAnsi="Times New Roman" w:cs="Times New Roman"/>
                <w:sz w:val="20"/>
                <w:szCs w:val="20"/>
              </w:rPr>
              <w:t>Художник 2 кат</w:t>
            </w:r>
          </w:p>
          <w:p w:rsidR="00A536A6" w:rsidRPr="00742963" w:rsidRDefault="00A536A6" w:rsidP="00A536A6">
            <w:pPr>
              <w:rPr>
                <w:rFonts w:ascii="Times New Roman" w:hAnsi="Times New Roman" w:cs="Times New Roman"/>
                <w:sz w:val="20"/>
                <w:szCs w:val="20"/>
              </w:rPr>
            </w:pPr>
          </w:p>
        </w:tc>
        <w:tc>
          <w:tcPr>
            <w:tcW w:w="1417" w:type="dxa"/>
          </w:tcPr>
          <w:p w:rsidR="00A536A6" w:rsidRPr="00742963" w:rsidRDefault="00A536A6" w:rsidP="00A536A6">
            <w:pPr>
              <w:rPr>
                <w:rFonts w:ascii="Times New Roman" w:hAnsi="Times New Roman" w:cs="Times New Roman"/>
                <w:sz w:val="20"/>
                <w:szCs w:val="20"/>
              </w:rPr>
            </w:pPr>
            <w:proofErr w:type="spellStart"/>
            <w:r>
              <w:rPr>
                <w:rFonts w:ascii="Times New Roman" w:hAnsi="Times New Roman" w:cs="Times New Roman"/>
                <w:sz w:val="20"/>
                <w:szCs w:val="20"/>
              </w:rPr>
              <w:t>Нарицына</w:t>
            </w:r>
            <w:proofErr w:type="spellEnd"/>
            <w:r>
              <w:rPr>
                <w:rFonts w:ascii="Times New Roman" w:hAnsi="Times New Roman" w:cs="Times New Roman"/>
                <w:sz w:val="20"/>
                <w:szCs w:val="20"/>
              </w:rPr>
              <w:t xml:space="preserve"> А.Н.</w:t>
            </w:r>
          </w:p>
        </w:tc>
        <w:tc>
          <w:tcPr>
            <w:tcW w:w="1985" w:type="dxa"/>
          </w:tcPr>
          <w:p w:rsidR="00A536A6" w:rsidRPr="006A7E75" w:rsidRDefault="00870367" w:rsidP="00A536A6">
            <w:pPr>
              <w:rPr>
                <w:rFonts w:ascii="Times New Roman" w:hAnsi="Times New Roman" w:cs="Times New Roman"/>
                <w:b/>
                <w:sz w:val="20"/>
                <w:szCs w:val="20"/>
              </w:rPr>
            </w:pPr>
            <w:r>
              <w:rPr>
                <w:rFonts w:ascii="Times New Roman" w:hAnsi="Times New Roman" w:cs="Times New Roman"/>
                <w:b/>
                <w:sz w:val="20"/>
                <w:szCs w:val="20"/>
              </w:rPr>
              <w:t>Начальное проф</w:t>
            </w:r>
            <w:proofErr w:type="gramStart"/>
            <w:r>
              <w:rPr>
                <w:rFonts w:ascii="Times New Roman" w:hAnsi="Times New Roman" w:cs="Times New Roman"/>
                <w:b/>
                <w:sz w:val="20"/>
                <w:szCs w:val="20"/>
              </w:rPr>
              <w:t>.</w:t>
            </w:r>
            <w:r w:rsidR="00A536A6" w:rsidRPr="006A7E75">
              <w:rPr>
                <w:rFonts w:ascii="Times New Roman" w:hAnsi="Times New Roman" w:cs="Times New Roman"/>
                <w:b/>
                <w:sz w:val="20"/>
                <w:szCs w:val="20"/>
              </w:rPr>
              <w:t>о</w:t>
            </w:r>
            <w:proofErr w:type="gramEnd"/>
            <w:r w:rsidR="00A536A6" w:rsidRPr="006A7E75">
              <w:rPr>
                <w:rFonts w:ascii="Times New Roman" w:hAnsi="Times New Roman" w:cs="Times New Roman"/>
                <w:b/>
                <w:sz w:val="20"/>
                <w:szCs w:val="20"/>
              </w:rPr>
              <w:t>бразование</w:t>
            </w:r>
          </w:p>
        </w:tc>
      </w:tr>
      <w:tr w:rsidR="00A536A6" w:rsidRPr="00742963" w:rsidTr="00870367">
        <w:trPr>
          <w:trHeight w:val="280"/>
        </w:trPr>
        <w:tc>
          <w:tcPr>
            <w:tcW w:w="4219" w:type="dxa"/>
          </w:tcPr>
          <w:p w:rsidR="00A536A6" w:rsidRPr="00742963" w:rsidRDefault="00A536A6" w:rsidP="00A536A6">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С</w:t>
            </w:r>
            <w:r w:rsidRPr="001872C5">
              <w:rPr>
                <w:rFonts w:ascii="Times New Roman" w:hAnsi="Times New Roman" w:cs="Times New Roman"/>
                <w:b/>
                <w:sz w:val="20"/>
                <w:szCs w:val="20"/>
              </w:rPr>
              <w:t>реднее проф. образование</w:t>
            </w:r>
            <w:r w:rsidRPr="00DD2E58">
              <w:rPr>
                <w:rFonts w:ascii="Times New Roman" w:hAnsi="Times New Roman" w:cs="Times New Roman"/>
                <w:sz w:val="20"/>
                <w:szCs w:val="20"/>
              </w:rPr>
              <w:t xml:space="preserve"> (культуры и искусства, педагогическое) без предъявления </w:t>
            </w:r>
            <w:r>
              <w:rPr>
                <w:rFonts w:ascii="Times New Roman" w:hAnsi="Times New Roman" w:cs="Times New Roman"/>
                <w:sz w:val="20"/>
                <w:szCs w:val="20"/>
              </w:rPr>
              <w:t>требований к стажу работы</w:t>
            </w:r>
          </w:p>
        </w:tc>
        <w:tc>
          <w:tcPr>
            <w:tcW w:w="1843" w:type="dxa"/>
          </w:tcPr>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Руководитель любительского объединения</w:t>
            </w:r>
          </w:p>
        </w:tc>
        <w:tc>
          <w:tcPr>
            <w:tcW w:w="1417" w:type="dxa"/>
          </w:tcPr>
          <w:p w:rsidR="00A536A6" w:rsidRDefault="00A536A6" w:rsidP="00A536A6">
            <w:pPr>
              <w:rPr>
                <w:rFonts w:ascii="Times New Roman" w:hAnsi="Times New Roman" w:cs="Times New Roman"/>
                <w:sz w:val="20"/>
                <w:szCs w:val="20"/>
              </w:rPr>
            </w:pPr>
            <w:proofErr w:type="spellStart"/>
            <w:r>
              <w:rPr>
                <w:rFonts w:ascii="Times New Roman" w:hAnsi="Times New Roman" w:cs="Times New Roman"/>
                <w:sz w:val="20"/>
                <w:szCs w:val="20"/>
              </w:rPr>
              <w:t>Гонтова</w:t>
            </w:r>
            <w:proofErr w:type="spellEnd"/>
            <w:r>
              <w:rPr>
                <w:rFonts w:ascii="Times New Roman" w:hAnsi="Times New Roman" w:cs="Times New Roman"/>
                <w:sz w:val="20"/>
                <w:szCs w:val="20"/>
              </w:rPr>
              <w:t xml:space="preserve"> И.К.</w:t>
            </w:r>
          </w:p>
          <w:p w:rsidR="00870367" w:rsidRDefault="00870367" w:rsidP="00A536A6">
            <w:pPr>
              <w:rPr>
                <w:rFonts w:ascii="Times New Roman" w:hAnsi="Times New Roman" w:cs="Times New Roman"/>
                <w:sz w:val="20"/>
                <w:szCs w:val="20"/>
              </w:rPr>
            </w:pPr>
          </w:p>
          <w:p w:rsidR="00A536A6" w:rsidRPr="00742963" w:rsidRDefault="00A536A6" w:rsidP="00A536A6">
            <w:pPr>
              <w:rPr>
                <w:rFonts w:ascii="Times New Roman" w:hAnsi="Times New Roman" w:cs="Times New Roman"/>
                <w:sz w:val="20"/>
                <w:szCs w:val="20"/>
              </w:rPr>
            </w:pPr>
          </w:p>
        </w:tc>
        <w:tc>
          <w:tcPr>
            <w:tcW w:w="1985" w:type="dxa"/>
          </w:tcPr>
          <w:p w:rsidR="00A536A6" w:rsidRDefault="00870367" w:rsidP="00A536A6">
            <w:pPr>
              <w:rPr>
                <w:rFonts w:ascii="Times New Roman" w:hAnsi="Times New Roman" w:cs="Times New Roman"/>
                <w:sz w:val="20"/>
                <w:szCs w:val="20"/>
              </w:rPr>
            </w:pPr>
            <w:r>
              <w:rPr>
                <w:rFonts w:ascii="Times New Roman" w:hAnsi="Times New Roman" w:cs="Times New Roman"/>
                <w:b/>
                <w:sz w:val="20"/>
                <w:szCs w:val="20"/>
              </w:rPr>
              <w:t>Среднее спец</w:t>
            </w:r>
            <w:proofErr w:type="gramStart"/>
            <w:r>
              <w:rPr>
                <w:rFonts w:ascii="Times New Roman" w:hAnsi="Times New Roman" w:cs="Times New Roman"/>
                <w:b/>
                <w:sz w:val="20"/>
                <w:szCs w:val="20"/>
              </w:rPr>
              <w:t>.</w:t>
            </w:r>
            <w:r w:rsidR="00A536A6" w:rsidRPr="006A7E75">
              <w:rPr>
                <w:rFonts w:ascii="Times New Roman" w:hAnsi="Times New Roman" w:cs="Times New Roman"/>
                <w:b/>
                <w:sz w:val="20"/>
                <w:szCs w:val="20"/>
              </w:rPr>
              <w:t>о</w:t>
            </w:r>
            <w:proofErr w:type="gramEnd"/>
            <w:r w:rsidR="00A536A6" w:rsidRPr="006A7E75">
              <w:rPr>
                <w:rFonts w:ascii="Times New Roman" w:hAnsi="Times New Roman" w:cs="Times New Roman"/>
                <w:b/>
                <w:sz w:val="20"/>
                <w:szCs w:val="20"/>
              </w:rPr>
              <w:t>бразование</w:t>
            </w:r>
          </w:p>
          <w:p w:rsidR="00A536A6" w:rsidRPr="006A7E75" w:rsidRDefault="00A536A6" w:rsidP="00A536A6">
            <w:pPr>
              <w:rPr>
                <w:rFonts w:ascii="Times New Roman" w:hAnsi="Times New Roman" w:cs="Times New Roman"/>
                <w:sz w:val="20"/>
                <w:szCs w:val="20"/>
              </w:rPr>
            </w:pPr>
          </w:p>
        </w:tc>
      </w:tr>
      <w:tr w:rsidR="00A536A6" w:rsidRPr="00742963" w:rsidTr="00870367">
        <w:trPr>
          <w:trHeight w:val="280"/>
        </w:trPr>
        <w:tc>
          <w:tcPr>
            <w:tcW w:w="4219" w:type="dxa"/>
          </w:tcPr>
          <w:p w:rsidR="00A536A6" w:rsidRPr="00742963" w:rsidRDefault="00A536A6" w:rsidP="00A536A6">
            <w:pPr>
              <w:autoSpaceDE w:val="0"/>
              <w:autoSpaceDN w:val="0"/>
              <w:adjustRightInd w:val="0"/>
              <w:jc w:val="both"/>
              <w:rPr>
                <w:rFonts w:ascii="Times New Roman" w:hAnsi="Times New Roman" w:cs="Times New Roman"/>
                <w:sz w:val="20"/>
                <w:szCs w:val="20"/>
              </w:rPr>
            </w:pPr>
            <w:r w:rsidRPr="00B7160C">
              <w:rPr>
                <w:rFonts w:ascii="Times New Roman" w:hAnsi="Times New Roman" w:cs="Times New Roman"/>
                <w:b/>
                <w:sz w:val="20"/>
                <w:szCs w:val="20"/>
              </w:rPr>
              <w:t>В</w:t>
            </w:r>
            <w:r w:rsidRPr="006A7E75">
              <w:rPr>
                <w:rFonts w:ascii="Times New Roman" w:hAnsi="Times New Roman" w:cs="Times New Roman"/>
                <w:b/>
                <w:sz w:val="20"/>
                <w:szCs w:val="20"/>
              </w:rPr>
              <w:t>ысшее проф</w:t>
            </w:r>
            <w:r w:rsidRPr="00B7160C">
              <w:rPr>
                <w:rFonts w:ascii="Times New Roman" w:hAnsi="Times New Roman" w:cs="Times New Roman"/>
                <w:b/>
                <w:sz w:val="20"/>
                <w:szCs w:val="20"/>
              </w:rPr>
              <w:t>.</w:t>
            </w:r>
            <w:r w:rsidRPr="006A7E75">
              <w:rPr>
                <w:rFonts w:ascii="Times New Roman" w:hAnsi="Times New Roman" w:cs="Times New Roman"/>
                <w:b/>
                <w:sz w:val="20"/>
                <w:szCs w:val="20"/>
              </w:rPr>
              <w:t xml:space="preserve"> образование</w:t>
            </w:r>
            <w:r w:rsidRPr="006A7E75">
              <w:rPr>
                <w:rFonts w:ascii="Times New Roman" w:hAnsi="Times New Roman" w:cs="Times New Roman"/>
                <w:sz w:val="20"/>
                <w:szCs w:val="20"/>
              </w:rPr>
              <w:t xml:space="preserve"> (культуры и искусства, библиотечное, педагогическое) и стаж работы в должности методиста I категории не менее 3 лет.</w:t>
            </w:r>
          </w:p>
        </w:tc>
        <w:tc>
          <w:tcPr>
            <w:tcW w:w="1843" w:type="dxa"/>
          </w:tcPr>
          <w:p w:rsidR="00A536A6" w:rsidRDefault="00A536A6" w:rsidP="00A536A6">
            <w:pPr>
              <w:rPr>
                <w:rFonts w:ascii="Times New Roman" w:hAnsi="Times New Roman" w:cs="Times New Roman"/>
                <w:sz w:val="20"/>
                <w:szCs w:val="20"/>
              </w:rPr>
            </w:pPr>
            <w:r>
              <w:rPr>
                <w:rFonts w:ascii="Times New Roman" w:hAnsi="Times New Roman" w:cs="Times New Roman"/>
                <w:sz w:val="20"/>
                <w:szCs w:val="20"/>
              </w:rPr>
              <w:t>Ведущий методист</w:t>
            </w:r>
          </w:p>
          <w:p w:rsidR="00A536A6" w:rsidRDefault="00A536A6" w:rsidP="00A536A6">
            <w:pPr>
              <w:rPr>
                <w:rFonts w:ascii="Times New Roman" w:hAnsi="Times New Roman" w:cs="Times New Roman"/>
                <w:sz w:val="20"/>
                <w:szCs w:val="20"/>
              </w:rPr>
            </w:pPr>
          </w:p>
          <w:p w:rsidR="00A536A6" w:rsidRPr="00742963" w:rsidRDefault="00A536A6" w:rsidP="00A536A6">
            <w:pPr>
              <w:rPr>
                <w:rFonts w:ascii="Times New Roman" w:hAnsi="Times New Roman" w:cs="Times New Roman"/>
                <w:sz w:val="20"/>
                <w:szCs w:val="20"/>
              </w:rPr>
            </w:pPr>
          </w:p>
        </w:tc>
        <w:tc>
          <w:tcPr>
            <w:tcW w:w="1417" w:type="dxa"/>
          </w:tcPr>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Зайцев Д.А.</w:t>
            </w:r>
          </w:p>
        </w:tc>
        <w:tc>
          <w:tcPr>
            <w:tcW w:w="1985" w:type="dxa"/>
          </w:tcPr>
          <w:p w:rsidR="00A536A6" w:rsidRDefault="00870367" w:rsidP="00A536A6">
            <w:pPr>
              <w:rPr>
                <w:rFonts w:ascii="Times New Roman" w:hAnsi="Times New Roman" w:cs="Times New Roman"/>
                <w:b/>
                <w:sz w:val="20"/>
                <w:szCs w:val="20"/>
              </w:rPr>
            </w:pPr>
            <w:r>
              <w:rPr>
                <w:rFonts w:ascii="Times New Roman" w:hAnsi="Times New Roman" w:cs="Times New Roman"/>
                <w:b/>
                <w:sz w:val="20"/>
                <w:szCs w:val="20"/>
              </w:rPr>
              <w:t xml:space="preserve">Высшее </w:t>
            </w:r>
            <w:r w:rsidR="00A536A6" w:rsidRPr="006A7E75">
              <w:rPr>
                <w:rFonts w:ascii="Times New Roman" w:hAnsi="Times New Roman" w:cs="Times New Roman"/>
                <w:b/>
                <w:sz w:val="20"/>
                <w:szCs w:val="20"/>
              </w:rPr>
              <w:t>образование</w:t>
            </w:r>
            <w:r>
              <w:rPr>
                <w:rFonts w:ascii="Times New Roman" w:hAnsi="Times New Roman" w:cs="Times New Roman"/>
                <w:b/>
                <w:sz w:val="20"/>
                <w:szCs w:val="20"/>
              </w:rPr>
              <w:t xml:space="preserve"> (</w:t>
            </w:r>
            <w:proofErr w:type="spellStart"/>
            <w:r>
              <w:rPr>
                <w:rFonts w:ascii="Times New Roman" w:hAnsi="Times New Roman" w:cs="Times New Roman"/>
                <w:sz w:val="20"/>
                <w:szCs w:val="20"/>
              </w:rPr>
              <w:t>Ирк</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нститут</w:t>
            </w:r>
            <w:proofErr w:type="spellEnd"/>
            <w:r>
              <w:rPr>
                <w:rFonts w:ascii="Times New Roman" w:hAnsi="Times New Roman" w:cs="Times New Roman"/>
                <w:sz w:val="20"/>
                <w:szCs w:val="20"/>
              </w:rPr>
              <w:t xml:space="preserve"> туризма и спорта)</w:t>
            </w:r>
            <w:r w:rsidR="00A536A6">
              <w:rPr>
                <w:rFonts w:ascii="Times New Roman" w:hAnsi="Times New Roman" w:cs="Times New Roman"/>
                <w:b/>
                <w:sz w:val="20"/>
                <w:szCs w:val="20"/>
              </w:rPr>
              <w:t>,</w:t>
            </w:r>
          </w:p>
          <w:p w:rsidR="00A536A6" w:rsidRPr="00B7160C" w:rsidRDefault="00A536A6" w:rsidP="00A536A6">
            <w:pPr>
              <w:rPr>
                <w:rFonts w:ascii="Times New Roman" w:hAnsi="Times New Roman" w:cs="Times New Roman"/>
                <w:sz w:val="20"/>
                <w:szCs w:val="20"/>
              </w:rPr>
            </w:pPr>
            <w:r>
              <w:rPr>
                <w:rFonts w:ascii="Times New Roman" w:hAnsi="Times New Roman" w:cs="Times New Roman"/>
                <w:sz w:val="20"/>
                <w:szCs w:val="20"/>
              </w:rPr>
              <w:t>Стаж 2г. 3 мес.</w:t>
            </w:r>
          </w:p>
        </w:tc>
      </w:tr>
      <w:tr w:rsidR="00A536A6" w:rsidRPr="00742963" w:rsidTr="00A536A6">
        <w:trPr>
          <w:trHeight w:val="280"/>
        </w:trPr>
        <w:tc>
          <w:tcPr>
            <w:tcW w:w="9464" w:type="dxa"/>
            <w:gridSpan w:val="4"/>
          </w:tcPr>
          <w:p w:rsidR="00A536A6" w:rsidRPr="008A2D73" w:rsidRDefault="00A536A6" w:rsidP="00A536A6">
            <w:pPr>
              <w:jc w:val="center"/>
              <w:rPr>
                <w:rFonts w:ascii="Times New Roman" w:hAnsi="Times New Roman" w:cs="Times New Roman"/>
                <w:b/>
                <w:sz w:val="20"/>
                <w:szCs w:val="20"/>
              </w:rPr>
            </w:pPr>
            <w:r w:rsidRPr="008A2D73">
              <w:rPr>
                <w:rFonts w:ascii="Times New Roman" w:hAnsi="Times New Roman" w:cs="Times New Roman"/>
                <w:b/>
                <w:sz w:val="20"/>
                <w:szCs w:val="20"/>
              </w:rPr>
              <w:t>МКУК «МБС»</w:t>
            </w:r>
          </w:p>
        </w:tc>
      </w:tr>
      <w:tr w:rsidR="00A536A6" w:rsidRPr="00742963" w:rsidTr="00870367">
        <w:trPr>
          <w:trHeight w:val="280"/>
        </w:trPr>
        <w:tc>
          <w:tcPr>
            <w:tcW w:w="4219" w:type="dxa"/>
          </w:tcPr>
          <w:p w:rsidR="00A536A6" w:rsidRPr="00742963" w:rsidRDefault="00A536A6" w:rsidP="00A536A6">
            <w:pPr>
              <w:rPr>
                <w:rFonts w:ascii="Times New Roman" w:hAnsi="Times New Roman" w:cs="Times New Roman"/>
                <w:sz w:val="20"/>
                <w:szCs w:val="20"/>
              </w:rPr>
            </w:pPr>
            <w:r w:rsidRPr="00B7160C">
              <w:rPr>
                <w:rFonts w:ascii="Times New Roman" w:hAnsi="Times New Roman" w:cs="Times New Roman"/>
                <w:b/>
                <w:bCs/>
                <w:sz w:val="20"/>
                <w:szCs w:val="20"/>
              </w:rPr>
              <w:t>Высшее проф. образование</w:t>
            </w:r>
            <w:r w:rsidRPr="00742963">
              <w:rPr>
                <w:rFonts w:ascii="Times New Roman" w:hAnsi="Times New Roman" w:cs="Times New Roman"/>
                <w:bCs/>
                <w:sz w:val="20"/>
                <w:szCs w:val="20"/>
              </w:rPr>
              <w:t xml:space="preserve"> без предъявления требований к стажу работы </w:t>
            </w:r>
            <w:r w:rsidRPr="00B7160C">
              <w:rPr>
                <w:rFonts w:ascii="Times New Roman" w:hAnsi="Times New Roman" w:cs="Times New Roman"/>
                <w:b/>
                <w:bCs/>
                <w:sz w:val="20"/>
                <w:szCs w:val="20"/>
              </w:rPr>
              <w:t>или среднее профессиональное образование</w:t>
            </w:r>
            <w:r w:rsidRPr="00742963">
              <w:rPr>
                <w:rFonts w:ascii="Times New Roman" w:hAnsi="Times New Roman" w:cs="Times New Roman"/>
                <w:bCs/>
                <w:sz w:val="20"/>
                <w:szCs w:val="20"/>
              </w:rPr>
              <w:t xml:space="preserve"> и стаж работы по специальности не менее 3 лет.</w:t>
            </w:r>
          </w:p>
        </w:tc>
        <w:tc>
          <w:tcPr>
            <w:tcW w:w="1843" w:type="dxa"/>
          </w:tcPr>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Художник</w:t>
            </w:r>
          </w:p>
        </w:tc>
        <w:tc>
          <w:tcPr>
            <w:tcW w:w="1417" w:type="dxa"/>
          </w:tcPr>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Леонова Л.И.</w:t>
            </w:r>
          </w:p>
        </w:tc>
        <w:tc>
          <w:tcPr>
            <w:tcW w:w="1985" w:type="dxa"/>
          </w:tcPr>
          <w:p w:rsidR="00A536A6" w:rsidRDefault="00870367" w:rsidP="00A536A6">
            <w:pPr>
              <w:rPr>
                <w:rFonts w:ascii="Times New Roman" w:hAnsi="Times New Roman" w:cs="Times New Roman"/>
                <w:sz w:val="20"/>
                <w:szCs w:val="20"/>
              </w:rPr>
            </w:pPr>
            <w:r>
              <w:rPr>
                <w:rFonts w:ascii="Times New Roman" w:hAnsi="Times New Roman" w:cs="Times New Roman"/>
                <w:b/>
                <w:sz w:val="20"/>
                <w:szCs w:val="20"/>
              </w:rPr>
              <w:t>Н</w:t>
            </w:r>
            <w:r w:rsidR="00A536A6" w:rsidRPr="00B7160C">
              <w:rPr>
                <w:rFonts w:ascii="Times New Roman" w:hAnsi="Times New Roman" w:cs="Times New Roman"/>
                <w:b/>
                <w:sz w:val="20"/>
                <w:szCs w:val="20"/>
              </w:rPr>
              <w:t>ачальное</w:t>
            </w:r>
            <w:r>
              <w:rPr>
                <w:rFonts w:ascii="Times New Roman" w:hAnsi="Times New Roman" w:cs="Times New Roman"/>
                <w:b/>
                <w:sz w:val="20"/>
                <w:szCs w:val="20"/>
              </w:rPr>
              <w:t xml:space="preserve"> проф.</w:t>
            </w:r>
            <w:r w:rsidR="00A536A6" w:rsidRPr="00B7160C">
              <w:rPr>
                <w:rFonts w:ascii="Times New Roman" w:hAnsi="Times New Roman" w:cs="Times New Roman"/>
                <w:b/>
                <w:sz w:val="20"/>
                <w:szCs w:val="20"/>
              </w:rPr>
              <w:t xml:space="preserve"> образование</w:t>
            </w:r>
            <w:r w:rsidR="00A536A6">
              <w:rPr>
                <w:rFonts w:ascii="Times New Roman" w:hAnsi="Times New Roman" w:cs="Times New Roman"/>
                <w:sz w:val="20"/>
                <w:szCs w:val="20"/>
              </w:rPr>
              <w:t>,</w:t>
            </w:r>
          </w:p>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стаж свыше 10 лет</w:t>
            </w:r>
          </w:p>
        </w:tc>
      </w:tr>
      <w:tr w:rsidR="00A536A6" w:rsidRPr="00742963" w:rsidTr="00870367">
        <w:trPr>
          <w:trHeight w:val="280"/>
        </w:trPr>
        <w:tc>
          <w:tcPr>
            <w:tcW w:w="4219" w:type="dxa"/>
          </w:tcPr>
          <w:p w:rsidR="00A536A6" w:rsidRPr="00742963" w:rsidRDefault="00A536A6" w:rsidP="00A536A6">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В</w:t>
            </w:r>
            <w:r w:rsidRPr="00B7160C">
              <w:rPr>
                <w:rFonts w:ascii="Times New Roman" w:hAnsi="Times New Roman" w:cs="Times New Roman"/>
                <w:b/>
                <w:sz w:val="20"/>
                <w:szCs w:val="20"/>
              </w:rPr>
              <w:t>ысшее проф. образование</w:t>
            </w:r>
            <w:r w:rsidRPr="00A83C3D">
              <w:rPr>
                <w:rFonts w:ascii="Times New Roman" w:hAnsi="Times New Roman" w:cs="Times New Roman"/>
                <w:sz w:val="20"/>
                <w:szCs w:val="20"/>
              </w:rPr>
              <w:t xml:space="preserve"> (библиотечное, культуры и искусства, педагогическое) и стаж работы в должности библиотекаря (библиографа) II категории не менее 3 лет.</w:t>
            </w:r>
          </w:p>
        </w:tc>
        <w:tc>
          <w:tcPr>
            <w:tcW w:w="1843" w:type="dxa"/>
          </w:tcPr>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Библиотекарь 1 категории</w:t>
            </w:r>
          </w:p>
        </w:tc>
        <w:tc>
          <w:tcPr>
            <w:tcW w:w="1417" w:type="dxa"/>
          </w:tcPr>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Сергеева С.В.</w:t>
            </w:r>
          </w:p>
        </w:tc>
        <w:tc>
          <w:tcPr>
            <w:tcW w:w="1985" w:type="dxa"/>
          </w:tcPr>
          <w:p w:rsidR="00A536A6" w:rsidRPr="00742963" w:rsidRDefault="00A536A6" w:rsidP="00A536A6">
            <w:pPr>
              <w:rPr>
                <w:rFonts w:ascii="Times New Roman" w:hAnsi="Times New Roman" w:cs="Times New Roman"/>
                <w:sz w:val="20"/>
                <w:szCs w:val="20"/>
              </w:rPr>
            </w:pPr>
            <w:r w:rsidRPr="008A2D73">
              <w:rPr>
                <w:rFonts w:ascii="Times New Roman" w:hAnsi="Times New Roman" w:cs="Times New Roman"/>
                <w:b/>
                <w:sz w:val="20"/>
                <w:szCs w:val="20"/>
              </w:rPr>
              <w:t>Ср</w:t>
            </w:r>
            <w:proofErr w:type="gramStart"/>
            <w:r w:rsidRPr="008A2D73">
              <w:rPr>
                <w:rFonts w:ascii="Times New Roman" w:hAnsi="Times New Roman" w:cs="Times New Roman"/>
                <w:b/>
                <w:sz w:val="20"/>
                <w:szCs w:val="20"/>
              </w:rPr>
              <w:t>.п</w:t>
            </w:r>
            <w:proofErr w:type="gramEnd"/>
            <w:r w:rsidRPr="008A2D73">
              <w:rPr>
                <w:rFonts w:ascii="Times New Roman" w:hAnsi="Times New Roman" w:cs="Times New Roman"/>
                <w:b/>
                <w:sz w:val="20"/>
                <w:szCs w:val="20"/>
              </w:rPr>
              <w:t>роф.образование</w:t>
            </w:r>
            <w:r>
              <w:rPr>
                <w:rFonts w:ascii="Times New Roman" w:hAnsi="Times New Roman" w:cs="Times New Roman"/>
                <w:sz w:val="20"/>
                <w:szCs w:val="20"/>
              </w:rPr>
              <w:t>, стаж 7 лет</w:t>
            </w:r>
          </w:p>
        </w:tc>
      </w:tr>
      <w:tr w:rsidR="00A536A6" w:rsidRPr="00742963" w:rsidTr="00A536A6">
        <w:trPr>
          <w:trHeight w:val="280"/>
        </w:trPr>
        <w:tc>
          <w:tcPr>
            <w:tcW w:w="9464" w:type="dxa"/>
            <w:gridSpan w:val="4"/>
          </w:tcPr>
          <w:p w:rsidR="00A536A6" w:rsidRPr="008A2D73" w:rsidRDefault="00A536A6" w:rsidP="00A536A6">
            <w:pPr>
              <w:jc w:val="center"/>
              <w:rPr>
                <w:rFonts w:ascii="Times New Roman" w:hAnsi="Times New Roman" w:cs="Times New Roman"/>
                <w:b/>
                <w:sz w:val="20"/>
                <w:szCs w:val="20"/>
              </w:rPr>
            </w:pPr>
            <w:r w:rsidRPr="008A2D73">
              <w:rPr>
                <w:rFonts w:ascii="Times New Roman" w:hAnsi="Times New Roman" w:cs="Times New Roman"/>
                <w:b/>
                <w:sz w:val="20"/>
                <w:szCs w:val="20"/>
              </w:rPr>
              <w:lastRenderedPageBreak/>
              <w:t xml:space="preserve">МКУК </w:t>
            </w:r>
            <w:proofErr w:type="spellStart"/>
            <w:r w:rsidRPr="008A2D73">
              <w:rPr>
                <w:rFonts w:ascii="Times New Roman" w:hAnsi="Times New Roman" w:cs="Times New Roman"/>
                <w:b/>
                <w:sz w:val="20"/>
                <w:szCs w:val="20"/>
              </w:rPr>
              <w:t>ЦКиД</w:t>
            </w:r>
            <w:proofErr w:type="spellEnd"/>
            <w:r w:rsidRPr="008A2D73">
              <w:rPr>
                <w:rFonts w:ascii="Times New Roman" w:hAnsi="Times New Roman" w:cs="Times New Roman"/>
                <w:b/>
                <w:sz w:val="20"/>
                <w:szCs w:val="20"/>
              </w:rPr>
              <w:t xml:space="preserve"> «Надежда»</w:t>
            </w:r>
          </w:p>
        </w:tc>
      </w:tr>
      <w:tr w:rsidR="00A536A6" w:rsidRPr="00742963" w:rsidTr="00870367">
        <w:trPr>
          <w:trHeight w:val="280"/>
        </w:trPr>
        <w:tc>
          <w:tcPr>
            <w:tcW w:w="4219" w:type="dxa"/>
          </w:tcPr>
          <w:p w:rsidR="00A536A6" w:rsidRPr="00742963" w:rsidRDefault="00A536A6" w:rsidP="00A536A6">
            <w:pPr>
              <w:autoSpaceDE w:val="0"/>
              <w:autoSpaceDN w:val="0"/>
              <w:adjustRightInd w:val="0"/>
              <w:ind w:firstLine="20"/>
              <w:jc w:val="both"/>
              <w:rPr>
                <w:rFonts w:ascii="Times New Roman" w:hAnsi="Times New Roman" w:cs="Times New Roman"/>
                <w:sz w:val="20"/>
                <w:szCs w:val="20"/>
              </w:rPr>
            </w:pPr>
            <w:r w:rsidRPr="008A2D73">
              <w:rPr>
                <w:rFonts w:ascii="Times New Roman" w:hAnsi="Times New Roman" w:cs="Times New Roman"/>
                <w:b/>
                <w:sz w:val="20"/>
                <w:szCs w:val="20"/>
              </w:rPr>
              <w:t>Высшее проф. образование</w:t>
            </w:r>
            <w:r w:rsidRPr="00742963">
              <w:rPr>
                <w:rFonts w:ascii="Times New Roman" w:hAnsi="Times New Roman" w:cs="Times New Roman"/>
                <w:sz w:val="20"/>
                <w:szCs w:val="20"/>
              </w:rPr>
              <w:t xml:space="preserve"> (культуры и искусства, педагогическое, техническое) и стаж работы в должности руководителя кружка II категории не менее 3 лет.</w:t>
            </w:r>
          </w:p>
        </w:tc>
        <w:tc>
          <w:tcPr>
            <w:tcW w:w="1843" w:type="dxa"/>
          </w:tcPr>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Руководитель кружка 1 категории</w:t>
            </w:r>
          </w:p>
        </w:tc>
        <w:tc>
          <w:tcPr>
            <w:tcW w:w="1417" w:type="dxa"/>
          </w:tcPr>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Резниченко Л.В.</w:t>
            </w:r>
          </w:p>
        </w:tc>
        <w:tc>
          <w:tcPr>
            <w:tcW w:w="1985" w:type="dxa"/>
          </w:tcPr>
          <w:p w:rsidR="00A536A6" w:rsidRPr="00742963" w:rsidRDefault="00870367" w:rsidP="00A536A6">
            <w:pPr>
              <w:rPr>
                <w:rFonts w:ascii="Times New Roman" w:hAnsi="Times New Roman" w:cs="Times New Roman"/>
                <w:sz w:val="20"/>
                <w:szCs w:val="20"/>
              </w:rPr>
            </w:pPr>
            <w:r>
              <w:rPr>
                <w:rFonts w:ascii="Times New Roman" w:hAnsi="Times New Roman" w:cs="Times New Roman"/>
                <w:b/>
                <w:sz w:val="20"/>
                <w:szCs w:val="20"/>
              </w:rPr>
              <w:t xml:space="preserve">Начальное </w:t>
            </w:r>
            <w:r w:rsidR="00A536A6" w:rsidRPr="008A2D73">
              <w:rPr>
                <w:rFonts w:ascii="Times New Roman" w:hAnsi="Times New Roman" w:cs="Times New Roman"/>
                <w:b/>
                <w:sz w:val="20"/>
                <w:szCs w:val="20"/>
              </w:rPr>
              <w:t>проф</w:t>
            </w:r>
            <w:proofErr w:type="gramStart"/>
            <w:r w:rsidR="00A536A6" w:rsidRPr="008A2D73">
              <w:rPr>
                <w:rFonts w:ascii="Times New Roman" w:hAnsi="Times New Roman" w:cs="Times New Roman"/>
                <w:b/>
                <w:sz w:val="20"/>
                <w:szCs w:val="20"/>
              </w:rPr>
              <w:t>.о</w:t>
            </w:r>
            <w:proofErr w:type="gramEnd"/>
            <w:r w:rsidR="00A536A6" w:rsidRPr="008A2D73">
              <w:rPr>
                <w:rFonts w:ascii="Times New Roman" w:hAnsi="Times New Roman" w:cs="Times New Roman"/>
                <w:b/>
                <w:sz w:val="20"/>
                <w:szCs w:val="20"/>
              </w:rPr>
              <w:t>бразование</w:t>
            </w:r>
            <w:r w:rsidR="00A536A6">
              <w:rPr>
                <w:rFonts w:ascii="Times New Roman" w:hAnsi="Times New Roman" w:cs="Times New Roman"/>
                <w:sz w:val="20"/>
                <w:szCs w:val="20"/>
              </w:rPr>
              <w:t>, стаж свыше 5 лет</w:t>
            </w:r>
          </w:p>
        </w:tc>
      </w:tr>
      <w:tr w:rsidR="00A536A6" w:rsidRPr="00742963" w:rsidTr="00870367">
        <w:trPr>
          <w:trHeight w:val="280"/>
        </w:trPr>
        <w:tc>
          <w:tcPr>
            <w:tcW w:w="4219" w:type="dxa"/>
          </w:tcPr>
          <w:p w:rsidR="00A536A6" w:rsidRPr="00742963" w:rsidRDefault="00A536A6" w:rsidP="00A536A6">
            <w:pPr>
              <w:rPr>
                <w:rFonts w:ascii="Times New Roman" w:hAnsi="Times New Roman" w:cs="Times New Roman"/>
                <w:sz w:val="20"/>
                <w:szCs w:val="20"/>
              </w:rPr>
            </w:pPr>
            <w:r w:rsidRPr="008A2D73">
              <w:rPr>
                <w:rFonts w:ascii="Times New Roman" w:hAnsi="Times New Roman" w:cs="Times New Roman"/>
                <w:b/>
                <w:sz w:val="20"/>
                <w:szCs w:val="20"/>
              </w:rPr>
              <w:t>Среднее проф</w:t>
            </w:r>
            <w:proofErr w:type="gramStart"/>
            <w:r w:rsidRPr="008A2D73">
              <w:rPr>
                <w:rFonts w:ascii="Times New Roman" w:hAnsi="Times New Roman" w:cs="Times New Roman"/>
                <w:b/>
                <w:sz w:val="20"/>
                <w:szCs w:val="20"/>
              </w:rPr>
              <w:t>.о</w:t>
            </w:r>
            <w:proofErr w:type="gramEnd"/>
            <w:r w:rsidRPr="008A2D73">
              <w:rPr>
                <w:rFonts w:ascii="Times New Roman" w:hAnsi="Times New Roman" w:cs="Times New Roman"/>
                <w:b/>
                <w:sz w:val="20"/>
                <w:szCs w:val="20"/>
              </w:rPr>
              <w:t>бразование</w:t>
            </w:r>
            <w:r>
              <w:rPr>
                <w:rFonts w:ascii="Times New Roman" w:hAnsi="Times New Roman" w:cs="Times New Roman"/>
                <w:sz w:val="20"/>
                <w:szCs w:val="20"/>
              </w:rPr>
              <w:t xml:space="preserve"> </w:t>
            </w:r>
            <w:r w:rsidRPr="00742963">
              <w:rPr>
                <w:rFonts w:ascii="Times New Roman" w:hAnsi="Times New Roman" w:cs="Times New Roman"/>
                <w:sz w:val="20"/>
                <w:szCs w:val="20"/>
              </w:rPr>
              <w:t>(культуры и искусства, педагогическое) образование без предъявления требований к стажу работы</w:t>
            </w:r>
          </w:p>
        </w:tc>
        <w:tc>
          <w:tcPr>
            <w:tcW w:w="1843" w:type="dxa"/>
          </w:tcPr>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Руководитель кружка</w:t>
            </w:r>
          </w:p>
        </w:tc>
        <w:tc>
          <w:tcPr>
            <w:tcW w:w="1417" w:type="dxa"/>
          </w:tcPr>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Федотова Е.В.</w:t>
            </w:r>
          </w:p>
        </w:tc>
        <w:tc>
          <w:tcPr>
            <w:tcW w:w="1985" w:type="dxa"/>
          </w:tcPr>
          <w:p w:rsidR="00A536A6" w:rsidRPr="008A2D73" w:rsidRDefault="00870367" w:rsidP="00A536A6">
            <w:pPr>
              <w:rPr>
                <w:rFonts w:ascii="Times New Roman" w:hAnsi="Times New Roman" w:cs="Times New Roman"/>
                <w:b/>
                <w:sz w:val="20"/>
                <w:szCs w:val="20"/>
              </w:rPr>
            </w:pPr>
            <w:r>
              <w:rPr>
                <w:rFonts w:ascii="Times New Roman" w:hAnsi="Times New Roman" w:cs="Times New Roman"/>
                <w:b/>
                <w:sz w:val="20"/>
                <w:szCs w:val="20"/>
              </w:rPr>
              <w:t>Среднее проф</w:t>
            </w:r>
            <w:proofErr w:type="gramStart"/>
            <w:r>
              <w:rPr>
                <w:rFonts w:ascii="Times New Roman" w:hAnsi="Times New Roman" w:cs="Times New Roman"/>
                <w:b/>
                <w:sz w:val="20"/>
                <w:szCs w:val="20"/>
              </w:rPr>
              <w:t>.</w:t>
            </w:r>
            <w:r w:rsidR="00A536A6" w:rsidRPr="008A2D73">
              <w:rPr>
                <w:rFonts w:ascii="Times New Roman" w:hAnsi="Times New Roman" w:cs="Times New Roman"/>
                <w:b/>
                <w:sz w:val="20"/>
                <w:szCs w:val="20"/>
              </w:rPr>
              <w:t>о</w:t>
            </w:r>
            <w:proofErr w:type="gramEnd"/>
            <w:r w:rsidR="00A536A6" w:rsidRPr="008A2D73">
              <w:rPr>
                <w:rFonts w:ascii="Times New Roman" w:hAnsi="Times New Roman" w:cs="Times New Roman"/>
                <w:b/>
                <w:sz w:val="20"/>
                <w:szCs w:val="20"/>
              </w:rPr>
              <w:t>бразование</w:t>
            </w:r>
          </w:p>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Стаж свыше 30 лет</w:t>
            </w:r>
          </w:p>
        </w:tc>
      </w:tr>
      <w:tr w:rsidR="00A536A6" w:rsidRPr="00742963" w:rsidTr="00A536A6">
        <w:trPr>
          <w:trHeight w:val="280"/>
        </w:trPr>
        <w:tc>
          <w:tcPr>
            <w:tcW w:w="9464" w:type="dxa"/>
            <w:gridSpan w:val="4"/>
          </w:tcPr>
          <w:p w:rsidR="00A536A6" w:rsidRPr="00032543" w:rsidRDefault="00A536A6" w:rsidP="00A536A6">
            <w:pPr>
              <w:jc w:val="center"/>
              <w:rPr>
                <w:rFonts w:ascii="Times New Roman" w:hAnsi="Times New Roman" w:cs="Times New Roman"/>
                <w:b/>
                <w:sz w:val="20"/>
                <w:szCs w:val="20"/>
              </w:rPr>
            </w:pPr>
            <w:r w:rsidRPr="00032543">
              <w:rPr>
                <w:rFonts w:ascii="Times New Roman" w:hAnsi="Times New Roman" w:cs="Times New Roman"/>
                <w:b/>
                <w:sz w:val="20"/>
                <w:szCs w:val="20"/>
              </w:rPr>
              <w:t>МКУК «РКМ»</w:t>
            </w:r>
          </w:p>
        </w:tc>
      </w:tr>
      <w:tr w:rsidR="00A536A6" w:rsidRPr="00742963" w:rsidTr="00870367">
        <w:trPr>
          <w:trHeight w:val="280"/>
        </w:trPr>
        <w:tc>
          <w:tcPr>
            <w:tcW w:w="4219" w:type="dxa"/>
          </w:tcPr>
          <w:p w:rsidR="00A536A6" w:rsidRPr="00D068DF" w:rsidRDefault="00A536A6" w:rsidP="00A536A6">
            <w:pPr>
              <w:rPr>
                <w:rFonts w:ascii="Times New Roman" w:hAnsi="Times New Roman" w:cs="Times New Roman"/>
                <w:color w:val="000000"/>
                <w:sz w:val="20"/>
                <w:szCs w:val="20"/>
                <w:shd w:val="clear" w:color="auto" w:fill="FFFFFF"/>
              </w:rPr>
            </w:pPr>
            <w:r w:rsidRPr="00870367">
              <w:rPr>
                <w:rStyle w:val="apple-style-span"/>
                <w:rFonts w:ascii="Times New Roman" w:hAnsi="Times New Roman" w:cs="Times New Roman"/>
                <w:b/>
                <w:color w:val="000000"/>
                <w:sz w:val="20"/>
                <w:szCs w:val="20"/>
                <w:shd w:val="clear" w:color="auto" w:fill="FFFFFF"/>
              </w:rPr>
              <w:t>Высшее проф. образование</w:t>
            </w:r>
            <w:r w:rsidRPr="00680CCC">
              <w:rPr>
                <w:rStyle w:val="apple-style-span"/>
                <w:rFonts w:ascii="Times New Roman" w:hAnsi="Times New Roman" w:cs="Times New Roman"/>
                <w:color w:val="000000"/>
                <w:sz w:val="20"/>
                <w:szCs w:val="20"/>
                <w:shd w:val="clear" w:color="auto" w:fill="FFFFFF"/>
              </w:rPr>
              <w:t xml:space="preserve"> (культуры и искусства, гуманитарное), стаж работы в должности хранителя музейных предметов 1 категории не менее 3 лет.</w:t>
            </w:r>
          </w:p>
        </w:tc>
        <w:tc>
          <w:tcPr>
            <w:tcW w:w="1843" w:type="dxa"/>
          </w:tcPr>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 xml:space="preserve">Главный хранитель </w:t>
            </w:r>
            <w:r w:rsidRPr="00032543">
              <w:rPr>
                <w:rFonts w:ascii="Times New Roman" w:hAnsi="Times New Roman" w:cs="Times New Roman"/>
                <w:sz w:val="20"/>
                <w:szCs w:val="20"/>
              </w:rPr>
              <w:t>фондов</w:t>
            </w:r>
          </w:p>
        </w:tc>
        <w:tc>
          <w:tcPr>
            <w:tcW w:w="1417" w:type="dxa"/>
          </w:tcPr>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Наумова Т.Н.</w:t>
            </w:r>
          </w:p>
        </w:tc>
        <w:tc>
          <w:tcPr>
            <w:tcW w:w="1985" w:type="dxa"/>
          </w:tcPr>
          <w:p w:rsidR="00A536A6" w:rsidRPr="008A2D73" w:rsidRDefault="00870367" w:rsidP="00A536A6">
            <w:pPr>
              <w:rPr>
                <w:rFonts w:ascii="Times New Roman" w:hAnsi="Times New Roman" w:cs="Times New Roman"/>
                <w:b/>
                <w:sz w:val="20"/>
                <w:szCs w:val="20"/>
              </w:rPr>
            </w:pPr>
            <w:r>
              <w:rPr>
                <w:rFonts w:ascii="Times New Roman" w:hAnsi="Times New Roman" w:cs="Times New Roman"/>
                <w:b/>
                <w:sz w:val="20"/>
                <w:szCs w:val="20"/>
              </w:rPr>
              <w:t xml:space="preserve">Среднее </w:t>
            </w:r>
            <w:r w:rsidR="00A536A6" w:rsidRPr="008A2D73">
              <w:rPr>
                <w:rFonts w:ascii="Times New Roman" w:hAnsi="Times New Roman" w:cs="Times New Roman"/>
                <w:b/>
                <w:sz w:val="20"/>
                <w:szCs w:val="20"/>
              </w:rPr>
              <w:t>образование</w:t>
            </w:r>
          </w:p>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Стаж 2г.7мес.</w:t>
            </w:r>
          </w:p>
        </w:tc>
      </w:tr>
      <w:tr w:rsidR="00A536A6" w:rsidRPr="00742963" w:rsidTr="00870367">
        <w:trPr>
          <w:trHeight w:val="280"/>
        </w:trPr>
        <w:tc>
          <w:tcPr>
            <w:tcW w:w="4219" w:type="dxa"/>
          </w:tcPr>
          <w:p w:rsidR="00A536A6" w:rsidRPr="00742963" w:rsidRDefault="00A536A6" w:rsidP="00A536A6">
            <w:pPr>
              <w:rPr>
                <w:rFonts w:ascii="Times New Roman" w:hAnsi="Times New Roman" w:cs="Times New Roman"/>
                <w:sz w:val="20"/>
                <w:szCs w:val="20"/>
              </w:rPr>
            </w:pPr>
            <w:r w:rsidRPr="00032543">
              <w:rPr>
                <w:rFonts w:ascii="Times New Roman" w:hAnsi="Times New Roman" w:cs="Times New Roman"/>
                <w:b/>
                <w:bCs/>
                <w:sz w:val="20"/>
                <w:szCs w:val="20"/>
              </w:rPr>
              <w:t>Среднее проф. образование</w:t>
            </w:r>
            <w:r w:rsidRPr="00DD2E58">
              <w:rPr>
                <w:rFonts w:ascii="Times New Roman" w:hAnsi="Times New Roman" w:cs="Times New Roman"/>
                <w:bCs/>
                <w:sz w:val="20"/>
                <w:szCs w:val="20"/>
              </w:rPr>
              <w:t xml:space="preserve"> (гуманитарное, культуры и искусства) без предъявления требований к стажу</w:t>
            </w:r>
          </w:p>
        </w:tc>
        <w:tc>
          <w:tcPr>
            <w:tcW w:w="1843" w:type="dxa"/>
          </w:tcPr>
          <w:p w:rsidR="00A536A6" w:rsidRPr="00742963" w:rsidRDefault="00A536A6" w:rsidP="00A536A6">
            <w:pPr>
              <w:rPr>
                <w:rFonts w:ascii="Times New Roman" w:hAnsi="Times New Roman" w:cs="Times New Roman"/>
                <w:sz w:val="20"/>
                <w:szCs w:val="20"/>
              </w:rPr>
            </w:pPr>
            <w:r>
              <w:rPr>
                <w:rFonts w:ascii="Times New Roman" w:hAnsi="Times New Roman" w:cs="Times New Roman"/>
                <w:sz w:val="20"/>
                <w:szCs w:val="20"/>
              </w:rPr>
              <w:t>Смотритель</w:t>
            </w:r>
          </w:p>
        </w:tc>
        <w:tc>
          <w:tcPr>
            <w:tcW w:w="1417" w:type="dxa"/>
          </w:tcPr>
          <w:p w:rsidR="00A536A6" w:rsidRPr="00742963" w:rsidRDefault="00A536A6" w:rsidP="00A536A6">
            <w:pPr>
              <w:rPr>
                <w:rFonts w:ascii="Times New Roman" w:hAnsi="Times New Roman" w:cs="Times New Roman"/>
                <w:sz w:val="20"/>
                <w:szCs w:val="20"/>
              </w:rPr>
            </w:pPr>
            <w:proofErr w:type="spellStart"/>
            <w:r>
              <w:rPr>
                <w:rFonts w:ascii="Times New Roman" w:hAnsi="Times New Roman" w:cs="Times New Roman"/>
                <w:sz w:val="20"/>
                <w:szCs w:val="20"/>
              </w:rPr>
              <w:t>Земцова</w:t>
            </w:r>
            <w:proofErr w:type="spellEnd"/>
            <w:r>
              <w:rPr>
                <w:rFonts w:ascii="Times New Roman" w:hAnsi="Times New Roman" w:cs="Times New Roman"/>
                <w:sz w:val="20"/>
                <w:szCs w:val="20"/>
              </w:rPr>
              <w:t xml:space="preserve"> Е.О.</w:t>
            </w:r>
          </w:p>
        </w:tc>
        <w:tc>
          <w:tcPr>
            <w:tcW w:w="1985" w:type="dxa"/>
          </w:tcPr>
          <w:p w:rsidR="00A536A6" w:rsidRPr="008A2D73" w:rsidRDefault="00A536A6" w:rsidP="00A536A6">
            <w:pPr>
              <w:rPr>
                <w:rFonts w:ascii="Times New Roman" w:hAnsi="Times New Roman" w:cs="Times New Roman"/>
                <w:b/>
                <w:sz w:val="20"/>
                <w:szCs w:val="20"/>
              </w:rPr>
            </w:pPr>
            <w:r w:rsidRPr="008A2D73">
              <w:rPr>
                <w:rFonts w:ascii="Times New Roman" w:hAnsi="Times New Roman" w:cs="Times New Roman"/>
                <w:b/>
                <w:sz w:val="20"/>
                <w:szCs w:val="20"/>
              </w:rPr>
              <w:t>Ср</w:t>
            </w:r>
            <w:proofErr w:type="gramStart"/>
            <w:r w:rsidRPr="008A2D73">
              <w:rPr>
                <w:rFonts w:ascii="Times New Roman" w:hAnsi="Times New Roman" w:cs="Times New Roman"/>
                <w:b/>
                <w:sz w:val="20"/>
                <w:szCs w:val="20"/>
              </w:rPr>
              <w:t>.с</w:t>
            </w:r>
            <w:proofErr w:type="gramEnd"/>
            <w:r w:rsidRPr="008A2D73">
              <w:rPr>
                <w:rFonts w:ascii="Times New Roman" w:hAnsi="Times New Roman" w:cs="Times New Roman"/>
                <w:b/>
                <w:sz w:val="20"/>
                <w:szCs w:val="20"/>
              </w:rPr>
              <w:t>пец.образование</w:t>
            </w:r>
          </w:p>
          <w:p w:rsidR="00A536A6" w:rsidRPr="00742963" w:rsidRDefault="00A536A6" w:rsidP="00A536A6">
            <w:pPr>
              <w:rPr>
                <w:rFonts w:ascii="Times New Roman" w:hAnsi="Times New Roman" w:cs="Times New Roman"/>
                <w:sz w:val="20"/>
                <w:szCs w:val="20"/>
              </w:rPr>
            </w:pPr>
          </w:p>
        </w:tc>
      </w:tr>
      <w:tr w:rsidR="00A536A6" w:rsidRPr="00742963" w:rsidTr="00A536A6">
        <w:trPr>
          <w:trHeight w:val="280"/>
        </w:trPr>
        <w:tc>
          <w:tcPr>
            <w:tcW w:w="9464" w:type="dxa"/>
            <w:gridSpan w:val="4"/>
          </w:tcPr>
          <w:p w:rsidR="00A536A6" w:rsidRPr="00032543" w:rsidRDefault="00A536A6" w:rsidP="00A536A6">
            <w:pPr>
              <w:jc w:val="center"/>
              <w:rPr>
                <w:rFonts w:ascii="Times New Roman" w:hAnsi="Times New Roman" w:cs="Times New Roman"/>
                <w:b/>
                <w:sz w:val="20"/>
                <w:szCs w:val="20"/>
              </w:rPr>
            </w:pPr>
            <w:r w:rsidRPr="00032543">
              <w:rPr>
                <w:rFonts w:ascii="Times New Roman" w:hAnsi="Times New Roman" w:cs="Times New Roman"/>
                <w:b/>
                <w:sz w:val="20"/>
                <w:szCs w:val="20"/>
              </w:rPr>
              <w:t>МКУК «КМ» г</w:t>
            </w:r>
            <w:proofErr w:type="gramStart"/>
            <w:r w:rsidRPr="00032543">
              <w:rPr>
                <w:rFonts w:ascii="Times New Roman" w:hAnsi="Times New Roman" w:cs="Times New Roman"/>
                <w:b/>
                <w:sz w:val="20"/>
                <w:szCs w:val="20"/>
              </w:rPr>
              <w:t>.Б</w:t>
            </w:r>
            <w:proofErr w:type="gramEnd"/>
            <w:r w:rsidRPr="00032543">
              <w:rPr>
                <w:rFonts w:ascii="Times New Roman" w:hAnsi="Times New Roman" w:cs="Times New Roman"/>
                <w:b/>
                <w:sz w:val="20"/>
                <w:szCs w:val="20"/>
              </w:rPr>
              <w:t>ирюсинска</w:t>
            </w:r>
          </w:p>
        </w:tc>
      </w:tr>
      <w:tr w:rsidR="00A536A6" w:rsidRPr="00742963" w:rsidTr="006364D1">
        <w:trPr>
          <w:trHeight w:val="280"/>
        </w:trPr>
        <w:tc>
          <w:tcPr>
            <w:tcW w:w="4219" w:type="dxa"/>
          </w:tcPr>
          <w:p w:rsidR="00A536A6" w:rsidRPr="00D068DF" w:rsidRDefault="00A536A6" w:rsidP="00A536A6">
            <w:pPr>
              <w:autoSpaceDE w:val="0"/>
              <w:autoSpaceDN w:val="0"/>
              <w:adjustRightInd w:val="0"/>
              <w:jc w:val="both"/>
              <w:rPr>
                <w:rFonts w:ascii="Times New Roman" w:hAnsi="Times New Roman" w:cs="Times New Roman"/>
                <w:bCs/>
                <w:sz w:val="20"/>
                <w:szCs w:val="20"/>
              </w:rPr>
            </w:pPr>
            <w:r w:rsidRPr="00032543">
              <w:rPr>
                <w:rFonts w:ascii="Times New Roman" w:hAnsi="Times New Roman" w:cs="Times New Roman"/>
                <w:b/>
                <w:bCs/>
                <w:sz w:val="20"/>
                <w:szCs w:val="20"/>
              </w:rPr>
              <w:t>Высшее проф. образование</w:t>
            </w:r>
            <w:r w:rsidRPr="00DD2E58">
              <w:rPr>
                <w:rFonts w:ascii="Times New Roman" w:hAnsi="Times New Roman" w:cs="Times New Roman"/>
                <w:bCs/>
                <w:sz w:val="20"/>
                <w:szCs w:val="20"/>
              </w:rPr>
              <w:t xml:space="preserve"> (экономическое, юридическое, культуры и искусства, педагогическое, техническое), стаж работы на руководящих должностях в музеях или учреждениях культуры не менее 5 лет.</w:t>
            </w:r>
          </w:p>
        </w:tc>
        <w:tc>
          <w:tcPr>
            <w:tcW w:w="1843" w:type="dxa"/>
          </w:tcPr>
          <w:p w:rsidR="00A536A6" w:rsidRDefault="00A536A6" w:rsidP="00A536A6">
            <w:pPr>
              <w:rPr>
                <w:rFonts w:ascii="Times New Roman" w:hAnsi="Times New Roman" w:cs="Times New Roman"/>
                <w:sz w:val="20"/>
                <w:szCs w:val="20"/>
              </w:rPr>
            </w:pPr>
            <w:r>
              <w:rPr>
                <w:rFonts w:ascii="Times New Roman" w:hAnsi="Times New Roman" w:cs="Times New Roman"/>
                <w:sz w:val="20"/>
                <w:szCs w:val="20"/>
              </w:rPr>
              <w:t>директор</w:t>
            </w:r>
          </w:p>
        </w:tc>
        <w:tc>
          <w:tcPr>
            <w:tcW w:w="1417" w:type="dxa"/>
          </w:tcPr>
          <w:p w:rsidR="00A536A6" w:rsidRDefault="00A536A6" w:rsidP="00A536A6">
            <w:pPr>
              <w:rPr>
                <w:rFonts w:ascii="Times New Roman" w:hAnsi="Times New Roman" w:cs="Times New Roman"/>
                <w:sz w:val="20"/>
                <w:szCs w:val="20"/>
              </w:rPr>
            </w:pPr>
            <w:r>
              <w:rPr>
                <w:rFonts w:ascii="Times New Roman" w:hAnsi="Times New Roman" w:cs="Times New Roman"/>
                <w:sz w:val="20"/>
                <w:szCs w:val="20"/>
              </w:rPr>
              <w:t>Булыгин Г.В.</w:t>
            </w:r>
          </w:p>
        </w:tc>
        <w:tc>
          <w:tcPr>
            <w:tcW w:w="1985" w:type="dxa"/>
          </w:tcPr>
          <w:p w:rsidR="00A536A6" w:rsidRPr="008A2D73" w:rsidRDefault="00A536A6" w:rsidP="00A536A6">
            <w:pPr>
              <w:rPr>
                <w:rFonts w:ascii="Times New Roman" w:hAnsi="Times New Roman" w:cs="Times New Roman"/>
                <w:b/>
                <w:sz w:val="20"/>
                <w:szCs w:val="20"/>
              </w:rPr>
            </w:pPr>
            <w:r>
              <w:rPr>
                <w:rFonts w:ascii="Times New Roman" w:hAnsi="Times New Roman" w:cs="Times New Roman"/>
                <w:b/>
                <w:sz w:val="20"/>
                <w:szCs w:val="20"/>
              </w:rPr>
              <w:t>Ср</w:t>
            </w:r>
            <w:proofErr w:type="gramStart"/>
            <w:r>
              <w:rPr>
                <w:rFonts w:ascii="Times New Roman" w:hAnsi="Times New Roman" w:cs="Times New Roman"/>
                <w:b/>
                <w:sz w:val="20"/>
                <w:szCs w:val="20"/>
              </w:rPr>
              <w:t>.с</w:t>
            </w:r>
            <w:proofErr w:type="gramEnd"/>
            <w:r>
              <w:rPr>
                <w:rFonts w:ascii="Times New Roman" w:hAnsi="Times New Roman" w:cs="Times New Roman"/>
                <w:b/>
                <w:sz w:val="20"/>
                <w:szCs w:val="20"/>
              </w:rPr>
              <w:t>пец.образование</w:t>
            </w:r>
          </w:p>
        </w:tc>
      </w:tr>
      <w:tr w:rsidR="00A536A6" w:rsidRPr="00742963" w:rsidTr="006364D1">
        <w:trPr>
          <w:trHeight w:val="280"/>
        </w:trPr>
        <w:tc>
          <w:tcPr>
            <w:tcW w:w="4219" w:type="dxa"/>
          </w:tcPr>
          <w:p w:rsidR="00A536A6" w:rsidRPr="00032543" w:rsidRDefault="00A536A6" w:rsidP="00A536A6">
            <w:pPr>
              <w:rPr>
                <w:rFonts w:ascii="Times New Roman" w:hAnsi="Times New Roman" w:cs="Times New Roman"/>
                <w:b/>
                <w:bCs/>
                <w:sz w:val="20"/>
                <w:szCs w:val="20"/>
              </w:rPr>
            </w:pPr>
            <w:r w:rsidRPr="00032543">
              <w:rPr>
                <w:rFonts w:ascii="Times New Roman" w:hAnsi="Times New Roman" w:cs="Times New Roman"/>
                <w:b/>
                <w:bCs/>
                <w:sz w:val="20"/>
                <w:szCs w:val="20"/>
              </w:rPr>
              <w:t>Среднее проф. образование</w:t>
            </w:r>
            <w:r w:rsidRPr="00DD2E58">
              <w:rPr>
                <w:rFonts w:ascii="Times New Roman" w:hAnsi="Times New Roman" w:cs="Times New Roman"/>
                <w:bCs/>
                <w:sz w:val="20"/>
                <w:szCs w:val="20"/>
              </w:rPr>
              <w:t xml:space="preserve"> (гуманитарное, культуры и искусства) без предъявления требований к стажу</w:t>
            </w:r>
          </w:p>
        </w:tc>
        <w:tc>
          <w:tcPr>
            <w:tcW w:w="1843" w:type="dxa"/>
          </w:tcPr>
          <w:p w:rsidR="00A536A6" w:rsidRDefault="00A536A6" w:rsidP="00A536A6">
            <w:pPr>
              <w:rPr>
                <w:rFonts w:ascii="Times New Roman" w:hAnsi="Times New Roman" w:cs="Times New Roman"/>
                <w:sz w:val="20"/>
                <w:szCs w:val="20"/>
              </w:rPr>
            </w:pPr>
            <w:r>
              <w:rPr>
                <w:rFonts w:ascii="Times New Roman" w:hAnsi="Times New Roman" w:cs="Times New Roman"/>
                <w:sz w:val="20"/>
                <w:szCs w:val="20"/>
              </w:rPr>
              <w:t>Смотритель</w:t>
            </w:r>
          </w:p>
        </w:tc>
        <w:tc>
          <w:tcPr>
            <w:tcW w:w="1417" w:type="dxa"/>
          </w:tcPr>
          <w:p w:rsidR="00A536A6" w:rsidRDefault="00A536A6" w:rsidP="00A536A6">
            <w:pPr>
              <w:rPr>
                <w:rFonts w:ascii="Times New Roman" w:hAnsi="Times New Roman" w:cs="Times New Roman"/>
                <w:sz w:val="20"/>
                <w:szCs w:val="20"/>
              </w:rPr>
            </w:pPr>
            <w:r>
              <w:rPr>
                <w:rFonts w:ascii="Times New Roman" w:hAnsi="Times New Roman" w:cs="Times New Roman"/>
                <w:sz w:val="20"/>
                <w:szCs w:val="20"/>
              </w:rPr>
              <w:t>Пасс Л.В.</w:t>
            </w:r>
          </w:p>
        </w:tc>
        <w:tc>
          <w:tcPr>
            <w:tcW w:w="1985" w:type="dxa"/>
          </w:tcPr>
          <w:p w:rsidR="00A536A6" w:rsidRPr="008A2D73" w:rsidRDefault="00A536A6" w:rsidP="00A536A6">
            <w:pPr>
              <w:rPr>
                <w:rFonts w:ascii="Times New Roman" w:hAnsi="Times New Roman" w:cs="Times New Roman"/>
                <w:b/>
                <w:sz w:val="20"/>
                <w:szCs w:val="20"/>
              </w:rPr>
            </w:pPr>
            <w:r>
              <w:rPr>
                <w:rFonts w:ascii="Times New Roman" w:hAnsi="Times New Roman" w:cs="Times New Roman"/>
                <w:b/>
                <w:sz w:val="20"/>
                <w:szCs w:val="20"/>
              </w:rPr>
              <w:t>Ср</w:t>
            </w:r>
            <w:proofErr w:type="gramStart"/>
            <w:r>
              <w:rPr>
                <w:rFonts w:ascii="Times New Roman" w:hAnsi="Times New Roman" w:cs="Times New Roman"/>
                <w:b/>
                <w:sz w:val="20"/>
                <w:szCs w:val="20"/>
              </w:rPr>
              <w:t>.о</w:t>
            </w:r>
            <w:proofErr w:type="gramEnd"/>
            <w:r>
              <w:rPr>
                <w:rFonts w:ascii="Times New Roman" w:hAnsi="Times New Roman" w:cs="Times New Roman"/>
                <w:b/>
                <w:sz w:val="20"/>
                <w:szCs w:val="20"/>
              </w:rPr>
              <w:t>бразование</w:t>
            </w:r>
          </w:p>
        </w:tc>
      </w:tr>
    </w:tbl>
    <w:p w:rsidR="009800CA" w:rsidRDefault="009800CA" w:rsidP="003E669D">
      <w:pPr>
        <w:spacing w:after="0" w:line="240" w:lineRule="auto"/>
        <w:ind w:firstLine="709"/>
        <w:jc w:val="both"/>
        <w:rPr>
          <w:rFonts w:ascii="Times New Roman" w:hAnsi="Times New Roman" w:cs="Times New Roman"/>
          <w:sz w:val="26"/>
          <w:szCs w:val="26"/>
        </w:rPr>
      </w:pPr>
    </w:p>
    <w:p w:rsidR="005D7BB7" w:rsidRDefault="00F9671B" w:rsidP="003E669D">
      <w:pPr>
        <w:spacing w:after="0" w:line="240" w:lineRule="auto"/>
        <w:ind w:firstLine="709"/>
        <w:jc w:val="both"/>
        <w:rPr>
          <w:rFonts w:ascii="Times New Roman" w:hAnsi="Times New Roman" w:cs="Times New Roman"/>
          <w:sz w:val="26"/>
          <w:szCs w:val="26"/>
        </w:rPr>
      </w:pPr>
      <w:proofErr w:type="gramStart"/>
      <w:r w:rsidRPr="00F9671B">
        <w:rPr>
          <w:rFonts w:ascii="Times New Roman" w:hAnsi="Times New Roman" w:cs="Times New Roman"/>
          <w:sz w:val="26"/>
          <w:szCs w:val="26"/>
        </w:rPr>
        <w:t xml:space="preserve">В </w:t>
      </w:r>
      <w:r>
        <w:rPr>
          <w:rFonts w:ascii="Times New Roman" w:hAnsi="Times New Roman" w:cs="Times New Roman"/>
          <w:sz w:val="26"/>
          <w:szCs w:val="26"/>
        </w:rPr>
        <w:t xml:space="preserve">соответствии с п. 11 Приказа </w:t>
      </w:r>
      <w:proofErr w:type="spellStart"/>
      <w:r>
        <w:rPr>
          <w:rFonts w:ascii="Times New Roman" w:hAnsi="Times New Roman" w:cs="Times New Roman"/>
          <w:sz w:val="26"/>
          <w:szCs w:val="26"/>
        </w:rPr>
        <w:t>Минздравсоцразвития</w:t>
      </w:r>
      <w:proofErr w:type="spellEnd"/>
      <w:r>
        <w:rPr>
          <w:rFonts w:ascii="Times New Roman" w:hAnsi="Times New Roman" w:cs="Times New Roman"/>
          <w:sz w:val="26"/>
          <w:szCs w:val="26"/>
        </w:rPr>
        <w:t xml:space="preserve"> РФ от 11.01.2011г. № 1н «Об утверждении Единого квалификационного справочника должностей руководителей, специалистов и служащих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w:t>
      </w:r>
      <w:proofErr w:type="gramEnd"/>
      <w:r>
        <w:rPr>
          <w:rFonts w:ascii="Times New Roman" w:hAnsi="Times New Roman" w:cs="Times New Roman"/>
          <w:sz w:val="26"/>
          <w:szCs w:val="26"/>
        </w:rPr>
        <w:t xml:space="preserve"> должности так же, как и лица, имеющие специальную подготовку и стаж работы».</w:t>
      </w:r>
    </w:p>
    <w:p w:rsidR="00734833" w:rsidRDefault="00F9671B" w:rsidP="00734833">
      <w:pPr>
        <w:pStyle w:val="a4"/>
        <w:shd w:val="clear" w:color="auto" w:fill="FFFFFF"/>
        <w:spacing w:before="0" w:beforeAutospacing="0" w:after="0" w:afterAutospacing="0"/>
        <w:ind w:firstLine="709"/>
        <w:jc w:val="both"/>
        <w:rPr>
          <w:sz w:val="26"/>
          <w:szCs w:val="26"/>
        </w:rPr>
      </w:pPr>
      <w:r>
        <w:rPr>
          <w:sz w:val="26"/>
          <w:szCs w:val="26"/>
        </w:rPr>
        <w:t xml:space="preserve">В нарушение требований п. 11 Приказа </w:t>
      </w:r>
      <w:proofErr w:type="spellStart"/>
      <w:r>
        <w:rPr>
          <w:sz w:val="26"/>
          <w:szCs w:val="26"/>
        </w:rPr>
        <w:t>Минздравсоцразвития</w:t>
      </w:r>
      <w:proofErr w:type="spellEnd"/>
      <w:r>
        <w:rPr>
          <w:sz w:val="26"/>
          <w:szCs w:val="26"/>
        </w:rPr>
        <w:t xml:space="preserve"> РФ от 11.01.2011г. № 1н, при назначении на должности работников, </w:t>
      </w:r>
      <w:r w:rsidR="00881BD2">
        <w:rPr>
          <w:sz w:val="26"/>
          <w:szCs w:val="26"/>
        </w:rPr>
        <w:t>имеющих несоответствие образования и стажа работы по занимаемой должности предъявляемым требованиям,</w:t>
      </w:r>
      <w:r w:rsidR="00881BD2" w:rsidRPr="00881BD2">
        <w:rPr>
          <w:sz w:val="26"/>
          <w:szCs w:val="26"/>
        </w:rPr>
        <w:t xml:space="preserve"> </w:t>
      </w:r>
      <w:r w:rsidR="00881BD2">
        <w:rPr>
          <w:sz w:val="26"/>
          <w:szCs w:val="26"/>
        </w:rPr>
        <w:t>в учреждениях культуры аттестационн</w:t>
      </w:r>
      <w:r w:rsidR="00706DE9">
        <w:rPr>
          <w:sz w:val="26"/>
          <w:szCs w:val="26"/>
        </w:rPr>
        <w:t>ая</w:t>
      </w:r>
      <w:r w:rsidR="00881BD2">
        <w:rPr>
          <w:sz w:val="26"/>
          <w:szCs w:val="26"/>
        </w:rPr>
        <w:t xml:space="preserve"> комисси</w:t>
      </w:r>
      <w:r w:rsidR="00706DE9">
        <w:rPr>
          <w:sz w:val="26"/>
          <w:szCs w:val="26"/>
        </w:rPr>
        <w:t>я</w:t>
      </w:r>
      <w:r w:rsidR="00881BD2">
        <w:rPr>
          <w:sz w:val="26"/>
          <w:szCs w:val="26"/>
        </w:rPr>
        <w:t xml:space="preserve"> </w:t>
      </w:r>
      <w:r w:rsidR="00881BD2" w:rsidRPr="00706DE9">
        <w:rPr>
          <w:sz w:val="26"/>
          <w:szCs w:val="26"/>
        </w:rPr>
        <w:t xml:space="preserve">не </w:t>
      </w:r>
      <w:r w:rsidR="00734833" w:rsidRPr="00706DE9">
        <w:rPr>
          <w:sz w:val="26"/>
          <w:szCs w:val="26"/>
        </w:rPr>
        <w:t xml:space="preserve"> создан</w:t>
      </w:r>
      <w:r w:rsidR="00706DE9">
        <w:rPr>
          <w:sz w:val="26"/>
          <w:szCs w:val="26"/>
        </w:rPr>
        <w:t>а</w:t>
      </w:r>
      <w:r w:rsidR="00734833" w:rsidRPr="00706DE9">
        <w:rPr>
          <w:sz w:val="26"/>
          <w:szCs w:val="26"/>
        </w:rPr>
        <w:t>. Аттестация данных сотрудников не была произведена.</w:t>
      </w:r>
    </w:p>
    <w:p w:rsidR="006858B8" w:rsidRDefault="006858B8" w:rsidP="003E66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A5BA6">
        <w:rPr>
          <w:rFonts w:ascii="Times New Roman" w:hAnsi="Times New Roman" w:cs="Times New Roman"/>
          <w:sz w:val="26"/>
          <w:szCs w:val="26"/>
        </w:rPr>
        <w:t>Несоответствие наименования должностей:</w:t>
      </w:r>
    </w:p>
    <w:tbl>
      <w:tblPr>
        <w:tblStyle w:val="af4"/>
        <w:tblW w:w="0" w:type="auto"/>
        <w:jc w:val="center"/>
        <w:tblLook w:val="04A0"/>
      </w:tblPr>
      <w:tblGrid>
        <w:gridCol w:w="3369"/>
        <w:gridCol w:w="3118"/>
        <w:gridCol w:w="3008"/>
      </w:tblGrid>
      <w:tr w:rsidR="006A5BA6" w:rsidRPr="006A5BA6" w:rsidTr="006A5BA6">
        <w:trPr>
          <w:trHeight w:val="256"/>
          <w:jc w:val="center"/>
        </w:trPr>
        <w:tc>
          <w:tcPr>
            <w:tcW w:w="3369" w:type="dxa"/>
            <w:vAlign w:val="center"/>
          </w:tcPr>
          <w:p w:rsidR="006A5BA6" w:rsidRPr="006A5BA6" w:rsidRDefault="006A5BA6" w:rsidP="006A5BA6">
            <w:pPr>
              <w:jc w:val="center"/>
              <w:rPr>
                <w:rFonts w:ascii="Times New Roman" w:hAnsi="Times New Roman" w:cs="Times New Roman"/>
                <w:sz w:val="20"/>
                <w:szCs w:val="20"/>
              </w:rPr>
            </w:pPr>
            <w:r>
              <w:rPr>
                <w:rFonts w:ascii="Times New Roman" w:hAnsi="Times New Roman" w:cs="Times New Roman"/>
                <w:sz w:val="20"/>
                <w:szCs w:val="20"/>
              </w:rPr>
              <w:t>По штатному расписанию</w:t>
            </w:r>
          </w:p>
        </w:tc>
        <w:tc>
          <w:tcPr>
            <w:tcW w:w="3118" w:type="dxa"/>
            <w:vAlign w:val="center"/>
          </w:tcPr>
          <w:p w:rsidR="006A5BA6" w:rsidRPr="006A5BA6" w:rsidRDefault="006A5BA6" w:rsidP="006A5BA6">
            <w:pPr>
              <w:jc w:val="center"/>
              <w:rPr>
                <w:rFonts w:ascii="Times New Roman" w:hAnsi="Times New Roman" w:cs="Times New Roman"/>
                <w:sz w:val="20"/>
                <w:szCs w:val="20"/>
              </w:rPr>
            </w:pPr>
            <w:r>
              <w:rPr>
                <w:rFonts w:ascii="Times New Roman" w:hAnsi="Times New Roman" w:cs="Times New Roman"/>
                <w:sz w:val="20"/>
                <w:szCs w:val="20"/>
              </w:rPr>
              <w:t>ЕКС</w:t>
            </w:r>
          </w:p>
        </w:tc>
        <w:tc>
          <w:tcPr>
            <w:tcW w:w="3008" w:type="dxa"/>
            <w:vAlign w:val="center"/>
          </w:tcPr>
          <w:p w:rsidR="006A5BA6" w:rsidRPr="006A5BA6" w:rsidRDefault="006A5BA6" w:rsidP="006A5BA6">
            <w:pPr>
              <w:jc w:val="center"/>
              <w:rPr>
                <w:rFonts w:ascii="Times New Roman" w:hAnsi="Times New Roman" w:cs="Times New Roman"/>
                <w:sz w:val="20"/>
                <w:szCs w:val="20"/>
              </w:rPr>
            </w:pPr>
            <w:r>
              <w:rPr>
                <w:rFonts w:ascii="Times New Roman" w:hAnsi="Times New Roman" w:cs="Times New Roman"/>
                <w:sz w:val="20"/>
                <w:szCs w:val="20"/>
              </w:rPr>
              <w:t>Отраслевое положение</w:t>
            </w:r>
          </w:p>
        </w:tc>
      </w:tr>
      <w:tr w:rsidR="006A5BA6" w:rsidRPr="006A5BA6" w:rsidTr="006A5BA6">
        <w:trPr>
          <w:trHeight w:val="256"/>
          <w:jc w:val="center"/>
        </w:trPr>
        <w:tc>
          <w:tcPr>
            <w:tcW w:w="3369" w:type="dxa"/>
            <w:vAlign w:val="center"/>
          </w:tcPr>
          <w:p w:rsidR="006A5BA6" w:rsidRPr="006A5BA6" w:rsidRDefault="006A5BA6" w:rsidP="006A5BA6">
            <w:pPr>
              <w:rPr>
                <w:rFonts w:ascii="Times New Roman" w:hAnsi="Times New Roman" w:cs="Times New Roman"/>
                <w:sz w:val="20"/>
                <w:szCs w:val="20"/>
              </w:rPr>
            </w:pPr>
            <w:r>
              <w:rPr>
                <w:rFonts w:ascii="Times New Roman" w:hAnsi="Times New Roman" w:cs="Times New Roman"/>
                <w:sz w:val="20"/>
                <w:szCs w:val="20"/>
              </w:rPr>
              <w:t>Режиссер по звуку</w:t>
            </w:r>
          </w:p>
        </w:tc>
        <w:tc>
          <w:tcPr>
            <w:tcW w:w="3118" w:type="dxa"/>
            <w:vAlign w:val="center"/>
          </w:tcPr>
          <w:p w:rsidR="006A5BA6" w:rsidRPr="006A5BA6" w:rsidRDefault="006A5BA6" w:rsidP="006A5BA6">
            <w:pPr>
              <w:rPr>
                <w:rFonts w:ascii="Times New Roman" w:hAnsi="Times New Roman" w:cs="Times New Roman"/>
                <w:sz w:val="20"/>
                <w:szCs w:val="20"/>
              </w:rPr>
            </w:pPr>
            <w:r>
              <w:rPr>
                <w:rFonts w:ascii="Times New Roman" w:hAnsi="Times New Roman" w:cs="Times New Roman"/>
                <w:sz w:val="20"/>
                <w:szCs w:val="20"/>
              </w:rPr>
              <w:t>Звукорежиссер</w:t>
            </w:r>
          </w:p>
        </w:tc>
        <w:tc>
          <w:tcPr>
            <w:tcW w:w="3008" w:type="dxa"/>
            <w:vAlign w:val="center"/>
          </w:tcPr>
          <w:p w:rsidR="006A5BA6" w:rsidRPr="006A5BA6" w:rsidRDefault="006A5BA6" w:rsidP="006A5BA6">
            <w:pPr>
              <w:rPr>
                <w:rFonts w:ascii="Times New Roman" w:hAnsi="Times New Roman" w:cs="Times New Roman"/>
                <w:sz w:val="20"/>
                <w:szCs w:val="20"/>
              </w:rPr>
            </w:pPr>
            <w:r>
              <w:rPr>
                <w:rFonts w:ascii="Times New Roman" w:hAnsi="Times New Roman" w:cs="Times New Roman"/>
                <w:sz w:val="20"/>
                <w:szCs w:val="20"/>
              </w:rPr>
              <w:t>Звукорежиссер</w:t>
            </w:r>
          </w:p>
        </w:tc>
      </w:tr>
      <w:tr w:rsidR="006A5BA6" w:rsidRPr="006A5BA6" w:rsidTr="006A5BA6">
        <w:trPr>
          <w:trHeight w:val="256"/>
          <w:jc w:val="center"/>
        </w:trPr>
        <w:tc>
          <w:tcPr>
            <w:tcW w:w="3369" w:type="dxa"/>
            <w:vAlign w:val="center"/>
          </w:tcPr>
          <w:p w:rsidR="006A5BA6" w:rsidRPr="006A5BA6" w:rsidRDefault="006A5BA6" w:rsidP="006A5BA6">
            <w:pPr>
              <w:rPr>
                <w:rFonts w:ascii="Times New Roman" w:hAnsi="Times New Roman" w:cs="Times New Roman"/>
                <w:sz w:val="20"/>
                <w:szCs w:val="20"/>
              </w:rPr>
            </w:pPr>
            <w:r>
              <w:rPr>
                <w:rFonts w:ascii="Times New Roman" w:hAnsi="Times New Roman" w:cs="Times New Roman"/>
                <w:sz w:val="20"/>
                <w:szCs w:val="20"/>
              </w:rPr>
              <w:t>Режиссер массовых мероприятий</w:t>
            </w:r>
          </w:p>
        </w:tc>
        <w:tc>
          <w:tcPr>
            <w:tcW w:w="3118" w:type="dxa"/>
            <w:vAlign w:val="center"/>
          </w:tcPr>
          <w:p w:rsidR="006A5BA6" w:rsidRPr="006A5BA6" w:rsidRDefault="006A5BA6" w:rsidP="006A5BA6">
            <w:pPr>
              <w:rPr>
                <w:rFonts w:ascii="Times New Roman" w:hAnsi="Times New Roman" w:cs="Times New Roman"/>
                <w:sz w:val="20"/>
                <w:szCs w:val="20"/>
              </w:rPr>
            </w:pPr>
            <w:r>
              <w:rPr>
                <w:rFonts w:ascii="Times New Roman" w:hAnsi="Times New Roman" w:cs="Times New Roman"/>
                <w:sz w:val="20"/>
                <w:szCs w:val="20"/>
              </w:rPr>
              <w:t>Режиссер массовых представлений</w:t>
            </w:r>
          </w:p>
        </w:tc>
        <w:tc>
          <w:tcPr>
            <w:tcW w:w="3008" w:type="dxa"/>
            <w:vAlign w:val="center"/>
          </w:tcPr>
          <w:p w:rsidR="006A5BA6" w:rsidRPr="006A5BA6" w:rsidRDefault="006A5BA6" w:rsidP="006A5BA6">
            <w:pPr>
              <w:rPr>
                <w:rFonts w:ascii="Times New Roman" w:hAnsi="Times New Roman" w:cs="Times New Roman"/>
                <w:sz w:val="20"/>
                <w:szCs w:val="20"/>
              </w:rPr>
            </w:pPr>
            <w:r>
              <w:rPr>
                <w:rFonts w:ascii="Times New Roman" w:hAnsi="Times New Roman" w:cs="Times New Roman"/>
                <w:sz w:val="20"/>
                <w:szCs w:val="20"/>
              </w:rPr>
              <w:t>Режиссер</w:t>
            </w:r>
          </w:p>
        </w:tc>
      </w:tr>
      <w:tr w:rsidR="006A5BA6" w:rsidRPr="006A5BA6" w:rsidTr="006A5BA6">
        <w:trPr>
          <w:trHeight w:val="256"/>
          <w:jc w:val="center"/>
        </w:trPr>
        <w:tc>
          <w:tcPr>
            <w:tcW w:w="3369" w:type="dxa"/>
            <w:vAlign w:val="center"/>
          </w:tcPr>
          <w:p w:rsidR="006A5BA6" w:rsidRPr="006A5BA6" w:rsidRDefault="006A5BA6" w:rsidP="006A5BA6">
            <w:pPr>
              <w:rPr>
                <w:rFonts w:ascii="Times New Roman" w:hAnsi="Times New Roman" w:cs="Times New Roman"/>
                <w:sz w:val="20"/>
                <w:szCs w:val="20"/>
              </w:rPr>
            </w:pPr>
            <w:r>
              <w:rPr>
                <w:rFonts w:ascii="Times New Roman" w:hAnsi="Times New Roman" w:cs="Times New Roman"/>
                <w:sz w:val="20"/>
                <w:szCs w:val="20"/>
              </w:rPr>
              <w:t>Смотритель</w:t>
            </w:r>
          </w:p>
        </w:tc>
        <w:tc>
          <w:tcPr>
            <w:tcW w:w="3118" w:type="dxa"/>
            <w:vAlign w:val="center"/>
          </w:tcPr>
          <w:p w:rsidR="006A5BA6" w:rsidRPr="006A5BA6" w:rsidRDefault="006A5BA6" w:rsidP="006A5BA6">
            <w:pPr>
              <w:rPr>
                <w:rFonts w:ascii="Times New Roman" w:hAnsi="Times New Roman" w:cs="Times New Roman"/>
                <w:sz w:val="20"/>
                <w:szCs w:val="20"/>
              </w:rPr>
            </w:pPr>
            <w:r>
              <w:rPr>
                <w:rFonts w:ascii="Times New Roman" w:hAnsi="Times New Roman" w:cs="Times New Roman"/>
                <w:sz w:val="20"/>
                <w:szCs w:val="20"/>
              </w:rPr>
              <w:t>Музейный смотритель</w:t>
            </w:r>
          </w:p>
        </w:tc>
        <w:tc>
          <w:tcPr>
            <w:tcW w:w="3008" w:type="dxa"/>
            <w:vAlign w:val="center"/>
          </w:tcPr>
          <w:p w:rsidR="006A5BA6" w:rsidRPr="006A5BA6" w:rsidRDefault="006A5BA6" w:rsidP="006A5BA6">
            <w:pPr>
              <w:rPr>
                <w:rFonts w:ascii="Times New Roman" w:hAnsi="Times New Roman" w:cs="Times New Roman"/>
                <w:sz w:val="20"/>
                <w:szCs w:val="20"/>
              </w:rPr>
            </w:pPr>
            <w:r>
              <w:rPr>
                <w:rFonts w:ascii="Times New Roman" w:hAnsi="Times New Roman" w:cs="Times New Roman"/>
                <w:sz w:val="20"/>
                <w:szCs w:val="20"/>
              </w:rPr>
              <w:t>-</w:t>
            </w:r>
          </w:p>
        </w:tc>
      </w:tr>
    </w:tbl>
    <w:p w:rsidR="005D7BB7" w:rsidRDefault="00150282" w:rsidP="005D7BB7">
      <w:pPr>
        <w:spacing w:after="0" w:line="240" w:lineRule="auto"/>
        <w:ind w:firstLine="709"/>
        <w:jc w:val="center"/>
        <w:rPr>
          <w:rFonts w:ascii="Times New Roman" w:hAnsi="Times New Roman" w:cs="Times New Roman"/>
          <w:b/>
          <w:sz w:val="26"/>
          <w:szCs w:val="26"/>
        </w:rPr>
      </w:pPr>
      <w:r w:rsidRPr="002A22CE">
        <w:rPr>
          <w:rFonts w:ascii="Times New Roman" w:hAnsi="Times New Roman" w:cs="Times New Roman"/>
          <w:b/>
          <w:sz w:val="26"/>
          <w:szCs w:val="26"/>
        </w:rPr>
        <w:t>П</w:t>
      </w:r>
      <w:r w:rsidR="005D7BB7" w:rsidRPr="002A22CE">
        <w:rPr>
          <w:rFonts w:ascii="Times New Roman" w:hAnsi="Times New Roman" w:cs="Times New Roman"/>
          <w:b/>
          <w:sz w:val="26"/>
          <w:szCs w:val="26"/>
        </w:rPr>
        <w:t>роверка отнесения расходов на оплату труда на соответствующие подстатьи КОСГУ в соответствии с приказом Минфина России от 01.07.2013г. № 65н «Об утверждении Указаний о порядке применения бюджетной классификации Российской Федерации».</w:t>
      </w:r>
    </w:p>
    <w:p w:rsidR="002A22CE" w:rsidRPr="00464EB5" w:rsidRDefault="002A22CE" w:rsidP="00464EB5">
      <w:pPr>
        <w:spacing w:after="0" w:line="240" w:lineRule="auto"/>
        <w:ind w:firstLine="709"/>
        <w:jc w:val="both"/>
        <w:rPr>
          <w:rFonts w:ascii="Times New Roman" w:hAnsi="Times New Roman" w:cs="Times New Roman"/>
          <w:sz w:val="26"/>
          <w:szCs w:val="26"/>
        </w:rPr>
      </w:pPr>
      <w:r w:rsidRPr="00464EB5">
        <w:rPr>
          <w:rFonts w:ascii="Times New Roman" w:hAnsi="Times New Roman" w:cs="Times New Roman"/>
          <w:sz w:val="26"/>
          <w:szCs w:val="26"/>
        </w:rPr>
        <w:t>При проверке отнесения расходов на оплату труда на соответствующие подстатьи КОСГУ в соответствии с приказом Минфина России от 01.07.2013г. № 65н «Об утверждении Указаний о порядке применения бюджетной классификации Российской Федерации» нарушения не установлены.</w:t>
      </w:r>
    </w:p>
    <w:p w:rsidR="002A22CE" w:rsidRDefault="002A22CE" w:rsidP="002A22CE">
      <w:pPr>
        <w:spacing w:after="0" w:line="240" w:lineRule="auto"/>
        <w:ind w:firstLine="709"/>
        <w:jc w:val="center"/>
        <w:rPr>
          <w:rFonts w:ascii="Times New Roman" w:hAnsi="Times New Roman" w:cs="Times New Roman"/>
          <w:b/>
          <w:sz w:val="26"/>
          <w:szCs w:val="26"/>
        </w:rPr>
      </w:pPr>
    </w:p>
    <w:p w:rsidR="00B475CC" w:rsidRPr="00B475CC" w:rsidRDefault="00B475CC" w:rsidP="00B475CC">
      <w:pPr>
        <w:spacing w:after="0" w:line="240" w:lineRule="auto"/>
        <w:ind w:firstLine="709"/>
        <w:jc w:val="center"/>
        <w:rPr>
          <w:rFonts w:ascii="Times New Roman" w:hAnsi="Times New Roman" w:cs="Times New Roman"/>
          <w:b/>
          <w:sz w:val="26"/>
          <w:szCs w:val="26"/>
        </w:rPr>
      </w:pPr>
      <w:r w:rsidRPr="00B475CC">
        <w:rPr>
          <w:rFonts w:ascii="Times New Roman" w:hAnsi="Times New Roman" w:cs="Times New Roman"/>
          <w:b/>
          <w:sz w:val="26"/>
          <w:szCs w:val="26"/>
        </w:rPr>
        <w:lastRenderedPageBreak/>
        <w:t>Выборочная проверка правильности исчисления средней заработной платы работников учреждений культуры</w:t>
      </w:r>
      <w:r w:rsidRPr="00B475CC">
        <w:rPr>
          <w:b/>
          <w:sz w:val="26"/>
          <w:szCs w:val="26"/>
        </w:rPr>
        <w:t xml:space="preserve"> </w:t>
      </w:r>
      <w:r w:rsidRPr="00B475CC">
        <w:rPr>
          <w:rFonts w:ascii="Times New Roman" w:hAnsi="Times New Roman" w:cs="Times New Roman"/>
          <w:b/>
          <w:sz w:val="26"/>
          <w:szCs w:val="26"/>
        </w:rPr>
        <w:t>муниципального</w:t>
      </w:r>
      <w:r w:rsidR="0068305B">
        <w:rPr>
          <w:rFonts w:ascii="Times New Roman" w:hAnsi="Times New Roman" w:cs="Times New Roman"/>
          <w:b/>
          <w:sz w:val="26"/>
          <w:szCs w:val="26"/>
        </w:rPr>
        <w:t xml:space="preserve"> образования «Тайшетский район»</w:t>
      </w:r>
    </w:p>
    <w:p w:rsidR="001F5086" w:rsidRPr="007B3949" w:rsidRDefault="001F5086" w:rsidP="001F5086">
      <w:pPr>
        <w:spacing w:after="0" w:line="240" w:lineRule="auto"/>
        <w:ind w:firstLine="709"/>
        <w:jc w:val="both"/>
        <w:rPr>
          <w:rFonts w:ascii="Times New Roman" w:hAnsi="Times New Roman" w:cs="Times New Roman"/>
          <w:sz w:val="26"/>
          <w:szCs w:val="26"/>
        </w:rPr>
      </w:pPr>
      <w:r w:rsidRPr="007B3949">
        <w:rPr>
          <w:rFonts w:ascii="Times New Roman" w:eastAsia="Calibri" w:hAnsi="Times New Roman" w:cs="Times New Roman"/>
          <w:sz w:val="26"/>
          <w:szCs w:val="26"/>
        </w:rPr>
        <w:t>Согласно п</w:t>
      </w:r>
      <w:r w:rsidR="0068305B">
        <w:rPr>
          <w:rFonts w:ascii="Times New Roman" w:eastAsia="Calibri" w:hAnsi="Times New Roman" w:cs="Times New Roman"/>
          <w:sz w:val="26"/>
          <w:szCs w:val="26"/>
        </w:rPr>
        <w:t>.</w:t>
      </w:r>
      <w:r w:rsidRPr="007B3949">
        <w:rPr>
          <w:rFonts w:ascii="Times New Roman" w:eastAsia="Calibri" w:hAnsi="Times New Roman" w:cs="Times New Roman"/>
          <w:sz w:val="26"/>
          <w:szCs w:val="26"/>
        </w:rPr>
        <w:t xml:space="preserve"> 51 Отраслевого положения </w:t>
      </w:r>
      <w:r w:rsidRPr="007B3949">
        <w:rPr>
          <w:rFonts w:ascii="Times New Roman" w:hAnsi="Times New Roman" w:cs="Times New Roman"/>
          <w:sz w:val="26"/>
          <w:szCs w:val="26"/>
        </w:rPr>
        <w:t>д</w:t>
      </w:r>
      <w:r w:rsidRPr="007B3949">
        <w:rPr>
          <w:rFonts w:ascii="Times New Roman" w:eastAsia="Calibri" w:hAnsi="Times New Roman" w:cs="Times New Roman"/>
          <w:sz w:val="26"/>
          <w:szCs w:val="26"/>
        </w:rPr>
        <w:t>олжностной оклад руководителя учреждения, определяемый учредителем, не может составлять более 3 размеров средней заработной платы работников возглавляемого им учреждения, занимающих должности основного персонала</w:t>
      </w:r>
      <w:r w:rsidRPr="007B3949">
        <w:rPr>
          <w:rFonts w:ascii="Times New Roman" w:hAnsi="Times New Roman" w:cs="Times New Roman"/>
          <w:sz w:val="26"/>
          <w:szCs w:val="26"/>
        </w:rPr>
        <w:t>.</w:t>
      </w:r>
    </w:p>
    <w:p w:rsidR="0004532E" w:rsidRPr="002D57A3" w:rsidRDefault="001F5086" w:rsidP="00C1785A">
      <w:pPr>
        <w:spacing w:after="0" w:line="240" w:lineRule="auto"/>
        <w:ind w:firstLine="709"/>
        <w:jc w:val="both"/>
        <w:rPr>
          <w:rFonts w:ascii="Times New Roman" w:hAnsi="Times New Roman" w:cs="Times New Roman"/>
          <w:sz w:val="26"/>
          <w:szCs w:val="26"/>
        </w:rPr>
      </w:pPr>
      <w:r w:rsidRPr="007B3949">
        <w:rPr>
          <w:rFonts w:ascii="Times New Roman" w:eastAsia="Calibri" w:hAnsi="Times New Roman" w:cs="Times New Roman"/>
          <w:sz w:val="26"/>
          <w:szCs w:val="26"/>
        </w:rPr>
        <w:t xml:space="preserve">Порядок исчисления размера средней заработной платы, для определения размеров должностных окладов руководителей учреждений, утвержден приказом </w:t>
      </w:r>
      <w:r w:rsidRPr="002D57A3">
        <w:rPr>
          <w:rFonts w:ascii="Times New Roman" w:eastAsia="Calibri" w:hAnsi="Times New Roman" w:cs="Times New Roman"/>
          <w:sz w:val="26"/>
          <w:szCs w:val="26"/>
        </w:rPr>
        <w:t xml:space="preserve">министерства экономического развития, труда, науки и высшей школы Иркутской области от </w:t>
      </w:r>
      <w:r w:rsidR="00C1785A" w:rsidRPr="002D57A3">
        <w:rPr>
          <w:rFonts w:ascii="Times New Roman" w:eastAsia="Calibri" w:hAnsi="Times New Roman" w:cs="Times New Roman"/>
          <w:sz w:val="26"/>
          <w:szCs w:val="26"/>
        </w:rPr>
        <w:t>31 января  2013</w:t>
      </w:r>
      <w:r w:rsidRPr="002D57A3">
        <w:rPr>
          <w:rFonts w:ascii="Times New Roman" w:eastAsia="Calibri" w:hAnsi="Times New Roman" w:cs="Times New Roman"/>
          <w:sz w:val="26"/>
          <w:szCs w:val="26"/>
        </w:rPr>
        <w:t xml:space="preserve"> года № </w:t>
      </w:r>
      <w:r w:rsidR="00C1785A" w:rsidRPr="002D57A3">
        <w:rPr>
          <w:rFonts w:ascii="Times New Roman" w:eastAsia="Calibri" w:hAnsi="Times New Roman" w:cs="Times New Roman"/>
          <w:sz w:val="26"/>
          <w:szCs w:val="26"/>
        </w:rPr>
        <w:t>3</w:t>
      </w:r>
      <w:r w:rsidRPr="002D57A3">
        <w:rPr>
          <w:rFonts w:ascii="Times New Roman" w:eastAsia="Calibri" w:hAnsi="Times New Roman" w:cs="Times New Roman"/>
          <w:sz w:val="26"/>
          <w:szCs w:val="26"/>
        </w:rPr>
        <w:t xml:space="preserve">-мпр «Об утверждении Порядка исчисления размера средней заработной </w:t>
      </w:r>
      <w:proofErr w:type="gramStart"/>
      <w:r w:rsidRPr="002D57A3">
        <w:rPr>
          <w:rFonts w:ascii="Times New Roman" w:eastAsia="Calibri" w:hAnsi="Times New Roman" w:cs="Times New Roman"/>
          <w:sz w:val="26"/>
          <w:szCs w:val="26"/>
        </w:rPr>
        <w:t>платы для определения размеров должностных окладов руководителей государственных учреждений Иркутской области</w:t>
      </w:r>
      <w:proofErr w:type="gramEnd"/>
      <w:r w:rsidRPr="002D57A3">
        <w:rPr>
          <w:rFonts w:ascii="Times New Roman" w:eastAsia="Calibri" w:hAnsi="Times New Roman" w:cs="Times New Roman"/>
          <w:sz w:val="26"/>
          <w:szCs w:val="26"/>
        </w:rPr>
        <w:t>».</w:t>
      </w:r>
      <w:r w:rsidRPr="002D57A3">
        <w:rPr>
          <w:rFonts w:ascii="Times New Roman" w:hAnsi="Times New Roman" w:cs="Times New Roman"/>
          <w:sz w:val="26"/>
          <w:szCs w:val="26"/>
        </w:rPr>
        <w:t xml:space="preserve"> </w:t>
      </w:r>
    </w:p>
    <w:p w:rsidR="00A1416C" w:rsidRPr="00EE79CF" w:rsidRDefault="0068305B" w:rsidP="00C1785A">
      <w:pPr>
        <w:spacing w:after="0" w:line="240" w:lineRule="auto"/>
        <w:ind w:firstLine="709"/>
        <w:jc w:val="both"/>
        <w:rPr>
          <w:rFonts w:ascii="Times New Roman" w:eastAsia="Calibri" w:hAnsi="Times New Roman" w:cs="Times New Roman"/>
          <w:sz w:val="26"/>
          <w:szCs w:val="26"/>
        </w:rPr>
      </w:pPr>
      <w:proofErr w:type="gramStart"/>
      <w:r>
        <w:rPr>
          <w:rFonts w:ascii="Times New Roman" w:hAnsi="Times New Roman"/>
          <w:sz w:val="26"/>
          <w:szCs w:val="26"/>
        </w:rPr>
        <w:t>Расчет</w:t>
      </w:r>
      <w:r w:rsidR="00A1416C" w:rsidRPr="002D57A3">
        <w:rPr>
          <w:rFonts w:ascii="Times New Roman" w:hAnsi="Times New Roman"/>
          <w:sz w:val="26"/>
          <w:szCs w:val="26"/>
        </w:rPr>
        <w:t xml:space="preserve"> размера средней заработной платы</w:t>
      </w:r>
      <w:r>
        <w:rPr>
          <w:rFonts w:ascii="Times New Roman" w:hAnsi="Times New Roman"/>
          <w:sz w:val="26"/>
          <w:szCs w:val="26"/>
        </w:rPr>
        <w:t>,</w:t>
      </w:r>
      <w:r w:rsidR="00A1416C" w:rsidRPr="002D57A3">
        <w:rPr>
          <w:rFonts w:ascii="Times New Roman" w:hAnsi="Times New Roman"/>
          <w:sz w:val="26"/>
          <w:szCs w:val="26"/>
        </w:rPr>
        <w:t xml:space="preserve"> для определения размеров дол</w:t>
      </w:r>
      <w:r w:rsidR="000B1769" w:rsidRPr="002D57A3">
        <w:rPr>
          <w:rFonts w:ascii="Times New Roman" w:hAnsi="Times New Roman"/>
          <w:sz w:val="26"/>
          <w:szCs w:val="26"/>
        </w:rPr>
        <w:t xml:space="preserve">жностных окладов руководителей </w:t>
      </w:r>
      <w:r w:rsidR="00A1416C" w:rsidRPr="002D57A3">
        <w:rPr>
          <w:rFonts w:ascii="Times New Roman" w:hAnsi="Times New Roman"/>
          <w:sz w:val="26"/>
          <w:szCs w:val="26"/>
        </w:rPr>
        <w:t xml:space="preserve">учреждений </w:t>
      </w:r>
      <w:r w:rsidR="000B1769" w:rsidRPr="002D57A3">
        <w:rPr>
          <w:rFonts w:ascii="Times New Roman" w:hAnsi="Times New Roman"/>
          <w:sz w:val="26"/>
          <w:szCs w:val="26"/>
        </w:rPr>
        <w:t>культуры</w:t>
      </w:r>
      <w:r w:rsidR="002D57A3">
        <w:rPr>
          <w:rFonts w:ascii="Times New Roman" w:hAnsi="Times New Roman"/>
          <w:sz w:val="26"/>
          <w:szCs w:val="26"/>
        </w:rPr>
        <w:t xml:space="preserve"> в МО «</w:t>
      </w:r>
      <w:proofErr w:type="spellStart"/>
      <w:r w:rsidR="002D57A3">
        <w:rPr>
          <w:rFonts w:ascii="Times New Roman" w:hAnsi="Times New Roman"/>
          <w:sz w:val="26"/>
          <w:szCs w:val="26"/>
        </w:rPr>
        <w:t>Ташетский</w:t>
      </w:r>
      <w:proofErr w:type="spellEnd"/>
      <w:r w:rsidR="002D57A3">
        <w:rPr>
          <w:rFonts w:ascii="Times New Roman" w:hAnsi="Times New Roman"/>
          <w:sz w:val="26"/>
          <w:szCs w:val="26"/>
        </w:rPr>
        <w:t xml:space="preserve"> район»</w:t>
      </w:r>
      <w:r>
        <w:rPr>
          <w:rFonts w:ascii="Times New Roman" w:hAnsi="Times New Roman"/>
          <w:sz w:val="26"/>
          <w:szCs w:val="26"/>
        </w:rPr>
        <w:t>,</w:t>
      </w:r>
      <w:r w:rsidR="000B1769" w:rsidRPr="002D57A3">
        <w:rPr>
          <w:rFonts w:ascii="Times New Roman" w:hAnsi="Times New Roman"/>
          <w:sz w:val="26"/>
          <w:szCs w:val="26"/>
        </w:rPr>
        <w:t xml:space="preserve"> производится </w:t>
      </w:r>
      <w:r w:rsidR="00FB5C43" w:rsidRPr="002D57A3">
        <w:rPr>
          <w:rFonts w:ascii="Times New Roman" w:hAnsi="Times New Roman"/>
          <w:sz w:val="26"/>
          <w:szCs w:val="26"/>
        </w:rPr>
        <w:t>в соответствии с</w:t>
      </w:r>
      <w:r w:rsidR="00FB5C43" w:rsidRPr="002D57A3">
        <w:rPr>
          <w:rFonts w:ascii="Times New Roman" w:eastAsia="Calibri" w:hAnsi="Times New Roman" w:cs="Times New Roman"/>
          <w:sz w:val="26"/>
          <w:szCs w:val="26"/>
        </w:rPr>
        <w:t xml:space="preserve"> приказом министерства экономического развития, труда, науки и высшей школы Иркутской области от 31 января  2013 года </w:t>
      </w:r>
      <w:r w:rsidR="00FB5C43" w:rsidRPr="00EE79CF">
        <w:rPr>
          <w:rFonts w:ascii="Times New Roman" w:eastAsia="Calibri" w:hAnsi="Times New Roman" w:cs="Times New Roman"/>
          <w:sz w:val="26"/>
          <w:szCs w:val="26"/>
        </w:rPr>
        <w:t>№ 3-мпр «Об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w:t>
      </w:r>
      <w:proofErr w:type="gramEnd"/>
    </w:p>
    <w:p w:rsidR="00EE79CF" w:rsidRPr="00EE79CF" w:rsidRDefault="00EE79CF" w:rsidP="00EE79CF">
      <w:pPr>
        <w:spacing w:after="0" w:line="240" w:lineRule="auto"/>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Pr="00EE79CF">
        <w:rPr>
          <w:rFonts w:ascii="Times New Roman" w:hAnsi="Times New Roman" w:cs="Times New Roman"/>
          <w:sz w:val="26"/>
          <w:szCs w:val="26"/>
        </w:rPr>
        <w:t xml:space="preserve"> Должностной оклад руководител</w:t>
      </w:r>
      <w:r w:rsidR="0068305B">
        <w:rPr>
          <w:rFonts w:ascii="Times New Roman" w:hAnsi="Times New Roman" w:cs="Times New Roman"/>
          <w:sz w:val="26"/>
          <w:szCs w:val="26"/>
        </w:rPr>
        <w:t>ей</w:t>
      </w:r>
      <w:r w:rsidRPr="00EE79CF">
        <w:rPr>
          <w:rFonts w:ascii="Times New Roman" w:hAnsi="Times New Roman" w:cs="Times New Roman"/>
          <w:sz w:val="26"/>
          <w:szCs w:val="26"/>
        </w:rPr>
        <w:t xml:space="preserve"> учреждени</w:t>
      </w:r>
      <w:r w:rsidR="0068305B">
        <w:rPr>
          <w:rFonts w:ascii="Times New Roman" w:hAnsi="Times New Roman" w:cs="Times New Roman"/>
          <w:sz w:val="26"/>
          <w:szCs w:val="26"/>
        </w:rPr>
        <w:t>й</w:t>
      </w:r>
      <w:r w:rsidRPr="00EE79CF">
        <w:rPr>
          <w:rFonts w:ascii="Times New Roman" w:hAnsi="Times New Roman" w:cs="Times New Roman"/>
          <w:sz w:val="26"/>
          <w:szCs w:val="26"/>
        </w:rPr>
        <w:t xml:space="preserve"> ку</w:t>
      </w:r>
      <w:r w:rsidR="0068305B">
        <w:rPr>
          <w:rFonts w:ascii="Times New Roman" w:hAnsi="Times New Roman" w:cs="Times New Roman"/>
          <w:sz w:val="26"/>
          <w:szCs w:val="26"/>
        </w:rPr>
        <w:t xml:space="preserve">льтуры в МО «Тайшетский район» </w:t>
      </w:r>
      <w:r w:rsidRPr="00EE79CF">
        <w:rPr>
          <w:rFonts w:ascii="Times New Roman" w:hAnsi="Times New Roman" w:cs="Times New Roman"/>
          <w:sz w:val="26"/>
          <w:szCs w:val="26"/>
        </w:rPr>
        <w:t>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от 1</w:t>
      </w:r>
      <w:r w:rsidR="0019181A">
        <w:rPr>
          <w:rFonts w:ascii="Times New Roman" w:hAnsi="Times New Roman" w:cs="Times New Roman"/>
          <w:sz w:val="26"/>
          <w:szCs w:val="26"/>
        </w:rPr>
        <w:t>,</w:t>
      </w:r>
      <w:r w:rsidR="008B5407">
        <w:rPr>
          <w:rFonts w:ascii="Times New Roman" w:hAnsi="Times New Roman" w:cs="Times New Roman"/>
          <w:sz w:val="26"/>
          <w:szCs w:val="26"/>
        </w:rPr>
        <w:t>0</w:t>
      </w:r>
      <w:r w:rsidRPr="00EE79CF">
        <w:rPr>
          <w:rFonts w:ascii="Times New Roman" w:hAnsi="Times New Roman" w:cs="Times New Roman"/>
          <w:sz w:val="26"/>
          <w:szCs w:val="26"/>
        </w:rPr>
        <w:t xml:space="preserve"> до </w:t>
      </w:r>
      <w:r w:rsidR="0019181A">
        <w:rPr>
          <w:rFonts w:ascii="Times New Roman" w:hAnsi="Times New Roman" w:cs="Times New Roman"/>
          <w:sz w:val="26"/>
          <w:szCs w:val="26"/>
        </w:rPr>
        <w:t>1,5</w:t>
      </w:r>
      <w:r w:rsidRPr="00EE79CF">
        <w:rPr>
          <w:rFonts w:ascii="Times New Roman" w:hAnsi="Times New Roman" w:cs="Times New Roman"/>
          <w:sz w:val="26"/>
          <w:szCs w:val="26"/>
        </w:rPr>
        <w:t xml:space="preserve"> размеров указанной средней заработной платы</w:t>
      </w:r>
      <w:r w:rsidR="008B5407">
        <w:rPr>
          <w:rFonts w:ascii="Times New Roman" w:hAnsi="Times New Roman" w:cs="Times New Roman"/>
          <w:sz w:val="26"/>
          <w:szCs w:val="26"/>
        </w:rPr>
        <w:t>:</w:t>
      </w:r>
    </w:p>
    <w:p w:rsidR="0019181A" w:rsidRPr="00C7431E" w:rsidRDefault="0019181A" w:rsidP="00C7431E">
      <w:pPr>
        <w:spacing w:after="0" w:line="240" w:lineRule="auto"/>
        <w:ind w:firstLine="709"/>
        <w:jc w:val="both"/>
        <w:rPr>
          <w:rFonts w:ascii="Times New Roman" w:hAnsi="Times New Roman" w:cs="Times New Roman"/>
          <w:sz w:val="26"/>
          <w:szCs w:val="26"/>
        </w:rPr>
      </w:pPr>
      <w:r w:rsidRPr="00C7431E">
        <w:rPr>
          <w:rFonts w:ascii="Times New Roman" w:hAnsi="Times New Roman" w:cs="Times New Roman"/>
          <w:sz w:val="26"/>
          <w:szCs w:val="26"/>
        </w:rPr>
        <w:t>МКУК «МБС»</w:t>
      </w:r>
      <w:r w:rsidR="00C7431E" w:rsidRPr="00C7431E">
        <w:rPr>
          <w:rFonts w:ascii="Times New Roman" w:hAnsi="Times New Roman" w:cs="Times New Roman"/>
          <w:sz w:val="26"/>
          <w:szCs w:val="26"/>
        </w:rPr>
        <w:t xml:space="preserve"> коэффициент кратности </w:t>
      </w:r>
      <w:r w:rsidR="008B5407">
        <w:rPr>
          <w:rFonts w:ascii="Times New Roman" w:hAnsi="Times New Roman" w:cs="Times New Roman"/>
          <w:sz w:val="26"/>
          <w:szCs w:val="26"/>
        </w:rPr>
        <w:t>1,0;</w:t>
      </w:r>
    </w:p>
    <w:p w:rsidR="0019181A" w:rsidRPr="00C7431E" w:rsidRDefault="007437F9" w:rsidP="00C7431E">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9181A" w:rsidRPr="00C7431E">
        <w:rPr>
          <w:rFonts w:ascii="Times New Roman" w:hAnsi="Times New Roman" w:cs="Times New Roman"/>
          <w:color w:val="000000"/>
          <w:sz w:val="26"/>
          <w:szCs w:val="26"/>
        </w:rPr>
        <w:t xml:space="preserve">МКУК </w:t>
      </w:r>
      <w:proofErr w:type="spellStart"/>
      <w:r w:rsidR="0019181A" w:rsidRPr="00C7431E">
        <w:rPr>
          <w:rFonts w:ascii="Times New Roman" w:hAnsi="Times New Roman" w:cs="Times New Roman"/>
          <w:color w:val="000000"/>
          <w:sz w:val="26"/>
          <w:szCs w:val="26"/>
        </w:rPr>
        <w:t>ЦКиД</w:t>
      </w:r>
      <w:proofErr w:type="spellEnd"/>
      <w:r w:rsidR="0019181A" w:rsidRPr="00C7431E">
        <w:rPr>
          <w:rFonts w:ascii="Times New Roman" w:hAnsi="Times New Roman" w:cs="Times New Roman"/>
          <w:color w:val="000000"/>
          <w:sz w:val="26"/>
          <w:szCs w:val="26"/>
        </w:rPr>
        <w:t xml:space="preserve"> «Надежда»</w:t>
      </w:r>
      <w:r w:rsidRPr="007437F9">
        <w:rPr>
          <w:rFonts w:ascii="Times New Roman" w:hAnsi="Times New Roman" w:cs="Times New Roman"/>
          <w:sz w:val="26"/>
          <w:szCs w:val="26"/>
        </w:rPr>
        <w:t xml:space="preserve"> </w:t>
      </w:r>
      <w:r w:rsidRPr="00C7431E">
        <w:rPr>
          <w:rFonts w:ascii="Times New Roman" w:hAnsi="Times New Roman" w:cs="Times New Roman"/>
          <w:sz w:val="26"/>
          <w:szCs w:val="26"/>
        </w:rPr>
        <w:t>коэффициент кратности 1,</w:t>
      </w:r>
      <w:r>
        <w:rPr>
          <w:rFonts w:ascii="Times New Roman" w:hAnsi="Times New Roman" w:cs="Times New Roman"/>
          <w:sz w:val="26"/>
          <w:szCs w:val="26"/>
        </w:rPr>
        <w:t>5</w:t>
      </w:r>
      <w:r w:rsidR="008B5407">
        <w:rPr>
          <w:rFonts w:ascii="Times New Roman" w:hAnsi="Times New Roman" w:cs="Times New Roman"/>
          <w:sz w:val="26"/>
          <w:szCs w:val="26"/>
        </w:rPr>
        <w:t>;</w:t>
      </w:r>
    </w:p>
    <w:p w:rsidR="0019181A" w:rsidRPr="00C7431E" w:rsidRDefault="0019181A" w:rsidP="00C77E5D">
      <w:pPr>
        <w:spacing w:after="0" w:line="240" w:lineRule="auto"/>
        <w:ind w:firstLine="709"/>
        <w:jc w:val="both"/>
        <w:rPr>
          <w:rFonts w:ascii="Times New Roman" w:hAnsi="Times New Roman" w:cs="Times New Roman"/>
          <w:sz w:val="26"/>
          <w:szCs w:val="26"/>
        </w:rPr>
      </w:pPr>
      <w:r w:rsidRPr="00C7431E">
        <w:rPr>
          <w:rFonts w:ascii="Times New Roman" w:hAnsi="Times New Roman" w:cs="Times New Roman"/>
          <w:sz w:val="26"/>
          <w:szCs w:val="26"/>
        </w:rPr>
        <w:t>МБУК «МРДК «Юбилейный»</w:t>
      </w:r>
      <w:r w:rsidR="007437F9" w:rsidRPr="007437F9">
        <w:rPr>
          <w:rFonts w:ascii="Times New Roman" w:hAnsi="Times New Roman" w:cs="Times New Roman"/>
          <w:sz w:val="26"/>
          <w:szCs w:val="26"/>
        </w:rPr>
        <w:t xml:space="preserve"> </w:t>
      </w:r>
      <w:r w:rsidR="007437F9" w:rsidRPr="00C7431E">
        <w:rPr>
          <w:rFonts w:ascii="Times New Roman" w:hAnsi="Times New Roman" w:cs="Times New Roman"/>
          <w:sz w:val="26"/>
          <w:szCs w:val="26"/>
        </w:rPr>
        <w:t>коэффициент кратности 1,</w:t>
      </w:r>
      <w:r w:rsidR="007437F9">
        <w:rPr>
          <w:rFonts w:ascii="Times New Roman" w:hAnsi="Times New Roman" w:cs="Times New Roman"/>
          <w:sz w:val="26"/>
          <w:szCs w:val="26"/>
        </w:rPr>
        <w:t>5</w:t>
      </w:r>
      <w:r w:rsidR="008B5407">
        <w:rPr>
          <w:rFonts w:ascii="Times New Roman" w:hAnsi="Times New Roman" w:cs="Times New Roman"/>
          <w:sz w:val="26"/>
          <w:szCs w:val="26"/>
        </w:rPr>
        <w:t>;</w:t>
      </w:r>
    </w:p>
    <w:p w:rsidR="00251405" w:rsidRDefault="007437F9" w:rsidP="00C77E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77E5D">
        <w:rPr>
          <w:rFonts w:ascii="Times New Roman" w:hAnsi="Times New Roman" w:cs="Times New Roman"/>
          <w:sz w:val="26"/>
          <w:szCs w:val="26"/>
        </w:rPr>
        <w:t xml:space="preserve"> </w:t>
      </w:r>
      <w:r>
        <w:rPr>
          <w:rFonts w:ascii="Times New Roman" w:hAnsi="Times New Roman" w:cs="Times New Roman"/>
          <w:sz w:val="26"/>
          <w:szCs w:val="26"/>
        </w:rPr>
        <w:t xml:space="preserve"> </w:t>
      </w:r>
      <w:r w:rsidR="0019181A" w:rsidRPr="00C7431E">
        <w:rPr>
          <w:rFonts w:ascii="Times New Roman" w:hAnsi="Times New Roman" w:cs="Times New Roman"/>
          <w:sz w:val="26"/>
          <w:szCs w:val="26"/>
        </w:rPr>
        <w:t>МКУК «КМ» г</w:t>
      </w:r>
      <w:proofErr w:type="gramStart"/>
      <w:r w:rsidR="0019181A" w:rsidRPr="00C7431E">
        <w:rPr>
          <w:rFonts w:ascii="Times New Roman" w:hAnsi="Times New Roman" w:cs="Times New Roman"/>
          <w:sz w:val="26"/>
          <w:szCs w:val="26"/>
        </w:rPr>
        <w:t>.Б</w:t>
      </w:r>
      <w:proofErr w:type="gramEnd"/>
      <w:r w:rsidR="0019181A" w:rsidRPr="00C7431E">
        <w:rPr>
          <w:rFonts w:ascii="Times New Roman" w:hAnsi="Times New Roman" w:cs="Times New Roman"/>
          <w:sz w:val="26"/>
          <w:szCs w:val="26"/>
        </w:rPr>
        <w:t>ирюсинска</w:t>
      </w:r>
      <w:r>
        <w:rPr>
          <w:rFonts w:ascii="Times New Roman" w:hAnsi="Times New Roman" w:cs="Times New Roman"/>
          <w:sz w:val="26"/>
          <w:szCs w:val="26"/>
        </w:rPr>
        <w:t xml:space="preserve"> </w:t>
      </w:r>
      <w:r w:rsidR="00597DDA" w:rsidRPr="00C7431E">
        <w:rPr>
          <w:rFonts w:ascii="Times New Roman" w:hAnsi="Times New Roman" w:cs="Times New Roman"/>
          <w:sz w:val="26"/>
          <w:szCs w:val="26"/>
        </w:rPr>
        <w:t>коэффициент кратности 1,2</w:t>
      </w:r>
      <w:r w:rsidR="008B5407">
        <w:rPr>
          <w:rFonts w:ascii="Times New Roman" w:hAnsi="Times New Roman" w:cs="Times New Roman"/>
          <w:sz w:val="26"/>
          <w:szCs w:val="26"/>
        </w:rPr>
        <w:t>;</w:t>
      </w:r>
    </w:p>
    <w:p w:rsidR="00597DDA" w:rsidRDefault="00C77E5D" w:rsidP="00C77E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97DDA">
        <w:rPr>
          <w:rFonts w:ascii="Times New Roman" w:hAnsi="Times New Roman" w:cs="Times New Roman"/>
          <w:sz w:val="26"/>
          <w:szCs w:val="26"/>
        </w:rPr>
        <w:t xml:space="preserve"> МКУК </w:t>
      </w:r>
      <w:r w:rsidR="0068305B">
        <w:rPr>
          <w:rFonts w:ascii="Times New Roman" w:hAnsi="Times New Roman" w:cs="Times New Roman"/>
          <w:sz w:val="26"/>
          <w:szCs w:val="26"/>
        </w:rPr>
        <w:t>«</w:t>
      </w:r>
      <w:r w:rsidR="00AF006F">
        <w:rPr>
          <w:rFonts w:ascii="Times New Roman" w:hAnsi="Times New Roman" w:cs="Times New Roman"/>
          <w:sz w:val="26"/>
          <w:szCs w:val="26"/>
        </w:rPr>
        <w:t>РКМ</w:t>
      </w:r>
      <w:r w:rsidR="0068305B">
        <w:rPr>
          <w:rFonts w:ascii="Times New Roman" w:hAnsi="Times New Roman" w:cs="Times New Roman"/>
          <w:sz w:val="26"/>
          <w:szCs w:val="26"/>
        </w:rPr>
        <w:t>» г</w:t>
      </w:r>
      <w:proofErr w:type="gramStart"/>
      <w:r w:rsidR="0068305B">
        <w:rPr>
          <w:rFonts w:ascii="Times New Roman" w:hAnsi="Times New Roman" w:cs="Times New Roman"/>
          <w:sz w:val="26"/>
          <w:szCs w:val="26"/>
        </w:rPr>
        <w:t>.Т</w:t>
      </w:r>
      <w:proofErr w:type="gramEnd"/>
      <w:r w:rsidR="0068305B">
        <w:rPr>
          <w:rFonts w:ascii="Times New Roman" w:hAnsi="Times New Roman" w:cs="Times New Roman"/>
          <w:sz w:val="26"/>
          <w:szCs w:val="26"/>
        </w:rPr>
        <w:t>айшета</w:t>
      </w:r>
      <w:r w:rsidR="00AF006F">
        <w:rPr>
          <w:rFonts w:ascii="Times New Roman" w:hAnsi="Times New Roman" w:cs="Times New Roman"/>
          <w:sz w:val="26"/>
          <w:szCs w:val="26"/>
        </w:rPr>
        <w:t xml:space="preserve"> </w:t>
      </w:r>
      <w:r w:rsidR="00AF006F" w:rsidRPr="00C7431E">
        <w:rPr>
          <w:rFonts w:ascii="Times New Roman" w:hAnsi="Times New Roman" w:cs="Times New Roman"/>
          <w:sz w:val="26"/>
          <w:szCs w:val="26"/>
        </w:rPr>
        <w:t>коэффициент кратности 1,</w:t>
      </w:r>
      <w:r w:rsidR="00AF006F">
        <w:rPr>
          <w:rFonts w:ascii="Times New Roman" w:hAnsi="Times New Roman" w:cs="Times New Roman"/>
          <w:sz w:val="26"/>
          <w:szCs w:val="26"/>
        </w:rPr>
        <w:t>4</w:t>
      </w:r>
      <w:r w:rsidR="008B5407">
        <w:rPr>
          <w:rFonts w:ascii="Times New Roman" w:hAnsi="Times New Roman" w:cs="Times New Roman"/>
          <w:sz w:val="26"/>
          <w:szCs w:val="26"/>
        </w:rPr>
        <w:t>.</w:t>
      </w:r>
    </w:p>
    <w:p w:rsidR="00446B33" w:rsidRPr="00251405" w:rsidRDefault="00446B33" w:rsidP="00C77E5D">
      <w:pPr>
        <w:spacing w:after="0" w:line="240" w:lineRule="auto"/>
        <w:jc w:val="both"/>
        <w:rPr>
          <w:sz w:val="28"/>
          <w:szCs w:val="28"/>
        </w:rPr>
      </w:pPr>
      <w:r>
        <w:rPr>
          <w:rFonts w:ascii="Times New Roman" w:hAnsi="Times New Roman" w:cs="Times New Roman"/>
          <w:sz w:val="26"/>
          <w:szCs w:val="26"/>
        </w:rPr>
        <w:t xml:space="preserve">       Абзацем 2</w:t>
      </w:r>
    </w:p>
    <w:p w:rsidR="009A3E5C" w:rsidRPr="00781906" w:rsidRDefault="009A3E5C" w:rsidP="009A3E5C">
      <w:pPr>
        <w:tabs>
          <w:tab w:val="left" w:pos="7140"/>
        </w:tabs>
        <w:spacing w:after="0" w:line="240" w:lineRule="auto"/>
        <w:ind w:firstLine="709"/>
        <w:jc w:val="both"/>
        <w:rPr>
          <w:rFonts w:ascii="Times New Roman" w:hAnsi="Times New Roman" w:cs="Times New Roman"/>
          <w:b/>
          <w:sz w:val="26"/>
          <w:szCs w:val="26"/>
        </w:rPr>
      </w:pPr>
      <w:r w:rsidRPr="006C1FF6">
        <w:rPr>
          <w:rFonts w:ascii="Times New Roman" w:hAnsi="Times New Roman" w:cs="Times New Roman"/>
          <w:sz w:val="26"/>
          <w:szCs w:val="26"/>
        </w:rPr>
        <w:t xml:space="preserve">При выборочной проверке </w:t>
      </w:r>
      <w:r w:rsidRPr="00781906">
        <w:rPr>
          <w:rFonts w:ascii="Times New Roman" w:hAnsi="Times New Roman" w:cs="Times New Roman"/>
          <w:b/>
          <w:sz w:val="26"/>
          <w:szCs w:val="26"/>
        </w:rPr>
        <w:t>правильности начисления отпускных</w:t>
      </w:r>
      <w:r w:rsidRPr="006C1FF6">
        <w:rPr>
          <w:rFonts w:ascii="Times New Roman" w:hAnsi="Times New Roman" w:cs="Times New Roman"/>
          <w:sz w:val="26"/>
          <w:szCs w:val="26"/>
        </w:rPr>
        <w:t xml:space="preserve"> работникам учреждений </w:t>
      </w:r>
      <w:r>
        <w:rPr>
          <w:rFonts w:ascii="Times New Roman" w:hAnsi="Times New Roman" w:cs="Times New Roman"/>
          <w:sz w:val="26"/>
          <w:szCs w:val="26"/>
        </w:rPr>
        <w:t>культуры</w:t>
      </w:r>
      <w:r w:rsidRPr="006C1FF6">
        <w:rPr>
          <w:rFonts w:ascii="Times New Roman" w:hAnsi="Times New Roman" w:cs="Times New Roman"/>
          <w:sz w:val="26"/>
          <w:szCs w:val="26"/>
        </w:rPr>
        <w:t xml:space="preserve">, </w:t>
      </w:r>
      <w:r w:rsidRPr="00E04D07">
        <w:rPr>
          <w:rFonts w:ascii="Times New Roman" w:hAnsi="Times New Roman" w:cs="Times New Roman"/>
          <w:sz w:val="26"/>
          <w:szCs w:val="26"/>
        </w:rPr>
        <w:t>в</w:t>
      </w:r>
      <w:r>
        <w:rPr>
          <w:rFonts w:ascii="Times New Roman" w:hAnsi="Times New Roman" w:cs="Times New Roman"/>
          <w:sz w:val="26"/>
          <w:szCs w:val="26"/>
        </w:rPr>
        <w:t xml:space="preserve"> соответствии со ст.139 </w:t>
      </w:r>
      <w:r w:rsidR="0068305B">
        <w:rPr>
          <w:rFonts w:ascii="Times New Roman" w:hAnsi="Times New Roman" w:cs="Times New Roman"/>
          <w:sz w:val="26"/>
          <w:szCs w:val="26"/>
        </w:rPr>
        <w:t>Трудового кодекса</w:t>
      </w:r>
      <w:r>
        <w:rPr>
          <w:rFonts w:ascii="Times New Roman" w:hAnsi="Times New Roman" w:cs="Times New Roman"/>
          <w:sz w:val="26"/>
          <w:szCs w:val="26"/>
        </w:rPr>
        <w:t xml:space="preserve"> РФ и</w:t>
      </w:r>
      <w:r w:rsidRPr="00E04D07">
        <w:rPr>
          <w:rFonts w:ascii="Times New Roman" w:hAnsi="Times New Roman" w:cs="Times New Roman"/>
          <w:sz w:val="26"/>
          <w:szCs w:val="26"/>
        </w:rPr>
        <w:t xml:space="preserve"> Положением об особенностях исчисления средней заработной платы, утвержденным Постановлением правительства РФ от 24.12.2007г. №922, </w:t>
      </w:r>
      <w:r w:rsidRPr="00781906">
        <w:rPr>
          <w:rFonts w:ascii="Times New Roman" w:hAnsi="Times New Roman" w:cs="Times New Roman"/>
          <w:b/>
          <w:sz w:val="26"/>
          <w:szCs w:val="26"/>
        </w:rPr>
        <w:t>нарушений не установлено.</w:t>
      </w:r>
    </w:p>
    <w:p w:rsidR="00891103" w:rsidRDefault="00891103" w:rsidP="00CD2002">
      <w:pPr>
        <w:spacing w:after="0" w:line="240" w:lineRule="auto"/>
        <w:ind w:firstLine="567"/>
        <w:jc w:val="both"/>
        <w:rPr>
          <w:rFonts w:ascii="Times New Roman" w:hAnsi="Times New Roman" w:cs="Times New Roman"/>
          <w:sz w:val="28"/>
          <w:szCs w:val="28"/>
        </w:rPr>
      </w:pPr>
    </w:p>
    <w:p w:rsidR="009D3502" w:rsidRPr="00891103" w:rsidRDefault="00D051AF" w:rsidP="00891103">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В</w:t>
      </w:r>
      <w:r w:rsidR="009D3502" w:rsidRPr="00891103">
        <w:rPr>
          <w:rFonts w:ascii="Times New Roman" w:hAnsi="Times New Roman" w:cs="Times New Roman"/>
          <w:b/>
          <w:sz w:val="26"/>
          <w:szCs w:val="26"/>
        </w:rPr>
        <w:t>ыборочная проверка первичных документов по оплате труда (в том числе полнота заполнения всех реквизитов, наличие подписей лиц, ответственных за учет выполненных работ, отс</w:t>
      </w:r>
      <w:r w:rsidR="007E3CC2">
        <w:rPr>
          <w:rFonts w:ascii="Times New Roman" w:hAnsi="Times New Roman" w:cs="Times New Roman"/>
          <w:b/>
          <w:sz w:val="26"/>
          <w:szCs w:val="26"/>
        </w:rPr>
        <w:t>утствие в документах подчисток)</w:t>
      </w:r>
    </w:p>
    <w:p w:rsidR="00D051AF" w:rsidRDefault="00D051AF" w:rsidP="00D051AF">
      <w:pPr>
        <w:spacing w:after="0" w:line="240" w:lineRule="auto"/>
        <w:ind w:firstLine="709"/>
        <w:jc w:val="both"/>
        <w:rPr>
          <w:rFonts w:ascii="Times New Roman" w:eastAsia="Calibri" w:hAnsi="Times New Roman" w:cs="Times New Roman"/>
          <w:sz w:val="26"/>
          <w:szCs w:val="26"/>
        </w:rPr>
      </w:pPr>
      <w:r w:rsidRPr="00FB55F1">
        <w:rPr>
          <w:rFonts w:ascii="Times New Roman" w:eastAsia="Calibri" w:hAnsi="Times New Roman" w:cs="Times New Roman"/>
          <w:sz w:val="26"/>
          <w:szCs w:val="26"/>
        </w:rPr>
        <w:t xml:space="preserve">Ведение кадрового учета </w:t>
      </w:r>
      <w:r>
        <w:rPr>
          <w:rFonts w:ascii="Times New Roman" w:eastAsia="Calibri" w:hAnsi="Times New Roman" w:cs="Times New Roman"/>
          <w:sz w:val="26"/>
          <w:szCs w:val="26"/>
        </w:rPr>
        <w:t>учреждений культуры</w:t>
      </w:r>
      <w:r w:rsidRPr="00FB55F1">
        <w:rPr>
          <w:rFonts w:ascii="Times New Roman" w:eastAsia="Calibri" w:hAnsi="Times New Roman" w:cs="Times New Roman"/>
          <w:sz w:val="26"/>
          <w:szCs w:val="26"/>
        </w:rPr>
        <w:t xml:space="preserve"> ведется МКУ «Централизованная бухгалтерия Управления культуры, спорта и  молодежной политики администрации Тайшетского района». </w:t>
      </w:r>
    </w:p>
    <w:p w:rsidR="007E3CC2" w:rsidRDefault="00D051AF" w:rsidP="007E3CC2">
      <w:pPr>
        <w:spacing w:after="0" w:line="240" w:lineRule="auto"/>
        <w:ind w:firstLine="709"/>
        <w:jc w:val="both"/>
        <w:rPr>
          <w:rFonts w:ascii="Times New Roman" w:eastAsia="Calibri" w:hAnsi="Times New Roman" w:cs="Times New Roman"/>
          <w:sz w:val="26"/>
          <w:szCs w:val="26"/>
        </w:rPr>
      </w:pPr>
      <w:r w:rsidRPr="0097765A">
        <w:rPr>
          <w:rFonts w:ascii="Times New Roman" w:eastAsia="Calibri" w:hAnsi="Times New Roman" w:cs="Times New Roman"/>
          <w:sz w:val="26"/>
          <w:szCs w:val="26"/>
        </w:rPr>
        <w:t>Приказы по личному составу ведутся отдельно от приказов по основной деятельности, в зависимости от сроков  хранения – раздельно приказы о приеме на работу (увольнении), приказы по командировкам, приказы на отпуск. Выборочно проверив приказы по личному составу, нарушений не установлено, во всех приказах стоит подпись руководителя, дата и подпись ознакомления работника</w:t>
      </w:r>
      <w:r w:rsidR="007E3CC2">
        <w:rPr>
          <w:rFonts w:ascii="Times New Roman" w:eastAsia="Calibri" w:hAnsi="Times New Roman" w:cs="Times New Roman"/>
          <w:sz w:val="26"/>
          <w:szCs w:val="26"/>
        </w:rPr>
        <w:t>.</w:t>
      </w:r>
    </w:p>
    <w:p w:rsidR="00D051AF" w:rsidRPr="007E3CC2" w:rsidRDefault="00D051AF" w:rsidP="007E3CC2">
      <w:pPr>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В соответствии с п</w:t>
      </w:r>
      <w:r w:rsidRPr="00F4460B">
        <w:rPr>
          <w:rFonts w:ascii="Times New Roman" w:hAnsi="Times New Roman" w:cs="Times New Roman"/>
          <w:sz w:val="26"/>
          <w:szCs w:val="26"/>
        </w:rPr>
        <w:t>риказ</w:t>
      </w:r>
      <w:r>
        <w:rPr>
          <w:rFonts w:ascii="Times New Roman" w:hAnsi="Times New Roman" w:cs="Times New Roman"/>
          <w:sz w:val="26"/>
          <w:szCs w:val="26"/>
        </w:rPr>
        <w:t>ом</w:t>
      </w:r>
      <w:r w:rsidRPr="00F4460B">
        <w:rPr>
          <w:rFonts w:ascii="Times New Roman" w:hAnsi="Times New Roman" w:cs="Times New Roman"/>
          <w:sz w:val="26"/>
          <w:szCs w:val="26"/>
        </w:rPr>
        <w:t xml:space="preserve"> Минфина России от 30.03.2015</w:t>
      </w:r>
      <w:r>
        <w:rPr>
          <w:rFonts w:ascii="Times New Roman" w:hAnsi="Times New Roman" w:cs="Times New Roman"/>
          <w:sz w:val="26"/>
          <w:szCs w:val="26"/>
        </w:rPr>
        <w:t>г.№</w:t>
      </w:r>
      <w:r w:rsidRPr="00F4460B">
        <w:rPr>
          <w:rFonts w:ascii="Times New Roman" w:hAnsi="Times New Roman" w:cs="Times New Roman"/>
          <w:sz w:val="26"/>
          <w:szCs w:val="26"/>
        </w:rPr>
        <w:t xml:space="preserve"> 52н </w:t>
      </w:r>
      <w:r>
        <w:rPr>
          <w:rFonts w:ascii="Times New Roman" w:hAnsi="Times New Roman" w:cs="Times New Roman"/>
          <w:sz w:val="26"/>
          <w:szCs w:val="26"/>
        </w:rPr>
        <w:t>«</w:t>
      </w:r>
      <w:r w:rsidRPr="00F4460B">
        <w:rPr>
          <w:rFonts w:ascii="Times New Roman" w:hAnsi="Times New Roman" w:cs="Times New Roman"/>
          <w:sz w:val="26"/>
          <w:szCs w:val="26"/>
        </w:rPr>
        <w:t xml:space="preserve">Об утверждении форм первичных учетных документов и </w:t>
      </w:r>
      <w:r>
        <w:rPr>
          <w:rFonts w:ascii="Times New Roman" w:hAnsi="Times New Roman" w:cs="Times New Roman"/>
          <w:sz w:val="26"/>
          <w:szCs w:val="26"/>
        </w:rPr>
        <w:t xml:space="preserve">регистров бухгалтерского </w:t>
      </w:r>
      <w:r>
        <w:rPr>
          <w:rFonts w:ascii="Times New Roman" w:hAnsi="Times New Roman" w:cs="Times New Roman"/>
          <w:sz w:val="26"/>
          <w:szCs w:val="26"/>
        </w:rPr>
        <w:lastRenderedPageBreak/>
        <w:t xml:space="preserve">учета </w:t>
      </w:r>
      <w:r w:rsidRPr="00F4460B">
        <w:rPr>
          <w:rFonts w:ascii="Times New Roman" w:hAnsi="Times New Roman" w:cs="Times New Roman"/>
          <w:sz w:val="26"/>
          <w:szCs w:val="26"/>
        </w:rPr>
        <w:t>и Методических указаний по их применению</w:t>
      </w:r>
      <w:r>
        <w:rPr>
          <w:rFonts w:ascii="Times New Roman" w:hAnsi="Times New Roman" w:cs="Times New Roman"/>
          <w:sz w:val="26"/>
          <w:szCs w:val="26"/>
        </w:rPr>
        <w:t>»</w:t>
      </w:r>
      <w:r w:rsidRPr="00F4460B">
        <w:rPr>
          <w:rFonts w:ascii="Times New Roman" w:hAnsi="Times New Roman" w:cs="Times New Roman"/>
          <w:sz w:val="26"/>
          <w:szCs w:val="26"/>
        </w:rPr>
        <w:t xml:space="preserve"> </w:t>
      </w:r>
      <w:r w:rsidRPr="007B2197">
        <w:rPr>
          <w:rFonts w:ascii="Times New Roman" w:hAnsi="Times New Roman" w:cs="Times New Roman"/>
          <w:sz w:val="26"/>
          <w:szCs w:val="26"/>
        </w:rPr>
        <w:t>для отражения начислений по заработной плате работников</w:t>
      </w:r>
      <w:r w:rsidRPr="00F4460B">
        <w:rPr>
          <w:rFonts w:ascii="Times New Roman" w:hAnsi="Times New Roman" w:cs="Times New Roman"/>
          <w:sz w:val="26"/>
          <w:szCs w:val="26"/>
        </w:rPr>
        <w:t xml:space="preserve"> </w:t>
      </w:r>
      <w:r>
        <w:rPr>
          <w:rFonts w:ascii="Times New Roman" w:hAnsi="Times New Roman" w:cs="Times New Roman"/>
          <w:sz w:val="26"/>
          <w:szCs w:val="26"/>
        </w:rPr>
        <w:t>учреждений культуры</w:t>
      </w:r>
      <w:r w:rsidRPr="007B2197">
        <w:rPr>
          <w:rFonts w:ascii="Times New Roman" w:hAnsi="Times New Roman" w:cs="Times New Roman"/>
          <w:sz w:val="26"/>
          <w:szCs w:val="26"/>
        </w:rPr>
        <w:t>, а также отражен</w:t>
      </w:r>
      <w:r>
        <w:rPr>
          <w:rFonts w:ascii="Times New Roman" w:hAnsi="Times New Roman" w:cs="Times New Roman"/>
          <w:sz w:val="26"/>
          <w:szCs w:val="26"/>
        </w:rPr>
        <w:t xml:space="preserve">ия удержаний из сумм начислений, необходимо составлять Расчетную ведомость (ф.0504402). В нарушение приказа № 52н в учреждениях культуры </w:t>
      </w:r>
      <w:r w:rsidRPr="00F4460B">
        <w:rPr>
          <w:rFonts w:ascii="Times New Roman" w:hAnsi="Times New Roman" w:cs="Times New Roman"/>
          <w:b/>
          <w:sz w:val="26"/>
          <w:szCs w:val="26"/>
        </w:rPr>
        <w:t xml:space="preserve">не применяется </w:t>
      </w:r>
      <w:r w:rsidRPr="007B2197">
        <w:rPr>
          <w:rFonts w:ascii="Times New Roman" w:hAnsi="Times New Roman" w:cs="Times New Roman"/>
          <w:b/>
          <w:sz w:val="26"/>
          <w:szCs w:val="26"/>
        </w:rPr>
        <w:t>Расчетная ведомость</w:t>
      </w:r>
      <w:r>
        <w:rPr>
          <w:rFonts w:ascii="Times New Roman" w:hAnsi="Times New Roman" w:cs="Times New Roman"/>
          <w:b/>
          <w:sz w:val="26"/>
          <w:szCs w:val="26"/>
        </w:rPr>
        <w:t xml:space="preserve">, </w:t>
      </w:r>
      <w:r w:rsidRPr="000D3B21">
        <w:rPr>
          <w:rFonts w:ascii="Times New Roman" w:hAnsi="Times New Roman" w:cs="Times New Roman"/>
          <w:sz w:val="26"/>
          <w:szCs w:val="26"/>
        </w:rPr>
        <w:t>которая должна</w:t>
      </w:r>
      <w:r>
        <w:rPr>
          <w:rFonts w:ascii="Times New Roman" w:hAnsi="Times New Roman" w:cs="Times New Roman"/>
          <w:b/>
          <w:sz w:val="26"/>
          <w:szCs w:val="26"/>
        </w:rPr>
        <w:t xml:space="preserve"> </w:t>
      </w:r>
      <w:r w:rsidRPr="000D3B21">
        <w:rPr>
          <w:rFonts w:ascii="Times New Roman" w:hAnsi="Times New Roman" w:cs="Times New Roman"/>
          <w:sz w:val="26"/>
          <w:szCs w:val="26"/>
        </w:rPr>
        <w:t>составляться по каждому учреждению и подписываться исполнителем, ответственным за формирование ведомости, разрешение на выплату заработной платы подписывается руководителем учреждения и главным бухгалтером.</w:t>
      </w:r>
    </w:p>
    <w:p w:rsidR="00D051AF" w:rsidRDefault="00D051AF" w:rsidP="00D051A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8D209A">
        <w:rPr>
          <w:rFonts w:ascii="Times New Roman" w:hAnsi="Times New Roman" w:cs="Times New Roman"/>
          <w:sz w:val="26"/>
          <w:szCs w:val="26"/>
        </w:rPr>
        <w:t xml:space="preserve">нарушение п.8 Инструкции № 157н </w:t>
      </w:r>
      <w:r w:rsidRPr="00781906">
        <w:rPr>
          <w:rFonts w:ascii="Times New Roman" w:hAnsi="Times New Roman" w:cs="Times New Roman"/>
          <w:b/>
          <w:sz w:val="26"/>
          <w:szCs w:val="26"/>
        </w:rPr>
        <w:t>первичные учетные документы принимаются к учету при отсутствии обязательных реквизитов и подписей руководителя</w:t>
      </w:r>
      <w:r w:rsidRPr="008D209A">
        <w:rPr>
          <w:rFonts w:ascii="Times New Roman" w:hAnsi="Times New Roman" w:cs="Times New Roman"/>
          <w:sz w:val="26"/>
          <w:szCs w:val="26"/>
        </w:rPr>
        <w:t xml:space="preserve"> или уполномоченного им на то лица</w:t>
      </w:r>
      <w:r>
        <w:rPr>
          <w:rFonts w:ascii="Times New Roman" w:hAnsi="Times New Roman" w:cs="Times New Roman"/>
          <w:sz w:val="26"/>
          <w:szCs w:val="26"/>
        </w:rPr>
        <w:t>:</w:t>
      </w:r>
      <w:r w:rsidRPr="008D209A">
        <w:rPr>
          <w:rFonts w:ascii="Times New Roman" w:hAnsi="Times New Roman" w:cs="Times New Roman"/>
          <w:sz w:val="26"/>
          <w:szCs w:val="26"/>
        </w:rPr>
        <w:t xml:space="preserve"> (нет подписи</w:t>
      </w:r>
      <w:r>
        <w:rPr>
          <w:rFonts w:ascii="Times New Roman" w:hAnsi="Times New Roman" w:cs="Times New Roman"/>
          <w:sz w:val="26"/>
          <w:szCs w:val="26"/>
        </w:rPr>
        <w:t>:</w:t>
      </w:r>
      <w:r w:rsidRPr="008D209A">
        <w:rPr>
          <w:rFonts w:ascii="Times New Roman" w:hAnsi="Times New Roman" w:cs="Times New Roman"/>
          <w:sz w:val="26"/>
          <w:szCs w:val="26"/>
        </w:rPr>
        <w:t xml:space="preserve"> </w:t>
      </w:r>
      <w:r>
        <w:rPr>
          <w:rFonts w:ascii="Times New Roman" w:hAnsi="Times New Roman" w:cs="Times New Roman"/>
          <w:sz w:val="26"/>
          <w:szCs w:val="26"/>
        </w:rPr>
        <w:t xml:space="preserve">исполнителя, ответственного за составление и ведение карточки-справки ф. </w:t>
      </w:r>
      <w:r w:rsidRPr="00F92EFC">
        <w:rPr>
          <w:rFonts w:ascii="Times New Roman" w:hAnsi="Times New Roman" w:cs="Times New Roman"/>
          <w:sz w:val="26"/>
          <w:szCs w:val="26"/>
        </w:rPr>
        <w:t>0504417</w:t>
      </w:r>
      <w:r>
        <w:rPr>
          <w:rFonts w:ascii="Times New Roman" w:hAnsi="Times New Roman" w:cs="Times New Roman"/>
          <w:sz w:val="26"/>
          <w:szCs w:val="26"/>
        </w:rPr>
        <w:t xml:space="preserve">; главного </w:t>
      </w:r>
      <w:r w:rsidRPr="00D0451B">
        <w:rPr>
          <w:rFonts w:ascii="Times New Roman" w:hAnsi="Times New Roman" w:cs="Times New Roman"/>
          <w:sz w:val="26"/>
          <w:szCs w:val="26"/>
        </w:rPr>
        <w:t xml:space="preserve">бухгалтера в журнале-ордере № 6 «Журнал операций расчетов по оплате труда», например, </w:t>
      </w:r>
      <w:r w:rsidR="007E3CC2">
        <w:rPr>
          <w:rFonts w:ascii="Times New Roman" w:hAnsi="Times New Roman" w:cs="Times New Roman"/>
          <w:sz w:val="26"/>
          <w:szCs w:val="26"/>
        </w:rPr>
        <w:t xml:space="preserve">МКУК </w:t>
      </w:r>
      <w:proofErr w:type="spellStart"/>
      <w:r w:rsidR="007E3CC2">
        <w:rPr>
          <w:rFonts w:ascii="Times New Roman" w:hAnsi="Times New Roman" w:cs="Times New Roman"/>
          <w:sz w:val="26"/>
          <w:szCs w:val="26"/>
        </w:rPr>
        <w:t>ЦКи</w:t>
      </w:r>
      <w:r>
        <w:rPr>
          <w:rFonts w:ascii="Times New Roman" w:hAnsi="Times New Roman" w:cs="Times New Roman"/>
          <w:sz w:val="26"/>
          <w:szCs w:val="26"/>
        </w:rPr>
        <w:t>Д</w:t>
      </w:r>
      <w:proofErr w:type="spellEnd"/>
      <w:r>
        <w:rPr>
          <w:rFonts w:ascii="Times New Roman" w:hAnsi="Times New Roman" w:cs="Times New Roman"/>
          <w:sz w:val="26"/>
          <w:szCs w:val="26"/>
        </w:rPr>
        <w:t xml:space="preserve"> «Надежда»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Бирюсинска за январь 2014г., МКУК МБС Тайшетского района за январь 2014г., МБУК </w:t>
      </w:r>
      <w:r w:rsidR="007E3CC2">
        <w:rPr>
          <w:rFonts w:ascii="Times New Roman" w:hAnsi="Times New Roman" w:cs="Times New Roman"/>
          <w:sz w:val="26"/>
          <w:szCs w:val="26"/>
        </w:rPr>
        <w:t>«</w:t>
      </w:r>
      <w:r>
        <w:rPr>
          <w:rFonts w:ascii="Times New Roman" w:hAnsi="Times New Roman" w:cs="Times New Roman"/>
          <w:sz w:val="26"/>
          <w:szCs w:val="26"/>
        </w:rPr>
        <w:t>МРДК «Юбилейный» за январь 2014г., и так далее</w:t>
      </w:r>
      <w:r w:rsidRPr="00D0451B">
        <w:rPr>
          <w:rFonts w:ascii="Times New Roman" w:hAnsi="Times New Roman" w:cs="Times New Roman"/>
          <w:sz w:val="26"/>
          <w:szCs w:val="26"/>
        </w:rPr>
        <w:t>).</w:t>
      </w:r>
    </w:p>
    <w:p w:rsidR="00F9039E" w:rsidRPr="000E2493" w:rsidRDefault="00F9039E" w:rsidP="007E3CC2">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E2493">
        <w:rPr>
          <w:rFonts w:ascii="Times New Roman" w:hAnsi="Times New Roman" w:cs="Times New Roman"/>
          <w:b/>
          <w:sz w:val="26"/>
          <w:szCs w:val="26"/>
        </w:rPr>
        <w:t xml:space="preserve">Карточки-справки </w:t>
      </w:r>
      <w:hyperlink r:id="rId20" w:history="1">
        <w:r w:rsidRPr="000E2493">
          <w:rPr>
            <w:rFonts w:ascii="Times New Roman" w:hAnsi="Times New Roman" w:cs="Times New Roman"/>
            <w:b/>
            <w:sz w:val="26"/>
            <w:szCs w:val="26"/>
          </w:rPr>
          <w:t>(ф. 0504417)</w:t>
        </w:r>
      </w:hyperlink>
      <w:r w:rsidRPr="000E2493">
        <w:rPr>
          <w:rFonts w:ascii="Times New Roman" w:hAnsi="Times New Roman" w:cs="Times New Roman"/>
          <w:sz w:val="26"/>
          <w:szCs w:val="26"/>
        </w:rPr>
        <w:t xml:space="preserve"> по начислению заработной платы работников ведутся по форме, утвержденной Приказом № 173н, однако в нарушение Методических </w:t>
      </w:r>
      <w:hyperlink r:id="rId21" w:history="1">
        <w:r w:rsidRPr="000E2493">
          <w:rPr>
            <w:rFonts w:ascii="Times New Roman" w:hAnsi="Times New Roman" w:cs="Times New Roman"/>
            <w:sz w:val="26"/>
            <w:szCs w:val="26"/>
          </w:rPr>
          <w:t>указаний</w:t>
        </w:r>
      </w:hyperlink>
      <w:r w:rsidRPr="000E2493">
        <w:rPr>
          <w:rFonts w:ascii="Times New Roman" w:hAnsi="Times New Roman" w:cs="Times New Roman"/>
          <w:sz w:val="26"/>
          <w:szCs w:val="26"/>
        </w:rPr>
        <w:t xml:space="preserve"> в карточках-справках </w:t>
      </w:r>
      <w:r w:rsidRPr="000E2493">
        <w:rPr>
          <w:rFonts w:ascii="Times New Roman" w:hAnsi="Times New Roman" w:cs="Times New Roman"/>
          <w:b/>
          <w:sz w:val="26"/>
          <w:szCs w:val="26"/>
        </w:rPr>
        <w:t>не указываются предусмотренные унифицированной формой сведения:</w:t>
      </w:r>
      <w:r w:rsidRPr="000E2493">
        <w:rPr>
          <w:rFonts w:ascii="Times New Roman" w:hAnsi="Times New Roman" w:cs="Times New Roman"/>
          <w:sz w:val="26"/>
          <w:szCs w:val="26"/>
        </w:rPr>
        <w:t xml:space="preserve"> </w:t>
      </w:r>
      <w:r>
        <w:rPr>
          <w:rFonts w:ascii="Times New Roman" w:hAnsi="Times New Roman" w:cs="Times New Roman"/>
          <w:sz w:val="26"/>
          <w:szCs w:val="26"/>
        </w:rPr>
        <w:t>о заработной плате, видах и суммах постоянных начислений заработной платы, надбавок, доплат  и др.</w:t>
      </w:r>
      <w:proofErr w:type="gramEnd"/>
    </w:p>
    <w:p w:rsidR="00F9039E" w:rsidRDefault="00F9039E" w:rsidP="00F9039E">
      <w:pPr>
        <w:spacing w:after="0" w:line="240" w:lineRule="auto"/>
        <w:ind w:firstLine="709"/>
        <w:jc w:val="both"/>
        <w:rPr>
          <w:rFonts w:ascii="Times New Roman" w:hAnsi="Times New Roman" w:cs="Times New Roman"/>
          <w:sz w:val="26"/>
          <w:szCs w:val="26"/>
        </w:rPr>
      </w:pPr>
      <w:r w:rsidRPr="0084333F">
        <w:rPr>
          <w:rFonts w:ascii="Times New Roman" w:hAnsi="Times New Roman" w:cs="Times New Roman"/>
          <w:sz w:val="26"/>
          <w:szCs w:val="26"/>
        </w:rPr>
        <w:t>В 201</w:t>
      </w:r>
      <w:r>
        <w:rPr>
          <w:rFonts w:ascii="Times New Roman" w:hAnsi="Times New Roman" w:cs="Times New Roman"/>
          <w:sz w:val="26"/>
          <w:szCs w:val="26"/>
        </w:rPr>
        <w:t>4</w:t>
      </w:r>
      <w:r w:rsidRPr="0084333F">
        <w:rPr>
          <w:rFonts w:ascii="Times New Roman" w:hAnsi="Times New Roman" w:cs="Times New Roman"/>
          <w:sz w:val="26"/>
          <w:szCs w:val="26"/>
        </w:rPr>
        <w:t xml:space="preserve"> году </w:t>
      </w:r>
      <w:r>
        <w:rPr>
          <w:rFonts w:ascii="Times New Roman" w:hAnsi="Times New Roman" w:cs="Times New Roman"/>
          <w:sz w:val="26"/>
          <w:szCs w:val="26"/>
        </w:rPr>
        <w:t xml:space="preserve">и проверяемом периоде 2015 года </w:t>
      </w:r>
      <w:r w:rsidRPr="0084333F">
        <w:rPr>
          <w:rFonts w:ascii="Times New Roman" w:hAnsi="Times New Roman" w:cs="Times New Roman"/>
          <w:sz w:val="26"/>
          <w:szCs w:val="26"/>
        </w:rPr>
        <w:t xml:space="preserve">заработная плата </w:t>
      </w:r>
      <w:r>
        <w:rPr>
          <w:rFonts w:ascii="Times New Roman" w:hAnsi="Times New Roman" w:cs="Times New Roman"/>
          <w:sz w:val="26"/>
          <w:szCs w:val="26"/>
        </w:rPr>
        <w:t xml:space="preserve">работникам учреждений культуры </w:t>
      </w:r>
      <w:r w:rsidRPr="0084333F">
        <w:rPr>
          <w:rFonts w:ascii="Times New Roman" w:hAnsi="Times New Roman" w:cs="Times New Roman"/>
          <w:sz w:val="26"/>
          <w:szCs w:val="26"/>
        </w:rPr>
        <w:t>начисляется в программе 1-С, в св</w:t>
      </w:r>
      <w:r>
        <w:rPr>
          <w:rFonts w:ascii="Times New Roman" w:hAnsi="Times New Roman" w:cs="Times New Roman"/>
          <w:sz w:val="26"/>
          <w:szCs w:val="26"/>
        </w:rPr>
        <w:t>язи с недоработками в программе,</w:t>
      </w:r>
      <w:r w:rsidRPr="0084333F">
        <w:rPr>
          <w:rFonts w:ascii="Times New Roman" w:hAnsi="Times New Roman" w:cs="Times New Roman"/>
          <w:sz w:val="26"/>
          <w:szCs w:val="26"/>
        </w:rPr>
        <w:t xml:space="preserve"> при формировании лицевых карточек</w:t>
      </w:r>
      <w:r>
        <w:rPr>
          <w:rFonts w:ascii="Times New Roman" w:hAnsi="Times New Roman" w:cs="Times New Roman"/>
          <w:sz w:val="26"/>
          <w:szCs w:val="26"/>
        </w:rPr>
        <w:t>,</w:t>
      </w:r>
      <w:r w:rsidRPr="0084333F">
        <w:rPr>
          <w:rFonts w:ascii="Times New Roman" w:hAnsi="Times New Roman" w:cs="Times New Roman"/>
          <w:sz w:val="26"/>
          <w:szCs w:val="26"/>
        </w:rPr>
        <w:t xml:space="preserve"> имеются </w:t>
      </w:r>
      <w:r w:rsidRPr="00C562B1">
        <w:rPr>
          <w:rFonts w:ascii="Times New Roman" w:hAnsi="Times New Roman" w:cs="Times New Roman"/>
          <w:b/>
          <w:sz w:val="26"/>
          <w:szCs w:val="26"/>
        </w:rPr>
        <w:t>расхождения между данными, отраженными в лицевых карточках и расчетных листках</w:t>
      </w:r>
      <w:r>
        <w:rPr>
          <w:rFonts w:ascii="Times New Roman" w:hAnsi="Times New Roman" w:cs="Times New Roman"/>
          <w:sz w:val="26"/>
          <w:szCs w:val="26"/>
        </w:rPr>
        <w:t>, а также расхождения с приказами, например:</w:t>
      </w:r>
    </w:p>
    <w:p w:rsidR="00F9039E" w:rsidRDefault="00F9039E" w:rsidP="00F9039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сумма начисленной компенсации за неиспользованный отпуск </w:t>
      </w:r>
      <w:proofErr w:type="spellStart"/>
      <w:r>
        <w:rPr>
          <w:rFonts w:ascii="Times New Roman" w:hAnsi="Times New Roman" w:cs="Times New Roman"/>
          <w:sz w:val="26"/>
          <w:szCs w:val="26"/>
        </w:rPr>
        <w:t>Жестянкиной</w:t>
      </w:r>
      <w:proofErr w:type="spellEnd"/>
      <w:r>
        <w:rPr>
          <w:rFonts w:ascii="Times New Roman" w:hAnsi="Times New Roman" w:cs="Times New Roman"/>
          <w:sz w:val="26"/>
          <w:szCs w:val="26"/>
        </w:rPr>
        <w:t xml:space="preserve"> Н.Г.. уборщик территорий МКУК «РКМ» г. Тайшета в расчетном листе указана, в карточке-справке не отражена;</w:t>
      </w:r>
    </w:p>
    <w:p w:rsidR="00F9039E" w:rsidRDefault="00F9039E" w:rsidP="00F9039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Жестянкина</w:t>
      </w:r>
      <w:proofErr w:type="spellEnd"/>
      <w:r>
        <w:rPr>
          <w:rFonts w:ascii="Times New Roman" w:hAnsi="Times New Roman" w:cs="Times New Roman"/>
          <w:sz w:val="26"/>
          <w:szCs w:val="26"/>
        </w:rPr>
        <w:t xml:space="preserve"> Н.Г. уборщик территорий МКУК «РКМ» г. Тайшета, период работы согласно приказам с 14.07.2011г. по 31.01.2014г., по записи в карточке-справке (ф.</w:t>
      </w:r>
      <w:r w:rsidRPr="00666C05">
        <w:t xml:space="preserve"> </w:t>
      </w:r>
      <w:hyperlink r:id="rId22" w:history="1">
        <w:r w:rsidRPr="00666C05">
          <w:rPr>
            <w:rFonts w:ascii="Times New Roman" w:hAnsi="Times New Roman" w:cs="Times New Roman"/>
            <w:sz w:val="26"/>
            <w:szCs w:val="26"/>
          </w:rPr>
          <w:t>0504417)</w:t>
        </w:r>
      </w:hyperlink>
      <w:r>
        <w:t xml:space="preserve"> с </w:t>
      </w:r>
      <w:r w:rsidRPr="00666C05">
        <w:rPr>
          <w:rFonts w:ascii="Times New Roman" w:hAnsi="Times New Roman" w:cs="Times New Roman"/>
          <w:sz w:val="26"/>
          <w:szCs w:val="26"/>
        </w:rPr>
        <w:t>01.01.2012г. по 31.01.2014г.;</w:t>
      </w:r>
    </w:p>
    <w:p w:rsidR="00F9039E" w:rsidRDefault="00F9039E" w:rsidP="00F9039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Булыгина Ю.Г. уборщик служебных и производственных помещений, дата принятия на работу согласно приказу с 01.03.2014г., по записи в карточке-справке </w:t>
      </w:r>
      <w:r w:rsidRPr="00666C05">
        <w:rPr>
          <w:rFonts w:ascii="Times New Roman" w:hAnsi="Times New Roman" w:cs="Times New Roman"/>
          <w:sz w:val="26"/>
          <w:szCs w:val="26"/>
        </w:rPr>
        <w:t xml:space="preserve">(ф. </w:t>
      </w:r>
      <w:hyperlink r:id="rId23" w:history="1">
        <w:r w:rsidRPr="00666C05">
          <w:rPr>
            <w:rFonts w:ascii="Times New Roman" w:hAnsi="Times New Roman" w:cs="Times New Roman"/>
            <w:sz w:val="26"/>
            <w:szCs w:val="26"/>
          </w:rPr>
          <w:t>0504417)</w:t>
        </w:r>
      </w:hyperlink>
      <w:r w:rsidRPr="00666C05">
        <w:rPr>
          <w:rFonts w:ascii="Times New Roman" w:hAnsi="Times New Roman" w:cs="Times New Roman"/>
          <w:sz w:val="26"/>
          <w:szCs w:val="26"/>
        </w:rPr>
        <w:t xml:space="preserve"> с 19.03.2014г.</w:t>
      </w:r>
    </w:p>
    <w:p w:rsidR="001F45A8" w:rsidRDefault="001F45A8" w:rsidP="001F45A8">
      <w:pPr>
        <w:tabs>
          <w:tab w:val="left" w:pos="7140"/>
        </w:tabs>
        <w:spacing w:after="0" w:line="240" w:lineRule="auto"/>
        <w:ind w:firstLine="709"/>
        <w:jc w:val="both"/>
        <w:rPr>
          <w:rFonts w:ascii="Times New Roman" w:hAnsi="Times New Roman" w:cs="Times New Roman"/>
          <w:sz w:val="26"/>
          <w:szCs w:val="26"/>
        </w:rPr>
      </w:pPr>
      <w:r w:rsidRPr="007B2B91">
        <w:rPr>
          <w:rFonts w:ascii="Times New Roman" w:hAnsi="Times New Roman" w:cs="Times New Roman"/>
          <w:b/>
          <w:sz w:val="26"/>
          <w:szCs w:val="26"/>
        </w:rPr>
        <w:t>Табели учета рабочего времени</w:t>
      </w:r>
      <w:r w:rsidRPr="000E7444">
        <w:rPr>
          <w:rFonts w:ascii="Times New Roman" w:hAnsi="Times New Roman" w:cs="Times New Roman"/>
          <w:sz w:val="26"/>
          <w:szCs w:val="26"/>
        </w:rPr>
        <w:t xml:space="preserve"> работников </w:t>
      </w:r>
      <w:r>
        <w:rPr>
          <w:rFonts w:ascii="Times New Roman" w:hAnsi="Times New Roman" w:cs="Times New Roman"/>
          <w:sz w:val="26"/>
          <w:szCs w:val="26"/>
        </w:rPr>
        <w:t>учреждений культуры</w:t>
      </w:r>
      <w:r w:rsidRPr="000E7444">
        <w:rPr>
          <w:rFonts w:ascii="Times New Roman" w:hAnsi="Times New Roman" w:cs="Times New Roman"/>
          <w:sz w:val="26"/>
          <w:szCs w:val="26"/>
        </w:rPr>
        <w:t xml:space="preserve"> </w:t>
      </w:r>
      <w:r w:rsidRPr="007B2B91">
        <w:rPr>
          <w:rFonts w:ascii="Times New Roman" w:hAnsi="Times New Roman" w:cs="Times New Roman"/>
          <w:sz w:val="26"/>
          <w:szCs w:val="26"/>
        </w:rPr>
        <w:t>(ф.</w:t>
      </w:r>
      <w:r>
        <w:rPr>
          <w:rFonts w:ascii="Times New Roman" w:hAnsi="Times New Roman" w:cs="Times New Roman"/>
          <w:sz w:val="26"/>
          <w:szCs w:val="26"/>
        </w:rPr>
        <w:t xml:space="preserve"> </w:t>
      </w:r>
      <w:r w:rsidRPr="007B2B91">
        <w:rPr>
          <w:rFonts w:ascii="Times New Roman" w:hAnsi="Times New Roman" w:cs="Times New Roman"/>
          <w:sz w:val="26"/>
          <w:szCs w:val="26"/>
        </w:rPr>
        <w:t>№</w:t>
      </w:r>
      <w:r w:rsidRPr="007B2B91">
        <w:rPr>
          <w:rFonts w:ascii="Times New Roman" w:hAnsi="Times New Roman" w:cs="Times New Roman"/>
          <w:bCs/>
          <w:sz w:val="24"/>
          <w:szCs w:val="24"/>
        </w:rPr>
        <w:t xml:space="preserve"> Т-13)</w:t>
      </w:r>
      <w:r>
        <w:rPr>
          <w:rFonts w:ascii="Times New Roman" w:hAnsi="Times New Roman" w:cs="Times New Roman"/>
          <w:sz w:val="24"/>
          <w:szCs w:val="24"/>
        </w:rPr>
        <w:t xml:space="preserve"> </w:t>
      </w:r>
      <w:r w:rsidRPr="000E7444">
        <w:rPr>
          <w:rFonts w:ascii="Times New Roman" w:hAnsi="Times New Roman" w:cs="Times New Roman"/>
          <w:sz w:val="26"/>
          <w:szCs w:val="26"/>
        </w:rPr>
        <w:t>ведутся с применением унифицированной формы.</w:t>
      </w:r>
      <w:r>
        <w:rPr>
          <w:rFonts w:ascii="Times New Roman" w:hAnsi="Times New Roman" w:cs="Times New Roman"/>
          <w:sz w:val="26"/>
          <w:szCs w:val="26"/>
        </w:rPr>
        <w:t xml:space="preserve"> </w:t>
      </w:r>
      <w:r w:rsidRPr="007B2B91">
        <w:rPr>
          <w:rFonts w:ascii="Times New Roman" w:hAnsi="Times New Roman" w:cs="Times New Roman"/>
          <w:b/>
          <w:sz w:val="26"/>
          <w:szCs w:val="26"/>
        </w:rPr>
        <w:t>Нарушений не установлено</w:t>
      </w:r>
      <w:r>
        <w:rPr>
          <w:rFonts w:ascii="Times New Roman" w:hAnsi="Times New Roman" w:cs="Times New Roman"/>
          <w:sz w:val="26"/>
          <w:szCs w:val="26"/>
        </w:rPr>
        <w:t>.</w:t>
      </w:r>
    </w:p>
    <w:p w:rsidR="008F52A5" w:rsidRPr="00457812" w:rsidRDefault="008F52A5" w:rsidP="008F52A5">
      <w:pPr>
        <w:widowControl w:val="0"/>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В</w:t>
      </w:r>
      <w:r w:rsidRPr="00E74204">
        <w:rPr>
          <w:rFonts w:ascii="Times New Roman" w:hAnsi="Times New Roman" w:cs="Times New Roman"/>
          <w:sz w:val="26"/>
          <w:szCs w:val="26"/>
        </w:rPr>
        <w:t xml:space="preserve"> </w:t>
      </w:r>
      <w:r>
        <w:rPr>
          <w:rFonts w:ascii="Times New Roman" w:hAnsi="Times New Roman" w:cs="Times New Roman"/>
          <w:sz w:val="26"/>
          <w:szCs w:val="26"/>
        </w:rPr>
        <w:t>соответствии с</w:t>
      </w:r>
      <w:r w:rsidRPr="00E74204">
        <w:rPr>
          <w:rFonts w:ascii="Times New Roman" w:hAnsi="Times New Roman" w:cs="Times New Roman"/>
          <w:sz w:val="26"/>
          <w:szCs w:val="26"/>
        </w:rPr>
        <w:t xml:space="preserve"> требовани</w:t>
      </w:r>
      <w:r>
        <w:rPr>
          <w:rFonts w:ascii="Times New Roman" w:hAnsi="Times New Roman" w:cs="Times New Roman"/>
          <w:sz w:val="26"/>
          <w:szCs w:val="26"/>
        </w:rPr>
        <w:t>ями</w:t>
      </w:r>
      <w:r w:rsidRPr="00E74204">
        <w:rPr>
          <w:rFonts w:ascii="Times New Roman" w:hAnsi="Times New Roman" w:cs="Times New Roman"/>
          <w:sz w:val="26"/>
          <w:szCs w:val="26"/>
        </w:rPr>
        <w:t xml:space="preserve"> п.п.7,8 Инструкции № 157н, Приказа № 173н, Методических указаний по применению форм первичных учетных документов </w:t>
      </w:r>
      <w:r w:rsidRPr="00457812">
        <w:rPr>
          <w:rFonts w:ascii="Times New Roman" w:hAnsi="Times New Roman" w:cs="Times New Roman"/>
          <w:b/>
          <w:sz w:val="26"/>
          <w:szCs w:val="26"/>
        </w:rPr>
        <w:t xml:space="preserve">расчет отпускных </w:t>
      </w:r>
      <w:r>
        <w:rPr>
          <w:rFonts w:ascii="Times New Roman" w:hAnsi="Times New Roman" w:cs="Times New Roman"/>
          <w:b/>
          <w:sz w:val="26"/>
          <w:szCs w:val="26"/>
        </w:rPr>
        <w:t>(ф.</w:t>
      </w:r>
      <w:r w:rsidRPr="00457812">
        <w:rPr>
          <w:rFonts w:ascii="Times New Roman" w:hAnsi="Times New Roman" w:cs="Times New Roman"/>
          <w:b/>
          <w:sz w:val="26"/>
          <w:szCs w:val="26"/>
        </w:rPr>
        <w:t xml:space="preserve"> </w:t>
      </w:r>
      <w:r>
        <w:rPr>
          <w:rFonts w:ascii="Times New Roman" w:hAnsi="Times New Roman" w:cs="Times New Roman"/>
          <w:b/>
          <w:sz w:val="26"/>
          <w:szCs w:val="26"/>
        </w:rPr>
        <w:t>Т-60)</w:t>
      </w:r>
      <w:r w:rsidRPr="00781906">
        <w:rPr>
          <w:rFonts w:ascii="Times New Roman" w:hAnsi="Times New Roman" w:cs="Times New Roman"/>
          <w:b/>
          <w:sz w:val="26"/>
          <w:szCs w:val="26"/>
        </w:rPr>
        <w:t xml:space="preserve"> </w:t>
      </w:r>
      <w:r w:rsidRPr="00457812">
        <w:rPr>
          <w:rFonts w:ascii="Times New Roman" w:hAnsi="Times New Roman" w:cs="Times New Roman"/>
          <w:b/>
          <w:sz w:val="26"/>
          <w:szCs w:val="26"/>
        </w:rPr>
        <w:t>ведется</w:t>
      </w:r>
      <w:r>
        <w:rPr>
          <w:rFonts w:ascii="Times New Roman" w:hAnsi="Times New Roman" w:cs="Times New Roman"/>
          <w:sz w:val="26"/>
          <w:szCs w:val="26"/>
        </w:rPr>
        <w:t xml:space="preserve"> </w:t>
      </w:r>
      <w:r w:rsidRPr="00457812">
        <w:rPr>
          <w:rFonts w:ascii="Times New Roman" w:hAnsi="Times New Roman" w:cs="Times New Roman"/>
          <w:b/>
          <w:sz w:val="26"/>
          <w:szCs w:val="26"/>
        </w:rPr>
        <w:t xml:space="preserve">с соблюдением требований по ее заполнению. </w:t>
      </w:r>
    </w:p>
    <w:p w:rsidR="008F52A5" w:rsidRDefault="008F52A5" w:rsidP="008F52A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Pr="009A3EBB">
        <w:rPr>
          <w:rFonts w:ascii="Times New Roman" w:hAnsi="Times New Roman" w:cs="Times New Roman"/>
          <w:sz w:val="26"/>
          <w:szCs w:val="26"/>
        </w:rPr>
        <w:t>Постановление</w:t>
      </w:r>
      <w:r>
        <w:rPr>
          <w:rFonts w:ascii="Times New Roman" w:hAnsi="Times New Roman" w:cs="Times New Roman"/>
          <w:sz w:val="26"/>
          <w:szCs w:val="26"/>
        </w:rPr>
        <w:t>м</w:t>
      </w:r>
      <w:r w:rsidRPr="009A3EBB">
        <w:rPr>
          <w:rFonts w:ascii="Times New Roman" w:hAnsi="Times New Roman" w:cs="Times New Roman"/>
          <w:sz w:val="26"/>
          <w:szCs w:val="26"/>
        </w:rPr>
        <w:t xml:space="preserve"> Госкомстата РФ от 05.01.2004</w:t>
      </w:r>
      <w:r>
        <w:rPr>
          <w:rFonts w:ascii="Times New Roman" w:hAnsi="Times New Roman" w:cs="Times New Roman"/>
          <w:sz w:val="26"/>
          <w:szCs w:val="26"/>
        </w:rPr>
        <w:t>г. №</w:t>
      </w:r>
      <w:r w:rsidRPr="009A3EBB">
        <w:rPr>
          <w:rFonts w:ascii="Times New Roman" w:hAnsi="Times New Roman" w:cs="Times New Roman"/>
          <w:sz w:val="26"/>
          <w:szCs w:val="26"/>
        </w:rPr>
        <w:t xml:space="preserve"> 1 </w:t>
      </w:r>
      <w:r>
        <w:rPr>
          <w:rFonts w:ascii="Times New Roman" w:hAnsi="Times New Roman" w:cs="Times New Roman"/>
          <w:sz w:val="26"/>
          <w:szCs w:val="26"/>
        </w:rPr>
        <w:t>«</w:t>
      </w:r>
      <w:r w:rsidRPr="009A3EBB">
        <w:rPr>
          <w:rFonts w:ascii="Times New Roman" w:hAnsi="Times New Roman" w:cs="Times New Roman"/>
          <w:sz w:val="26"/>
          <w:szCs w:val="26"/>
        </w:rPr>
        <w:t>Об утверждении унифицированных форм первичной учетной</w:t>
      </w:r>
      <w:r>
        <w:rPr>
          <w:rFonts w:ascii="Times New Roman" w:hAnsi="Times New Roman" w:cs="Times New Roman"/>
          <w:sz w:val="26"/>
          <w:szCs w:val="26"/>
        </w:rPr>
        <w:t xml:space="preserve"> документации по учету труда и его оплаты» </w:t>
      </w:r>
      <w:r w:rsidRPr="00781906">
        <w:rPr>
          <w:rFonts w:ascii="Times New Roman" w:hAnsi="Times New Roman" w:cs="Times New Roman"/>
          <w:b/>
          <w:sz w:val="26"/>
          <w:szCs w:val="26"/>
        </w:rPr>
        <w:t>личная карточка</w:t>
      </w:r>
      <w:r>
        <w:rPr>
          <w:rFonts w:ascii="Times New Roman" w:hAnsi="Times New Roman" w:cs="Times New Roman"/>
          <w:sz w:val="26"/>
          <w:szCs w:val="26"/>
        </w:rPr>
        <w:t xml:space="preserve"> работников учреждений культуры </w:t>
      </w:r>
      <w:r w:rsidRPr="009A3EBB">
        <w:rPr>
          <w:rFonts w:ascii="Times New Roman" w:hAnsi="Times New Roman" w:cs="Times New Roman"/>
          <w:b/>
          <w:sz w:val="26"/>
          <w:szCs w:val="26"/>
        </w:rPr>
        <w:t>(</w:t>
      </w:r>
      <w:hyperlink r:id="rId24" w:history="1">
        <w:r w:rsidRPr="009A3EBB">
          <w:rPr>
            <w:rFonts w:ascii="Times New Roman" w:hAnsi="Times New Roman" w:cs="Times New Roman"/>
            <w:b/>
            <w:sz w:val="26"/>
            <w:szCs w:val="26"/>
          </w:rPr>
          <w:t>ф. № Т-2)</w:t>
        </w:r>
      </w:hyperlink>
      <w:r>
        <w:rPr>
          <w:rFonts w:ascii="Times New Roman" w:hAnsi="Times New Roman" w:cs="Times New Roman"/>
          <w:sz w:val="26"/>
          <w:szCs w:val="26"/>
        </w:rPr>
        <w:t xml:space="preserve">, ведется </w:t>
      </w:r>
      <w:r w:rsidRPr="00457812">
        <w:rPr>
          <w:rFonts w:ascii="Times New Roman" w:hAnsi="Times New Roman" w:cs="Times New Roman"/>
          <w:b/>
          <w:sz w:val="26"/>
          <w:szCs w:val="26"/>
        </w:rPr>
        <w:t>с соблюдением требований по ее заполнению</w:t>
      </w:r>
      <w:r w:rsidR="007E3CC2">
        <w:rPr>
          <w:rFonts w:ascii="Times New Roman" w:hAnsi="Times New Roman" w:cs="Times New Roman"/>
          <w:b/>
          <w:sz w:val="26"/>
          <w:szCs w:val="26"/>
        </w:rPr>
        <w:t>.</w:t>
      </w:r>
    </w:p>
    <w:p w:rsidR="00B108C3" w:rsidRPr="00CB3F7A" w:rsidRDefault="00B108C3" w:rsidP="007E3CC2">
      <w:pPr>
        <w:spacing w:after="0" w:line="240" w:lineRule="auto"/>
        <w:ind w:firstLine="709"/>
        <w:jc w:val="both"/>
        <w:rPr>
          <w:rFonts w:ascii="Times New Roman" w:hAnsi="Times New Roman" w:cs="Times New Roman"/>
          <w:sz w:val="26"/>
          <w:szCs w:val="26"/>
        </w:rPr>
      </w:pPr>
      <w:r w:rsidRPr="00CB3F7A">
        <w:rPr>
          <w:rFonts w:ascii="Times New Roman" w:hAnsi="Times New Roman" w:cs="Times New Roman"/>
          <w:sz w:val="26"/>
          <w:szCs w:val="26"/>
        </w:rPr>
        <w:t xml:space="preserve">В графике отпусков </w:t>
      </w:r>
      <w:r w:rsidR="000C41DF">
        <w:rPr>
          <w:rFonts w:ascii="Times New Roman" w:hAnsi="Times New Roman" w:cs="Times New Roman"/>
          <w:sz w:val="26"/>
          <w:szCs w:val="26"/>
        </w:rPr>
        <w:t xml:space="preserve"> РДК «Юбилейный» </w:t>
      </w:r>
      <w:r w:rsidRPr="00CB3F7A">
        <w:rPr>
          <w:rFonts w:ascii="Times New Roman" w:hAnsi="Times New Roman" w:cs="Times New Roman"/>
          <w:sz w:val="26"/>
          <w:szCs w:val="26"/>
        </w:rPr>
        <w:t xml:space="preserve">на 2014г. нет даты составления, нет печати на утверждении графика. График не подписан руководителем кадровой службы. </w:t>
      </w:r>
      <w:r w:rsidR="000C41DF">
        <w:rPr>
          <w:rFonts w:ascii="Times New Roman" w:hAnsi="Times New Roman" w:cs="Times New Roman"/>
          <w:sz w:val="26"/>
          <w:szCs w:val="26"/>
        </w:rPr>
        <w:t>В  графике отпусков о</w:t>
      </w:r>
      <w:r w:rsidRPr="00CB3F7A">
        <w:rPr>
          <w:rFonts w:ascii="Times New Roman" w:hAnsi="Times New Roman" w:cs="Times New Roman"/>
          <w:sz w:val="26"/>
          <w:szCs w:val="26"/>
        </w:rPr>
        <w:t>тсутствуют подписи у следующих работников: у аккомпаниатора Парамоновой О.М., хормейстера Глазковой О.Г., у артиста оркестра Никишовой С.Е.</w:t>
      </w:r>
    </w:p>
    <w:p w:rsidR="002B743F" w:rsidRPr="00CB3F7A" w:rsidRDefault="00B20735" w:rsidP="004F5D50">
      <w:pPr>
        <w:tabs>
          <w:tab w:val="left" w:pos="7140"/>
        </w:tabs>
        <w:spacing w:after="0" w:line="240" w:lineRule="auto"/>
        <w:ind w:firstLine="709"/>
        <w:jc w:val="both"/>
        <w:rPr>
          <w:rFonts w:ascii="Times New Roman" w:hAnsi="Times New Roman" w:cs="Times New Roman"/>
          <w:sz w:val="26"/>
          <w:szCs w:val="26"/>
        </w:rPr>
      </w:pPr>
      <w:r w:rsidRPr="00CB3F7A">
        <w:rPr>
          <w:rFonts w:ascii="Times New Roman" w:hAnsi="Times New Roman" w:cs="Times New Roman"/>
          <w:sz w:val="26"/>
          <w:szCs w:val="26"/>
        </w:rPr>
        <w:lastRenderedPageBreak/>
        <w:t xml:space="preserve">Подчистки </w:t>
      </w:r>
      <w:r w:rsidR="00D10FE9">
        <w:rPr>
          <w:rFonts w:ascii="Times New Roman" w:hAnsi="Times New Roman" w:cs="Times New Roman"/>
          <w:sz w:val="26"/>
          <w:szCs w:val="26"/>
        </w:rPr>
        <w:t xml:space="preserve"> и исправления в первичных </w:t>
      </w:r>
      <w:r w:rsidRPr="00CB3F7A">
        <w:rPr>
          <w:rFonts w:ascii="Times New Roman" w:hAnsi="Times New Roman" w:cs="Times New Roman"/>
          <w:sz w:val="26"/>
          <w:szCs w:val="26"/>
        </w:rPr>
        <w:t xml:space="preserve"> документах отсутствуют.</w:t>
      </w:r>
    </w:p>
    <w:p w:rsidR="00054A1A" w:rsidRDefault="00054A1A" w:rsidP="004F5D50">
      <w:pPr>
        <w:tabs>
          <w:tab w:val="left" w:pos="7140"/>
        </w:tabs>
        <w:spacing w:after="0" w:line="240" w:lineRule="auto"/>
        <w:ind w:firstLine="709"/>
        <w:jc w:val="both"/>
        <w:rPr>
          <w:rFonts w:ascii="Times New Roman" w:hAnsi="Times New Roman" w:cs="Times New Roman"/>
          <w:sz w:val="26"/>
          <w:szCs w:val="26"/>
        </w:rPr>
      </w:pPr>
    </w:p>
    <w:p w:rsidR="001F15AB" w:rsidRDefault="002B7EF2" w:rsidP="002B7EF2">
      <w:pPr>
        <w:spacing w:after="0" w:line="240" w:lineRule="auto"/>
        <w:jc w:val="center"/>
        <w:rPr>
          <w:rFonts w:ascii="Times New Roman" w:hAnsi="Times New Roman" w:cs="Times New Roman"/>
          <w:b/>
          <w:sz w:val="26"/>
          <w:szCs w:val="26"/>
        </w:rPr>
      </w:pPr>
      <w:r w:rsidRPr="002B7EF2">
        <w:rPr>
          <w:rFonts w:ascii="Times New Roman" w:hAnsi="Times New Roman" w:cs="Times New Roman"/>
          <w:b/>
          <w:sz w:val="26"/>
          <w:szCs w:val="26"/>
        </w:rPr>
        <w:t>Выводы</w:t>
      </w:r>
      <w:r>
        <w:rPr>
          <w:rFonts w:ascii="Times New Roman" w:hAnsi="Times New Roman" w:cs="Times New Roman"/>
          <w:b/>
          <w:sz w:val="26"/>
          <w:szCs w:val="26"/>
        </w:rPr>
        <w:t>:</w:t>
      </w:r>
    </w:p>
    <w:p w:rsidR="002B7EF2" w:rsidRPr="00CB17A3" w:rsidRDefault="00D73A9A" w:rsidP="00CB17A3">
      <w:pPr>
        <w:spacing w:after="0" w:line="240" w:lineRule="auto"/>
        <w:ind w:firstLine="709"/>
        <w:jc w:val="both"/>
        <w:rPr>
          <w:rFonts w:ascii="Times New Roman" w:hAnsi="Times New Roman" w:cs="Times New Roman"/>
          <w:sz w:val="26"/>
          <w:szCs w:val="26"/>
        </w:rPr>
      </w:pPr>
      <w:r w:rsidRPr="00CB17A3">
        <w:rPr>
          <w:rStyle w:val="FontStyle18"/>
          <w:b w:val="0"/>
        </w:rPr>
        <w:t xml:space="preserve">1. </w:t>
      </w:r>
      <w:r w:rsidR="00554D81" w:rsidRPr="00CB17A3">
        <w:rPr>
          <w:rStyle w:val="FontStyle18"/>
          <w:b w:val="0"/>
        </w:rPr>
        <w:t>При проведении а</w:t>
      </w:r>
      <w:r w:rsidR="00554D81" w:rsidRPr="00CB17A3">
        <w:rPr>
          <w:rFonts w:ascii="Times New Roman" w:hAnsi="Times New Roman" w:cs="Times New Roman"/>
          <w:sz w:val="26"/>
          <w:szCs w:val="26"/>
        </w:rPr>
        <w:t>нализа расходов учреждений культуры муниципального образования «Тайшетский район», находящихся на территории Тайшетского района (далее - учреждения культуры), на выплату работникам заработной платы с начислениями на нее</w:t>
      </w:r>
      <w:r w:rsidR="00A332D8" w:rsidRPr="00CB17A3">
        <w:rPr>
          <w:rFonts w:ascii="Times New Roman" w:hAnsi="Times New Roman" w:cs="Times New Roman"/>
          <w:sz w:val="26"/>
          <w:szCs w:val="26"/>
        </w:rPr>
        <w:t xml:space="preserve"> </w:t>
      </w:r>
      <w:r w:rsidR="00554D81" w:rsidRPr="00CB17A3">
        <w:rPr>
          <w:rFonts w:ascii="Times New Roman" w:hAnsi="Times New Roman" w:cs="Times New Roman"/>
          <w:sz w:val="26"/>
          <w:szCs w:val="26"/>
        </w:rPr>
        <w:t>установлено:</w:t>
      </w:r>
    </w:p>
    <w:p w:rsidR="002B7EF2" w:rsidRPr="00CB17A3" w:rsidRDefault="002B7EF2" w:rsidP="00CB17A3">
      <w:pPr>
        <w:spacing w:after="0" w:line="240" w:lineRule="auto"/>
        <w:ind w:firstLine="709"/>
        <w:jc w:val="both"/>
        <w:rPr>
          <w:rFonts w:ascii="Times New Roman" w:hAnsi="Times New Roman" w:cs="Times New Roman"/>
          <w:sz w:val="26"/>
          <w:szCs w:val="26"/>
        </w:rPr>
      </w:pPr>
      <w:r w:rsidRPr="00CB17A3">
        <w:rPr>
          <w:rFonts w:ascii="Times New Roman" w:hAnsi="Times New Roman" w:cs="Times New Roman"/>
          <w:sz w:val="26"/>
          <w:szCs w:val="26"/>
        </w:rPr>
        <w:t xml:space="preserve">В 2014 году удельный вес фактических расходов на оплату труда в общем объеме расходов учреждений культуры колеблется от 64,4% в МКУК </w:t>
      </w:r>
      <w:proofErr w:type="spellStart"/>
      <w:r w:rsidRPr="00CB17A3">
        <w:rPr>
          <w:rFonts w:ascii="Times New Roman" w:hAnsi="Times New Roman" w:cs="Times New Roman"/>
          <w:sz w:val="26"/>
          <w:szCs w:val="26"/>
        </w:rPr>
        <w:t>ЦКиД</w:t>
      </w:r>
      <w:proofErr w:type="spellEnd"/>
      <w:r w:rsidRPr="00CB17A3">
        <w:rPr>
          <w:rFonts w:ascii="Times New Roman" w:hAnsi="Times New Roman" w:cs="Times New Roman"/>
          <w:sz w:val="26"/>
          <w:szCs w:val="26"/>
        </w:rPr>
        <w:t xml:space="preserve"> «Надежда» до 81,7%  в МКУК «КМ» г</w:t>
      </w:r>
      <w:proofErr w:type="gramStart"/>
      <w:r w:rsidRPr="00CB17A3">
        <w:rPr>
          <w:rFonts w:ascii="Times New Roman" w:hAnsi="Times New Roman" w:cs="Times New Roman"/>
          <w:sz w:val="26"/>
          <w:szCs w:val="26"/>
        </w:rPr>
        <w:t>.Б</w:t>
      </w:r>
      <w:proofErr w:type="gramEnd"/>
      <w:r w:rsidRPr="00CB17A3">
        <w:rPr>
          <w:rFonts w:ascii="Times New Roman" w:hAnsi="Times New Roman" w:cs="Times New Roman"/>
          <w:sz w:val="26"/>
          <w:szCs w:val="26"/>
        </w:rPr>
        <w:t>ирюсинска.</w:t>
      </w:r>
    </w:p>
    <w:p w:rsidR="002B7EF2" w:rsidRPr="00CB17A3" w:rsidRDefault="002B7EF2" w:rsidP="00CB17A3">
      <w:pPr>
        <w:spacing w:after="0" w:line="240" w:lineRule="auto"/>
        <w:ind w:firstLine="709"/>
        <w:jc w:val="both"/>
        <w:rPr>
          <w:rFonts w:ascii="Times New Roman" w:hAnsi="Times New Roman" w:cs="Times New Roman"/>
          <w:sz w:val="26"/>
          <w:szCs w:val="26"/>
        </w:rPr>
      </w:pPr>
      <w:r w:rsidRPr="00CB17A3">
        <w:rPr>
          <w:rFonts w:ascii="Times New Roman" w:hAnsi="Times New Roman" w:cs="Times New Roman"/>
          <w:sz w:val="26"/>
          <w:szCs w:val="26"/>
        </w:rPr>
        <w:t xml:space="preserve">За 9 месяцев 2015 года наименьший удельный вес фактических расходов на оплату труда в общем объеме расходов учреждения сложился в МКУК </w:t>
      </w:r>
      <w:proofErr w:type="spellStart"/>
      <w:r w:rsidRPr="00CB17A3">
        <w:rPr>
          <w:rFonts w:ascii="Times New Roman" w:hAnsi="Times New Roman" w:cs="Times New Roman"/>
          <w:sz w:val="26"/>
          <w:szCs w:val="26"/>
        </w:rPr>
        <w:t>ЦКиД</w:t>
      </w:r>
      <w:proofErr w:type="spellEnd"/>
      <w:r w:rsidRPr="00CB17A3">
        <w:rPr>
          <w:rFonts w:ascii="Times New Roman" w:hAnsi="Times New Roman" w:cs="Times New Roman"/>
          <w:sz w:val="26"/>
          <w:szCs w:val="26"/>
        </w:rPr>
        <w:t xml:space="preserve"> «Надежда» и составил 63,9%, наибольший удельный вес 81,1%  в МКУК «КМ» </w:t>
      </w:r>
      <w:proofErr w:type="gramStart"/>
      <w:r w:rsidRPr="00CB17A3">
        <w:rPr>
          <w:rFonts w:ascii="Times New Roman" w:hAnsi="Times New Roman" w:cs="Times New Roman"/>
          <w:sz w:val="26"/>
          <w:szCs w:val="26"/>
        </w:rPr>
        <w:t>г</w:t>
      </w:r>
      <w:proofErr w:type="gramEnd"/>
      <w:r w:rsidRPr="00CB17A3">
        <w:rPr>
          <w:rFonts w:ascii="Times New Roman" w:hAnsi="Times New Roman" w:cs="Times New Roman"/>
          <w:sz w:val="26"/>
          <w:szCs w:val="26"/>
        </w:rPr>
        <w:t>. Бирюсинска. В среднем, удельный вес фактических расходов на оплату труда в общем объеме расходов учреждений культуры составил 75,9%.</w:t>
      </w:r>
    </w:p>
    <w:p w:rsidR="00CB17A3" w:rsidRDefault="00DF49F9" w:rsidP="00CB17A3">
      <w:pPr>
        <w:pStyle w:val="Style3"/>
        <w:widowControl/>
        <w:spacing w:line="240" w:lineRule="auto"/>
        <w:ind w:firstLine="709"/>
        <w:rPr>
          <w:sz w:val="26"/>
          <w:szCs w:val="26"/>
        </w:rPr>
      </w:pPr>
      <w:r w:rsidRPr="00CB17A3">
        <w:rPr>
          <w:sz w:val="26"/>
          <w:szCs w:val="26"/>
        </w:rPr>
        <w:t xml:space="preserve">2. </w:t>
      </w:r>
      <w:r w:rsidR="00A332D8" w:rsidRPr="00CB17A3">
        <w:rPr>
          <w:sz w:val="26"/>
          <w:szCs w:val="26"/>
        </w:rPr>
        <w:t>При проверк</w:t>
      </w:r>
      <w:r w:rsidR="00394652" w:rsidRPr="00CB17A3">
        <w:rPr>
          <w:sz w:val="26"/>
          <w:szCs w:val="26"/>
        </w:rPr>
        <w:t>е</w:t>
      </w:r>
      <w:r w:rsidR="00A332D8" w:rsidRPr="00CB17A3">
        <w:rPr>
          <w:sz w:val="26"/>
          <w:szCs w:val="26"/>
        </w:rPr>
        <w:t xml:space="preserve"> правильности начисления и выплаты заработной платы работникам учреждений культуры муниципального образования </w:t>
      </w:r>
      <w:r w:rsidR="00394652" w:rsidRPr="00CB17A3">
        <w:rPr>
          <w:sz w:val="26"/>
          <w:szCs w:val="26"/>
        </w:rPr>
        <w:t>«Тайшетский район» установлено:</w:t>
      </w:r>
    </w:p>
    <w:p w:rsidR="00CB17A3" w:rsidRDefault="00394652" w:rsidP="00CB17A3">
      <w:pPr>
        <w:pStyle w:val="Style3"/>
        <w:widowControl/>
        <w:spacing w:line="240" w:lineRule="auto"/>
        <w:ind w:firstLine="709"/>
        <w:rPr>
          <w:rFonts w:eastAsia="Calibri"/>
          <w:sz w:val="26"/>
          <w:szCs w:val="26"/>
        </w:rPr>
      </w:pPr>
      <w:r w:rsidRPr="00CB17A3">
        <w:rPr>
          <w:sz w:val="26"/>
          <w:szCs w:val="26"/>
        </w:rPr>
        <w:t xml:space="preserve">- </w:t>
      </w:r>
      <w:r w:rsidR="00CB17A3">
        <w:rPr>
          <w:sz w:val="26"/>
          <w:szCs w:val="26"/>
        </w:rPr>
        <w:t>о</w:t>
      </w:r>
      <w:r w:rsidR="002B7EF2" w:rsidRPr="00CB17A3">
        <w:rPr>
          <w:sz w:val="26"/>
          <w:szCs w:val="26"/>
        </w:rPr>
        <w:t xml:space="preserve">плата труда в учреждениях культуры устанавливается в соответствии с </w:t>
      </w:r>
      <w:r w:rsidR="002B7EF2" w:rsidRPr="00CB17A3">
        <w:rPr>
          <w:rFonts w:eastAsia="Calibri"/>
          <w:sz w:val="26"/>
          <w:szCs w:val="26"/>
        </w:rPr>
        <w:t>Отраслевым положением</w:t>
      </w:r>
      <w:r w:rsidR="00CB17A3">
        <w:rPr>
          <w:rFonts w:eastAsia="Calibri"/>
          <w:sz w:val="26"/>
          <w:szCs w:val="26"/>
        </w:rPr>
        <w:t>;</w:t>
      </w:r>
    </w:p>
    <w:p w:rsidR="00CB17A3" w:rsidRDefault="00394652" w:rsidP="00CB17A3">
      <w:pPr>
        <w:pStyle w:val="Style3"/>
        <w:widowControl/>
        <w:spacing w:line="240" w:lineRule="auto"/>
        <w:ind w:firstLine="709"/>
        <w:rPr>
          <w:rFonts w:eastAsia="Calibri"/>
          <w:sz w:val="26"/>
          <w:szCs w:val="26"/>
        </w:rPr>
      </w:pPr>
      <w:r w:rsidRPr="00CB17A3">
        <w:rPr>
          <w:rFonts w:eastAsia="Calibri"/>
          <w:sz w:val="26"/>
          <w:szCs w:val="26"/>
        </w:rPr>
        <w:t xml:space="preserve">- </w:t>
      </w:r>
      <w:r w:rsidR="00CB17A3">
        <w:rPr>
          <w:rFonts w:eastAsia="Calibri"/>
          <w:sz w:val="26"/>
          <w:szCs w:val="26"/>
        </w:rPr>
        <w:t>р</w:t>
      </w:r>
      <w:r w:rsidR="002B7EF2" w:rsidRPr="00CB17A3">
        <w:rPr>
          <w:rFonts w:eastAsia="Calibri"/>
          <w:sz w:val="26"/>
          <w:szCs w:val="26"/>
        </w:rPr>
        <w:t>азмеры повышающих коэффициентов, установленные штатным расписанием на период с 01.07.2014 г. соответствуют размерам минимального оклада, установленных Отраслевым положением об оплате труда</w:t>
      </w:r>
      <w:r w:rsidR="00CB17A3">
        <w:rPr>
          <w:rFonts w:eastAsia="Calibri"/>
          <w:sz w:val="26"/>
          <w:szCs w:val="26"/>
        </w:rPr>
        <w:t>;</w:t>
      </w:r>
    </w:p>
    <w:p w:rsidR="00CB17A3" w:rsidRDefault="00CB17A3" w:rsidP="00CB17A3">
      <w:pPr>
        <w:pStyle w:val="Style3"/>
        <w:widowControl/>
        <w:spacing w:line="240" w:lineRule="auto"/>
        <w:ind w:firstLine="709"/>
        <w:rPr>
          <w:b/>
          <w:bCs/>
          <w:color w:val="000000" w:themeColor="text1"/>
          <w:sz w:val="26"/>
          <w:szCs w:val="26"/>
        </w:rPr>
      </w:pPr>
      <w:proofErr w:type="gramStart"/>
      <w:r>
        <w:rPr>
          <w:rFonts w:eastAsia="Calibri"/>
          <w:sz w:val="26"/>
          <w:szCs w:val="26"/>
        </w:rPr>
        <w:t>-в</w:t>
      </w:r>
      <w:r w:rsidR="002B7EF2" w:rsidRPr="00CB17A3">
        <w:rPr>
          <w:bCs/>
          <w:color w:val="000000" w:themeColor="text1"/>
          <w:sz w:val="26"/>
          <w:szCs w:val="26"/>
        </w:rPr>
        <w:t xml:space="preserve"> нарушение требований </w:t>
      </w:r>
      <w:hyperlink r:id="rId25" w:history="1">
        <w:proofErr w:type="spellStart"/>
        <w:r w:rsidR="002B7EF2" w:rsidRPr="00CB17A3">
          <w:rPr>
            <w:bCs/>
            <w:color w:val="000000" w:themeColor="text1"/>
            <w:sz w:val="26"/>
            <w:szCs w:val="26"/>
          </w:rPr>
          <w:t>абз</w:t>
        </w:r>
        <w:proofErr w:type="spellEnd"/>
        <w:r w:rsidR="002B7EF2" w:rsidRPr="00CB17A3">
          <w:rPr>
            <w:bCs/>
            <w:color w:val="000000" w:themeColor="text1"/>
            <w:sz w:val="26"/>
            <w:szCs w:val="26"/>
          </w:rPr>
          <w:t>. 5 ч. 2 ст. 57</w:t>
        </w:r>
      </w:hyperlink>
      <w:r w:rsidR="002B7EF2" w:rsidRPr="00CB17A3">
        <w:rPr>
          <w:bCs/>
          <w:color w:val="000000" w:themeColor="text1"/>
          <w:sz w:val="26"/>
          <w:szCs w:val="26"/>
        </w:rPr>
        <w:t xml:space="preserve"> Трудового кодекса РФ и Указаний по применению и заполнению форм первичной учетной документации по учету труда и его оплаты, утвержденных Постановлением Госкомстата России от 05.01.2004г. № 1, </w:t>
      </w:r>
      <w:r w:rsidR="002B7EF2" w:rsidRPr="00CB17A3">
        <w:rPr>
          <w:b/>
          <w:bCs/>
          <w:color w:val="000000" w:themeColor="text1"/>
          <w:sz w:val="26"/>
          <w:szCs w:val="26"/>
        </w:rPr>
        <w:t xml:space="preserve">должностные оклады </w:t>
      </w:r>
      <w:r w:rsidR="00311BE0" w:rsidRPr="00CB17A3">
        <w:rPr>
          <w:b/>
          <w:bCs/>
          <w:color w:val="000000" w:themeColor="text1"/>
          <w:sz w:val="26"/>
          <w:szCs w:val="26"/>
        </w:rPr>
        <w:t xml:space="preserve">отдельных </w:t>
      </w:r>
      <w:r w:rsidR="002B7EF2" w:rsidRPr="00CB17A3">
        <w:rPr>
          <w:b/>
          <w:bCs/>
          <w:color w:val="000000" w:themeColor="text1"/>
          <w:sz w:val="26"/>
          <w:szCs w:val="26"/>
        </w:rPr>
        <w:t xml:space="preserve"> работников в штатных расписаниях учреждений культуры не соответствуют должностным окладам по дополнительным соглашениям к трудовым договорам</w:t>
      </w:r>
      <w:r>
        <w:rPr>
          <w:b/>
          <w:bCs/>
          <w:color w:val="000000" w:themeColor="text1"/>
          <w:sz w:val="26"/>
          <w:szCs w:val="26"/>
        </w:rPr>
        <w:t>;</w:t>
      </w:r>
      <w:proofErr w:type="gramEnd"/>
    </w:p>
    <w:p w:rsidR="00CB17A3" w:rsidRDefault="00CB17A3" w:rsidP="00CB17A3">
      <w:pPr>
        <w:pStyle w:val="Style3"/>
        <w:widowControl/>
        <w:spacing w:line="240" w:lineRule="auto"/>
        <w:ind w:firstLine="709"/>
        <w:rPr>
          <w:sz w:val="26"/>
          <w:szCs w:val="26"/>
        </w:rPr>
      </w:pPr>
      <w:r>
        <w:rPr>
          <w:b/>
          <w:bCs/>
          <w:color w:val="000000" w:themeColor="text1"/>
          <w:sz w:val="26"/>
          <w:szCs w:val="26"/>
        </w:rPr>
        <w:t>-</w:t>
      </w:r>
      <w:r w:rsidRPr="00CB17A3">
        <w:rPr>
          <w:bCs/>
          <w:color w:val="000000" w:themeColor="text1"/>
          <w:sz w:val="26"/>
          <w:szCs w:val="26"/>
        </w:rPr>
        <w:t xml:space="preserve"> к</w:t>
      </w:r>
      <w:r w:rsidR="002B7EF2" w:rsidRPr="00CB17A3">
        <w:rPr>
          <w:color w:val="000000" w:themeColor="text1"/>
          <w:sz w:val="26"/>
          <w:szCs w:val="26"/>
        </w:rPr>
        <w:t xml:space="preserve">омпенсационные выплаты работникам предусмотрены  в соответствии со статьями Трудового кодекса РФ, однако Трудовым кодексом РФ предоставлено право </w:t>
      </w:r>
      <w:proofErr w:type="gramStart"/>
      <w:r w:rsidR="002B7EF2" w:rsidRPr="00CB17A3">
        <w:rPr>
          <w:color w:val="000000" w:themeColor="text1"/>
          <w:sz w:val="26"/>
          <w:szCs w:val="26"/>
        </w:rPr>
        <w:t>устанавливать</w:t>
      </w:r>
      <w:proofErr w:type="gramEnd"/>
      <w:r w:rsidR="002B7EF2" w:rsidRPr="00CB17A3">
        <w:rPr>
          <w:color w:val="000000" w:themeColor="text1"/>
          <w:sz w:val="26"/>
          <w:szCs w:val="26"/>
        </w:rPr>
        <w:t xml:space="preserve"> размер компенсационной выплаты работодателю. Данным правом Учредитель не воспользовался.</w:t>
      </w:r>
    </w:p>
    <w:p w:rsidR="002B7EF2" w:rsidRPr="00CB17A3" w:rsidRDefault="005B6035" w:rsidP="00CB17A3">
      <w:pPr>
        <w:pStyle w:val="Style3"/>
        <w:widowControl/>
        <w:spacing w:line="240" w:lineRule="auto"/>
        <w:ind w:firstLine="709"/>
        <w:rPr>
          <w:sz w:val="26"/>
          <w:szCs w:val="26"/>
        </w:rPr>
      </w:pPr>
      <w:r w:rsidRPr="00CB17A3">
        <w:rPr>
          <w:color w:val="000000" w:themeColor="text1"/>
          <w:sz w:val="26"/>
          <w:szCs w:val="26"/>
        </w:rPr>
        <w:t>В Положениях об оплате труда в учреждениях культуры не установлены размеры компенсационной выплаты.</w:t>
      </w:r>
      <w:r w:rsidR="002B7EF2" w:rsidRPr="00CB17A3">
        <w:rPr>
          <w:sz w:val="26"/>
          <w:szCs w:val="26"/>
        </w:rPr>
        <w:t xml:space="preserve"> </w:t>
      </w:r>
      <w:r w:rsidR="00B80863" w:rsidRPr="00CB17A3">
        <w:rPr>
          <w:sz w:val="26"/>
          <w:szCs w:val="26"/>
        </w:rPr>
        <w:t xml:space="preserve">В Положениях об оплате труда предусмотрено, что </w:t>
      </w:r>
      <w:r w:rsidR="002B7EF2" w:rsidRPr="00CB17A3">
        <w:rPr>
          <w:sz w:val="26"/>
          <w:szCs w:val="26"/>
        </w:rPr>
        <w:t xml:space="preserve"> руководители учреждений культуры </w:t>
      </w:r>
      <w:r w:rsidR="00B80863" w:rsidRPr="00CB17A3">
        <w:rPr>
          <w:sz w:val="26"/>
          <w:szCs w:val="26"/>
        </w:rPr>
        <w:t xml:space="preserve">устанавливают </w:t>
      </w:r>
      <w:r w:rsidR="002B7EF2" w:rsidRPr="00CB17A3">
        <w:rPr>
          <w:sz w:val="26"/>
          <w:szCs w:val="26"/>
        </w:rPr>
        <w:t>размер вы</w:t>
      </w:r>
      <w:r w:rsidR="00CB17A3">
        <w:rPr>
          <w:sz w:val="26"/>
          <w:szCs w:val="26"/>
        </w:rPr>
        <w:t>плат компенсационного характера</w:t>
      </w:r>
      <w:r w:rsidR="002B7EF2" w:rsidRPr="00CB17A3">
        <w:rPr>
          <w:sz w:val="26"/>
          <w:szCs w:val="26"/>
        </w:rPr>
        <w:t xml:space="preserve"> в приказах, трудовых договорах инд</w:t>
      </w:r>
      <w:r w:rsidR="00B80863" w:rsidRPr="00CB17A3">
        <w:rPr>
          <w:sz w:val="26"/>
          <w:szCs w:val="26"/>
        </w:rPr>
        <w:t>ивидуально на каждого работника</w:t>
      </w:r>
      <w:r w:rsidR="00EC6FF9" w:rsidRPr="00CB17A3">
        <w:rPr>
          <w:sz w:val="26"/>
          <w:szCs w:val="26"/>
        </w:rPr>
        <w:t>. Соответственно существует риск дискриминации</w:t>
      </w:r>
      <w:r w:rsidR="00D73A9A" w:rsidRPr="00CB17A3">
        <w:rPr>
          <w:sz w:val="26"/>
          <w:szCs w:val="26"/>
        </w:rPr>
        <w:t xml:space="preserve"> оплаты труда </w:t>
      </w:r>
      <w:r w:rsidR="00EC6FF9" w:rsidRPr="00CB17A3">
        <w:rPr>
          <w:sz w:val="26"/>
          <w:szCs w:val="26"/>
        </w:rPr>
        <w:t xml:space="preserve"> отдельных работников (</w:t>
      </w:r>
      <w:r w:rsidR="002B7EF2" w:rsidRPr="00CB17A3">
        <w:rPr>
          <w:sz w:val="26"/>
          <w:szCs w:val="26"/>
        </w:rPr>
        <w:t>может сложиться практика разной оплаты труда за выполнение одинаковой работы</w:t>
      </w:r>
      <w:r w:rsidR="00EC6FF9" w:rsidRPr="00CB17A3">
        <w:rPr>
          <w:sz w:val="26"/>
          <w:szCs w:val="26"/>
        </w:rPr>
        <w:t>).</w:t>
      </w:r>
    </w:p>
    <w:p w:rsidR="00CB5639" w:rsidRPr="00CB17A3" w:rsidRDefault="00CB5639" w:rsidP="00CB17A3">
      <w:pPr>
        <w:pStyle w:val="Style3"/>
        <w:widowControl/>
        <w:spacing w:line="240" w:lineRule="auto"/>
        <w:ind w:firstLine="0"/>
        <w:rPr>
          <w:sz w:val="26"/>
          <w:szCs w:val="26"/>
        </w:rPr>
      </w:pPr>
      <w:r w:rsidRPr="00CB17A3">
        <w:rPr>
          <w:sz w:val="26"/>
          <w:szCs w:val="26"/>
        </w:rPr>
        <w:t xml:space="preserve">       При проверке были установлены нарушения по оплате труда за совмещение.</w:t>
      </w:r>
    </w:p>
    <w:p w:rsidR="002B7EF2" w:rsidRPr="00CB17A3" w:rsidRDefault="00CB5639" w:rsidP="00CB17A3">
      <w:pPr>
        <w:spacing w:after="0" w:line="240" w:lineRule="auto"/>
        <w:jc w:val="both"/>
        <w:rPr>
          <w:rFonts w:ascii="Times New Roman" w:hAnsi="Times New Roman" w:cs="Times New Roman"/>
          <w:sz w:val="26"/>
          <w:szCs w:val="26"/>
        </w:rPr>
      </w:pPr>
      <w:r w:rsidRPr="00CB17A3">
        <w:rPr>
          <w:rFonts w:ascii="Times New Roman" w:hAnsi="Times New Roman" w:cs="Times New Roman"/>
          <w:sz w:val="26"/>
          <w:szCs w:val="26"/>
        </w:rPr>
        <w:t xml:space="preserve">       </w:t>
      </w:r>
      <w:r w:rsidR="002B7EF2" w:rsidRPr="00CB17A3">
        <w:rPr>
          <w:rFonts w:ascii="Times New Roman" w:hAnsi="Times New Roman" w:cs="Times New Roman"/>
          <w:sz w:val="26"/>
          <w:szCs w:val="26"/>
        </w:rPr>
        <w:t>При проверке правильности установления выплат стимулирующего характера установлено:</w:t>
      </w:r>
    </w:p>
    <w:p w:rsidR="002B7EF2" w:rsidRPr="00CB17A3" w:rsidRDefault="002B7EF2" w:rsidP="00CB17A3">
      <w:pPr>
        <w:pStyle w:val="Style3"/>
        <w:widowControl/>
        <w:spacing w:line="240" w:lineRule="auto"/>
        <w:ind w:firstLine="709"/>
        <w:rPr>
          <w:sz w:val="26"/>
          <w:szCs w:val="26"/>
        </w:rPr>
      </w:pPr>
      <w:r w:rsidRPr="00CB17A3">
        <w:rPr>
          <w:iCs/>
          <w:sz w:val="26"/>
          <w:szCs w:val="26"/>
        </w:rPr>
        <w:t>В учреждениях культуры разработаны Положения об оплате труда работникам, где</w:t>
      </w:r>
      <w:r w:rsidRPr="00CB17A3">
        <w:rPr>
          <w:sz w:val="26"/>
          <w:szCs w:val="26"/>
        </w:rPr>
        <w:t xml:space="preserve"> установлены виды стимулирующих выплат, порядок определения,  распределения стимулирующих выплат работникам.</w:t>
      </w:r>
    </w:p>
    <w:p w:rsidR="002B7EF2" w:rsidRPr="00CB17A3" w:rsidRDefault="002B7EF2" w:rsidP="00CB17A3">
      <w:pPr>
        <w:pStyle w:val="Style3"/>
        <w:widowControl/>
        <w:spacing w:line="240" w:lineRule="auto"/>
        <w:ind w:firstLine="709"/>
        <w:rPr>
          <w:sz w:val="26"/>
          <w:szCs w:val="26"/>
        </w:rPr>
      </w:pPr>
      <w:r w:rsidRPr="00CB17A3">
        <w:rPr>
          <w:sz w:val="26"/>
          <w:szCs w:val="26"/>
        </w:rPr>
        <w:t xml:space="preserve">Процедура установления размера выплат стимулирующего характера в учреждениях культуры устанавливается без оформления протокола заседания комиссии по распределению данных выплат и без учета мнения </w:t>
      </w:r>
      <w:r w:rsidRPr="00CB17A3">
        <w:rPr>
          <w:sz w:val="26"/>
          <w:shd w:val="clear" w:color="auto" w:fill="FFFFFF"/>
        </w:rPr>
        <w:t xml:space="preserve">представительного органа работников (ч. 4 ст. 135 ТК РФ), следовательно, существует риск </w:t>
      </w:r>
      <w:proofErr w:type="gramStart"/>
      <w:r w:rsidRPr="00CB17A3">
        <w:rPr>
          <w:sz w:val="26"/>
          <w:shd w:val="clear" w:color="auto" w:fill="FFFFFF"/>
        </w:rPr>
        <w:t>дискриминации</w:t>
      </w:r>
      <w:r w:rsidR="00D73A9A" w:rsidRPr="00CB17A3">
        <w:rPr>
          <w:sz w:val="26"/>
          <w:shd w:val="clear" w:color="auto" w:fill="FFFFFF"/>
        </w:rPr>
        <w:t xml:space="preserve"> оплаты </w:t>
      </w:r>
      <w:r w:rsidRPr="00CB17A3">
        <w:rPr>
          <w:sz w:val="26"/>
          <w:shd w:val="clear" w:color="auto" w:fill="FFFFFF"/>
        </w:rPr>
        <w:t xml:space="preserve"> труда работников учреждений культуры</w:t>
      </w:r>
      <w:proofErr w:type="gramEnd"/>
      <w:r w:rsidRPr="00CB17A3">
        <w:rPr>
          <w:sz w:val="26"/>
          <w:shd w:val="clear" w:color="auto" w:fill="FFFFFF"/>
        </w:rPr>
        <w:t>.</w:t>
      </w:r>
    </w:p>
    <w:p w:rsidR="002B7EF2" w:rsidRPr="00CB17A3" w:rsidRDefault="002B7EF2" w:rsidP="00CB17A3">
      <w:pPr>
        <w:autoSpaceDE w:val="0"/>
        <w:autoSpaceDN w:val="0"/>
        <w:adjustRightInd w:val="0"/>
        <w:spacing w:after="0" w:line="240" w:lineRule="auto"/>
        <w:ind w:firstLine="709"/>
        <w:jc w:val="both"/>
        <w:outlineLvl w:val="2"/>
        <w:rPr>
          <w:rFonts w:ascii="Times New Roman" w:hAnsi="Times New Roman" w:cs="Times New Roman"/>
          <w:sz w:val="26"/>
          <w:szCs w:val="26"/>
        </w:rPr>
      </w:pPr>
      <w:r w:rsidRPr="00CB17A3">
        <w:rPr>
          <w:rFonts w:ascii="Times New Roman" w:hAnsi="Times New Roman" w:cs="Times New Roman"/>
          <w:sz w:val="26"/>
          <w:szCs w:val="26"/>
        </w:rPr>
        <w:lastRenderedPageBreak/>
        <w:t>При выборочной проверке правильности выплат стимулирующего характера работникам учреждений культуры нарушений не установлено.</w:t>
      </w:r>
    </w:p>
    <w:p w:rsidR="002B7EF2" w:rsidRPr="00CB17A3" w:rsidRDefault="002B7EF2" w:rsidP="00CB17A3">
      <w:pPr>
        <w:spacing w:after="0" w:line="240" w:lineRule="auto"/>
        <w:ind w:firstLine="708"/>
        <w:jc w:val="both"/>
        <w:rPr>
          <w:rFonts w:ascii="Times New Roman" w:hAnsi="Times New Roman" w:cs="Times New Roman"/>
          <w:sz w:val="26"/>
          <w:szCs w:val="26"/>
        </w:rPr>
      </w:pPr>
      <w:r w:rsidRPr="00CB17A3">
        <w:rPr>
          <w:rFonts w:ascii="Times New Roman" w:hAnsi="Times New Roman" w:cs="Times New Roman"/>
          <w:sz w:val="26"/>
          <w:szCs w:val="26"/>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 ст. 316, 317 Трудового кодекса РФ. Нарушений не установлено.</w:t>
      </w:r>
    </w:p>
    <w:p w:rsidR="002B7EF2" w:rsidRPr="00CB17A3" w:rsidRDefault="007F0717" w:rsidP="00CB17A3">
      <w:pPr>
        <w:pStyle w:val="Style3"/>
        <w:widowControl/>
        <w:spacing w:line="240" w:lineRule="auto"/>
        <w:ind w:firstLine="709"/>
        <w:rPr>
          <w:rStyle w:val="af1"/>
          <w:rFonts w:eastAsiaTheme="majorEastAsia"/>
          <w:b w:val="0"/>
          <w:sz w:val="26"/>
          <w:szCs w:val="26"/>
        </w:rPr>
      </w:pPr>
      <w:r w:rsidRPr="00CB17A3">
        <w:rPr>
          <w:sz w:val="26"/>
          <w:szCs w:val="26"/>
        </w:rPr>
        <w:t xml:space="preserve">3. </w:t>
      </w:r>
      <w:r w:rsidR="002B7EF2" w:rsidRPr="00CB17A3">
        <w:rPr>
          <w:sz w:val="26"/>
          <w:szCs w:val="26"/>
        </w:rPr>
        <w:t xml:space="preserve">При проверке законного, результативного (эффективного и экономного) использования </w:t>
      </w:r>
      <w:r w:rsidR="002B7EF2" w:rsidRPr="00CB17A3">
        <w:rPr>
          <w:rStyle w:val="af1"/>
          <w:rFonts w:eastAsiaTheme="majorEastAsia"/>
          <w:b w:val="0"/>
          <w:sz w:val="26"/>
          <w:szCs w:val="26"/>
        </w:rPr>
        <w:t>в 2014 году</w:t>
      </w:r>
      <w:r w:rsidR="002B7EF2" w:rsidRPr="00CB17A3">
        <w:rPr>
          <w:rStyle w:val="af1"/>
          <w:rFonts w:eastAsiaTheme="majorEastAsia"/>
          <w:sz w:val="26"/>
          <w:szCs w:val="26"/>
        </w:rPr>
        <w:t xml:space="preserve"> </w:t>
      </w:r>
      <w:r w:rsidR="002B7EF2" w:rsidRPr="00CB17A3">
        <w:rPr>
          <w:sz w:val="26"/>
          <w:szCs w:val="26"/>
        </w:rPr>
        <w:t xml:space="preserve">предоставленных в соответствии с Законом Иркутской области от 11.12.2013г. № 113-03 «Об областном бюджете на 2014 год и плановый период 2015 и 2016 годов» средств </w:t>
      </w:r>
      <w:r w:rsidR="002B7EF2" w:rsidRPr="00CB17A3">
        <w:rPr>
          <w:rStyle w:val="af1"/>
          <w:rFonts w:eastAsiaTheme="majorEastAsia"/>
          <w:b w:val="0"/>
          <w:sz w:val="26"/>
          <w:szCs w:val="26"/>
        </w:rPr>
        <w:t>субсидии установлено:</w:t>
      </w:r>
    </w:p>
    <w:p w:rsidR="003E25EA" w:rsidRPr="00CB17A3" w:rsidRDefault="003E25EA" w:rsidP="00CB17A3">
      <w:pPr>
        <w:spacing w:after="0" w:line="240" w:lineRule="auto"/>
        <w:ind w:firstLine="709"/>
        <w:jc w:val="both"/>
        <w:rPr>
          <w:rFonts w:ascii="Times New Roman" w:hAnsi="Times New Roman" w:cs="Times New Roman"/>
          <w:color w:val="000000" w:themeColor="text1"/>
          <w:sz w:val="26"/>
          <w:szCs w:val="26"/>
        </w:rPr>
      </w:pPr>
      <w:proofErr w:type="gramStart"/>
      <w:r w:rsidRPr="00CB17A3">
        <w:rPr>
          <w:rFonts w:ascii="Times New Roman" w:hAnsi="Times New Roman" w:cs="Times New Roman"/>
          <w:color w:val="000000" w:themeColor="text1"/>
          <w:sz w:val="26"/>
          <w:szCs w:val="26"/>
        </w:rPr>
        <w:t xml:space="preserve">В нарушение Приказов  </w:t>
      </w:r>
      <w:proofErr w:type="spellStart"/>
      <w:r w:rsidRPr="00CB17A3">
        <w:rPr>
          <w:rFonts w:ascii="Times New Roman" w:hAnsi="Times New Roman" w:cs="Times New Roman"/>
          <w:color w:val="000000" w:themeColor="text1"/>
          <w:sz w:val="26"/>
          <w:szCs w:val="26"/>
        </w:rPr>
        <w:t>Минздравсоцразвития</w:t>
      </w:r>
      <w:proofErr w:type="spellEnd"/>
      <w:r w:rsidRPr="00CB17A3">
        <w:rPr>
          <w:rFonts w:ascii="Times New Roman" w:hAnsi="Times New Roman" w:cs="Times New Roman"/>
          <w:color w:val="000000" w:themeColor="text1"/>
          <w:sz w:val="26"/>
          <w:szCs w:val="26"/>
        </w:rPr>
        <w:t xml:space="preserve">  РФ </w:t>
      </w:r>
      <w:hyperlink r:id="rId26" w:history="1">
        <w:r w:rsidRPr="00CB17A3">
          <w:rPr>
            <w:rStyle w:val="af2"/>
            <w:rFonts w:ascii="Times New Roman" w:hAnsi="Times New Roman" w:cs="Times New Roman"/>
            <w:color w:val="000000" w:themeColor="text1"/>
            <w:sz w:val="26"/>
            <w:szCs w:val="26"/>
            <w:u w:val="none"/>
          </w:rPr>
          <w:t>от 31.08.2007г. № 570</w:t>
        </w:r>
      </w:hyperlink>
      <w:r w:rsidRPr="00CB17A3">
        <w:rPr>
          <w:rFonts w:ascii="Times New Roman" w:hAnsi="Times New Roman" w:cs="Times New Roman"/>
          <w:color w:val="000000" w:themeColor="text1"/>
          <w:sz w:val="26"/>
          <w:szCs w:val="26"/>
        </w:rPr>
        <w:t xml:space="preserve"> «Об утверждении профессиональных квалификационных групп должностей работников культуры, искусства и кинематографии», </w:t>
      </w:r>
      <w:hyperlink r:id="rId27" w:history="1">
        <w:r w:rsidRPr="00CB17A3">
          <w:rPr>
            <w:rStyle w:val="af2"/>
            <w:rFonts w:ascii="Times New Roman" w:hAnsi="Times New Roman" w:cs="Times New Roman"/>
            <w:color w:val="000000" w:themeColor="text1"/>
            <w:sz w:val="26"/>
            <w:szCs w:val="26"/>
            <w:u w:val="none"/>
          </w:rPr>
          <w:t>от 29.05.2008г. № 247н</w:t>
        </w:r>
      </w:hyperlink>
      <w:r w:rsidRPr="00CB17A3">
        <w:rPr>
          <w:rFonts w:ascii="Times New Roman" w:hAnsi="Times New Roman" w:cs="Times New Roman"/>
          <w:color w:val="000000" w:themeColor="text1"/>
          <w:sz w:val="26"/>
          <w:szCs w:val="26"/>
        </w:rPr>
        <w:t xml:space="preserve"> «Об утверждении профессиональных квалификационных групп должностей руководителей, специалистов и служащих» в штатном расписании числились 40 единиц, не относящихся к должностям работников культуры, искусства и кинематографии, квалификационные группы должностей руководителей, специалистов и служащих.</w:t>
      </w:r>
      <w:proofErr w:type="gramEnd"/>
    </w:p>
    <w:p w:rsidR="003E25EA" w:rsidRPr="00CB17A3" w:rsidRDefault="003E25EA" w:rsidP="00CB17A3">
      <w:pPr>
        <w:spacing w:after="0" w:line="240" w:lineRule="auto"/>
        <w:ind w:firstLine="720"/>
        <w:jc w:val="both"/>
        <w:rPr>
          <w:rFonts w:ascii="Times New Roman" w:hAnsi="Times New Roman" w:cs="Times New Roman"/>
          <w:sz w:val="26"/>
          <w:szCs w:val="26"/>
        </w:rPr>
      </w:pPr>
      <w:proofErr w:type="gramStart"/>
      <w:r w:rsidRPr="00CB17A3">
        <w:rPr>
          <w:rFonts w:ascii="Times New Roman" w:hAnsi="Times New Roman" w:cs="Times New Roman"/>
          <w:sz w:val="26"/>
          <w:szCs w:val="26"/>
        </w:rPr>
        <w:t>Исключение штатных единиц в количестве 40 единиц произошло в результате вывода непрофильных функций из сферы деятельности муниципальных учреждений культуры на основании распоряжения администрации Тайшетского района от 28.05.2014 г. № 284 «О мероприятиях, направленных на повышение эффективности деятельности сферы культуры в Тайшетском районе» (с учетом изменений, внесенных распоряжением администрации Тайшетского района от 20.06.2014 г. № 328).</w:t>
      </w:r>
      <w:proofErr w:type="gramEnd"/>
    </w:p>
    <w:p w:rsidR="00CD351D" w:rsidRPr="00CB17A3" w:rsidRDefault="003E25EA" w:rsidP="00CB17A3">
      <w:pPr>
        <w:pStyle w:val="Style3"/>
        <w:widowControl/>
        <w:spacing w:line="240" w:lineRule="auto"/>
        <w:ind w:firstLine="709"/>
        <w:rPr>
          <w:sz w:val="26"/>
          <w:szCs w:val="26"/>
        </w:rPr>
      </w:pPr>
      <w:r w:rsidRPr="00CB17A3">
        <w:rPr>
          <w:sz w:val="26"/>
          <w:szCs w:val="26"/>
        </w:rPr>
        <w:t>В результате</w:t>
      </w:r>
      <w:r w:rsidRPr="00CB17A3">
        <w:rPr>
          <w:color w:val="000000" w:themeColor="text1"/>
          <w:sz w:val="26"/>
          <w:szCs w:val="26"/>
        </w:rPr>
        <w:t xml:space="preserve"> нарушения Приказов  </w:t>
      </w:r>
      <w:proofErr w:type="spellStart"/>
      <w:r w:rsidRPr="00CB17A3">
        <w:rPr>
          <w:color w:val="000000" w:themeColor="text1"/>
          <w:sz w:val="26"/>
          <w:szCs w:val="26"/>
        </w:rPr>
        <w:t>Минздравсоцразвития</w:t>
      </w:r>
      <w:proofErr w:type="spellEnd"/>
      <w:r w:rsidRPr="00CB17A3">
        <w:rPr>
          <w:color w:val="000000" w:themeColor="text1"/>
          <w:sz w:val="26"/>
          <w:szCs w:val="26"/>
        </w:rPr>
        <w:t xml:space="preserve">  РФ </w:t>
      </w:r>
      <w:hyperlink r:id="rId28" w:history="1">
        <w:r w:rsidRPr="00CB17A3">
          <w:rPr>
            <w:rStyle w:val="af2"/>
            <w:color w:val="000000" w:themeColor="text1"/>
            <w:sz w:val="26"/>
            <w:szCs w:val="26"/>
            <w:u w:val="none"/>
          </w:rPr>
          <w:t>от 31.08.2007г. № 570</w:t>
        </w:r>
      </w:hyperlink>
      <w:r w:rsidRPr="00CB17A3">
        <w:rPr>
          <w:color w:val="000000" w:themeColor="text1"/>
          <w:sz w:val="26"/>
          <w:szCs w:val="26"/>
        </w:rPr>
        <w:t xml:space="preserve"> «Об утверждении профессиональных квалификационных групп должностей работников культуры, искусства и кинематографии», </w:t>
      </w:r>
      <w:hyperlink r:id="rId29" w:history="1">
        <w:r w:rsidRPr="00CB17A3">
          <w:rPr>
            <w:rStyle w:val="af2"/>
            <w:color w:val="000000" w:themeColor="text1"/>
            <w:sz w:val="26"/>
            <w:szCs w:val="26"/>
            <w:u w:val="none"/>
          </w:rPr>
          <w:t>от 29.05.2008г. № 247н</w:t>
        </w:r>
      </w:hyperlink>
      <w:r w:rsidRPr="00CB17A3">
        <w:rPr>
          <w:color w:val="000000" w:themeColor="text1"/>
          <w:sz w:val="26"/>
          <w:szCs w:val="26"/>
        </w:rPr>
        <w:t xml:space="preserve"> «Об утверждении профессиональных квалификационных групп должностей руководителей, специалистов и служащих»</w:t>
      </w:r>
      <w:r w:rsidR="00B57C8D" w:rsidRPr="00CB17A3">
        <w:rPr>
          <w:color w:val="000000" w:themeColor="text1"/>
          <w:sz w:val="26"/>
          <w:szCs w:val="26"/>
        </w:rPr>
        <w:t xml:space="preserve"> до 20.06.2014г. финансировалось 40 единиц, выполнявших </w:t>
      </w:r>
      <w:r w:rsidR="007F0717" w:rsidRPr="00CB17A3">
        <w:rPr>
          <w:sz w:val="26"/>
          <w:szCs w:val="26"/>
        </w:rPr>
        <w:t>непрофильные функции.</w:t>
      </w:r>
    </w:p>
    <w:p w:rsidR="00B24E9A" w:rsidRPr="00CB17A3" w:rsidRDefault="007228E4" w:rsidP="00CB17A3">
      <w:pPr>
        <w:spacing w:after="0" w:line="240" w:lineRule="auto"/>
        <w:ind w:firstLine="709"/>
        <w:jc w:val="both"/>
        <w:rPr>
          <w:rFonts w:ascii="Times New Roman" w:hAnsi="Times New Roman" w:cs="Times New Roman"/>
          <w:sz w:val="26"/>
          <w:szCs w:val="26"/>
        </w:rPr>
      </w:pPr>
      <w:r w:rsidRPr="00CB17A3">
        <w:rPr>
          <w:rFonts w:ascii="Times New Roman" w:hAnsi="Times New Roman" w:cs="Times New Roman"/>
          <w:sz w:val="26"/>
          <w:szCs w:val="26"/>
        </w:rPr>
        <w:t>Постановление администрации Т</w:t>
      </w:r>
      <w:r w:rsidR="00567359" w:rsidRPr="00CB17A3">
        <w:rPr>
          <w:rFonts w:ascii="Times New Roman" w:hAnsi="Times New Roman" w:cs="Times New Roman"/>
          <w:sz w:val="26"/>
          <w:szCs w:val="26"/>
        </w:rPr>
        <w:t xml:space="preserve">айшетского района от 23.11.2011 г. № 2356 «О введении новой </w:t>
      </w:r>
      <w:proofErr w:type="gramStart"/>
      <w:r w:rsidR="00567359" w:rsidRPr="00CB17A3">
        <w:rPr>
          <w:rFonts w:ascii="Times New Roman" w:hAnsi="Times New Roman" w:cs="Times New Roman"/>
          <w:sz w:val="26"/>
          <w:szCs w:val="26"/>
        </w:rPr>
        <w:t xml:space="preserve">системы оплаты труда  </w:t>
      </w:r>
      <w:r w:rsidR="008D6DA2" w:rsidRPr="00CB17A3">
        <w:rPr>
          <w:rFonts w:ascii="Times New Roman" w:hAnsi="Times New Roman" w:cs="Times New Roman"/>
          <w:sz w:val="26"/>
          <w:szCs w:val="26"/>
        </w:rPr>
        <w:t>работников муниципальных учреждений</w:t>
      </w:r>
      <w:proofErr w:type="gramEnd"/>
      <w:r w:rsidR="008D6DA2" w:rsidRPr="00CB17A3">
        <w:rPr>
          <w:rFonts w:ascii="Times New Roman" w:hAnsi="Times New Roman" w:cs="Times New Roman"/>
          <w:sz w:val="26"/>
          <w:szCs w:val="26"/>
        </w:rPr>
        <w:t xml:space="preserve"> культуры, дополнительного образования детей </w:t>
      </w:r>
      <w:r w:rsidR="006B16B4" w:rsidRPr="00CB17A3">
        <w:rPr>
          <w:rFonts w:ascii="Times New Roman" w:hAnsi="Times New Roman" w:cs="Times New Roman"/>
          <w:sz w:val="26"/>
          <w:szCs w:val="26"/>
        </w:rPr>
        <w:t>(</w:t>
      </w:r>
      <w:r w:rsidR="008D6DA2" w:rsidRPr="00CB17A3">
        <w:rPr>
          <w:rFonts w:ascii="Times New Roman" w:hAnsi="Times New Roman" w:cs="Times New Roman"/>
          <w:sz w:val="26"/>
          <w:szCs w:val="26"/>
        </w:rPr>
        <w:t>музыкальных, художественных школ</w:t>
      </w:r>
      <w:r w:rsidR="006B16B4" w:rsidRPr="00CB17A3">
        <w:rPr>
          <w:rFonts w:ascii="Times New Roman" w:hAnsi="Times New Roman" w:cs="Times New Roman"/>
          <w:sz w:val="26"/>
          <w:szCs w:val="26"/>
        </w:rPr>
        <w:t>)</w:t>
      </w:r>
      <w:r w:rsidR="00E445FA" w:rsidRPr="00CB17A3">
        <w:rPr>
          <w:rFonts w:ascii="Times New Roman" w:hAnsi="Times New Roman" w:cs="Times New Roman"/>
          <w:sz w:val="26"/>
          <w:szCs w:val="26"/>
        </w:rPr>
        <w:t xml:space="preserve"> </w:t>
      </w:r>
      <w:r w:rsidR="006B16B4" w:rsidRPr="00CB17A3">
        <w:rPr>
          <w:rFonts w:ascii="Times New Roman" w:hAnsi="Times New Roman" w:cs="Times New Roman"/>
          <w:sz w:val="26"/>
          <w:szCs w:val="26"/>
        </w:rPr>
        <w:t>Тайшетского района  вступило в противоречие с  нормами дейст</w:t>
      </w:r>
      <w:r w:rsidR="00E445FA" w:rsidRPr="00CB17A3">
        <w:rPr>
          <w:rFonts w:ascii="Times New Roman" w:hAnsi="Times New Roman" w:cs="Times New Roman"/>
          <w:sz w:val="26"/>
          <w:szCs w:val="26"/>
        </w:rPr>
        <w:t>в</w:t>
      </w:r>
      <w:r w:rsidR="006B16B4" w:rsidRPr="00CB17A3">
        <w:rPr>
          <w:rFonts w:ascii="Times New Roman" w:hAnsi="Times New Roman" w:cs="Times New Roman"/>
          <w:sz w:val="26"/>
          <w:szCs w:val="26"/>
        </w:rPr>
        <w:t>ующего законодательства</w:t>
      </w:r>
      <w:r w:rsidR="00E445FA" w:rsidRPr="00CB17A3">
        <w:rPr>
          <w:rFonts w:ascii="Times New Roman" w:hAnsi="Times New Roman" w:cs="Times New Roman"/>
          <w:sz w:val="26"/>
          <w:szCs w:val="26"/>
        </w:rPr>
        <w:t>.</w:t>
      </w:r>
      <w:r w:rsidR="006B16B4" w:rsidRPr="00CB17A3">
        <w:rPr>
          <w:rFonts w:ascii="Times New Roman" w:hAnsi="Times New Roman" w:cs="Times New Roman"/>
          <w:sz w:val="26"/>
          <w:szCs w:val="26"/>
        </w:rPr>
        <w:t xml:space="preserve"> </w:t>
      </w:r>
      <w:proofErr w:type="gramStart"/>
      <w:r w:rsidR="00B24E9A" w:rsidRPr="00CB17A3">
        <w:rPr>
          <w:rFonts w:ascii="Times New Roman" w:hAnsi="Times New Roman" w:cs="Times New Roman"/>
          <w:sz w:val="26"/>
          <w:szCs w:val="26"/>
        </w:rPr>
        <w:t>(</w:t>
      </w:r>
      <w:r w:rsidR="00B24E9A" w:rsidRPr="00CB17A3">
        <w:rPr>
          <w:rFonts w:ascii="Times New Roman" w:eastAsia="Calibri" w:hAnsi="Times New Roman" w:cs="Times New Roman"/>
          <w:sz w:val="26"/>
          <w:szCs w:val="26"/>
        </w:rPr>
        <w:t>Согласно абзаца 2, п. 52 Отраслевого положения Порядок исчисления размера средней заработной платы, для определения размеров должностных окладов руководителей учреждений, утвержден приказом министерства экономического развития, труда, науки и высшей школы Иркутской области от 11.02.2010 г. № 7-мпр «Об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w:t>
      </w:r>
      <w:proofErr w:type="gramEnd"/>
      <w:r w:rsidR="00B24E9A" w:rsidRPr="00CB17A3">
        <w:rPr>
          <w:rFonts w:ascii="Times New Roman" w:hAnsi="Times New Roman" w:cs="Times New Roman"/>
          <w:sz w:val="26"/>
          <w:szCs w:val="26"/>
        </w:rPr>
        <w:t xml:space="preserve"> </w:t>
      </w:r>
      <w:proofErr w:type="gramStart"/>
      <w:r w:rsidR="00B24E9A" w:rsidRPr="00CB17A3">
        <w:rPr>
          <w:rFonts w:ascii="Times New Roman" w:hAnsi="Times New Roman" w:cs="Times New Roman"/>
          <w:sz w:val="26"/>
          <w:szCs w:val="26"/>
        </w:rPr>
        <w:t xml:space="preserve">Данный приказ  утратил силу с 29.01.2013 г. в связи с изданием </w:t>
      </w:r>
      <w:hyperlink r:id="rId30" w:history="1">
        <w:r w:rsidR="00B24E9A" w:rsidRPr="00CB17A3">
          <w:rPr>
            <w:rFonts w:ascii="Times New Roman" w:hAnsi="Times New Roman" w:cs="Times New Roman"/>
            <w:sz w:val="26"/>
            <w:szCs w:val="26"/>
          </w:rPr>
          <w:t>Приказа</w:t>
        </w:r>
      </w:hyperlink>
      <w:r w:rsidR="00B24E9A" w:rsidRPr="00CB17A3">
        <w:rPr>
          <w:rFonts w:ascii="Times New Roman" w:hAnsi="Times New Roman" w:cs="Times New Roman"/>
          <w:sz w:val="26"/>
          <w:szCs w:val="26"/>
        </w:rPr>
        <w:t xml:space="preserve"> министерства экономического развития Иркутской области от 30.01.2013 г. № 3-мпр). </w:t>
      </w:r>
      <w:proofErr w:type="gramEnd"/>
    </w:p>
    <w:p w:rsidR="002B7EF2" w:rsidRPr="00CB17A3" w:rsidRDefault="002B7EF2" w:rsidP="00CB17A3">
      <w:pPr>
        <w:spacing w:after="0" w:line="240" w:lineRule="auto"/>
        <w:ind w:firstLine="709"/>
        <w:jc w:val="both"/>
        <w:rPr>
          <w:rFonts w:ascii="Times New Roman" w:hAnsi="Times New Roman" w:cs="Times New Roman"/>
          <w:sz w:val="26"/>
          <w:szCs w:val="26"/>
        </w:rPr>
      </w:pPr>
      <w:proofErr w:type="gramStart"/>
      <w:r w:rsidRPr="00CB17A3">
        <w:rPr>
          <w:rFonts w:ascii="Times New Roman" w:eastAsia="Times New Roman" w:hAnsi="Times New Roman" w:cs="Times New Roman"/>
          <w:spacing w:val="2"/>
          <w:sz w:val="26"/>
          <w:szCs w:val="20"/>
          <w:lang w:eastAsia="ru-RU"/>
        </w:rPr>
        <w:t>План мероприятий («дорожной карты») по повышению эффективности и качества услуг в сфере культуры, включающий показатели по финансированию соответствующих мероприятий, в том числе по повышению заработной платы в сфере культуры и обеспечение их реализации, утвержден п</w:t>
      </w:r>
      <w:r w:rsidRPr="00CB17A3">
        <w:rPr>
          <w:rFonts w:ascii="Times New Roman" w:hAnsi="Times New Roman" w:cs="Times New Roman"/>
          <w:sz w:val="26"/>
          <w:szCs w:val="26"/>
        </w:rPr>
        <w:t>остановлением  администрации Тайшетского района от 30.04.2013г. № 1085 «Об утверждении Плана мероприятий («дорожная карта») «Изменения в отраслях социальной сферы Тайшетского района Иркутской области, направленные на повышение</w:t>
      </w:r>
      <w:proofErr w:type="gramEnd"/>
      <w:r w:rsidRPr="00CB17A3">
        <w:rPr>
          <w:rFonts w:ascii="Times New Roman" w:hAnsi="Times New Roman" w:cs="Times New Roman"/>
          <w:sz w:val="26"/>
          <w:szCs w:val="26"/>
        </w:rPr>
        <w:t xml:space="preserve"> </w:t>
      </w:r>
      <w:r w:rsidRPr="00CB17A3">
        <w:rPr>
          <w:rFonts w:ascii="Times New Roman" w:hAnsi="Times New Roman" w:cs="Times New Roman"/>
          <w:sz w:val="26"/>
          <w:szCs w:val="26"/>
        </w:rPr>
        <w:lastRenderedPageBreak/>
        <w:t>эффективности образования» (в редакции от 25.12.2013 г. № 3313, от 29.08.2014г. № 2131, от 27.04.2015г. № 901).</w:t>
      </w:r>
    </w:p>
    <w:p w:rsidR="002B7EF2" w:rsidRPr="00CB17A3" w:rsidRDefault="002B7EF2" w:rsidP="00CB17A3">
      <w:pPr>
        <w:spacing w:after="0" w:line="240" w:lineRule="auto"/>
        <w:ind w:firstLine="709"/>
        <w:jc w:val="both"/>
        <w:rPr>
          <w:rFonts w:ascii="Times New Roman" w:eastAsia="Times New Roman" w:hAnsi="Times New Roman" w:cs="Times New Roman"/>
          <w:spacing w:val="2"/>
          <w:sz w:val="26"/>
          <w:szCs w:val="26"/>
          <w:lang w:eastAsia="ru-RU"/>
        </w:rPr>
      </w:pPr>
      <w:r w:rsidRPr="00CB17A3">
        <w:rPr>
          <w:rFonts w:ascii="Times New Roman" w:eastAsia="Times New Roman" w:hAnsi="Times New Roman" w:cs="Times New Roman"/>
          <w:spacing w:val="2"/>
          <w:sz w:val="26"/>
          <w:szCs w:val="26"/>
          <w:lang w:eastAsia="ru-RU"/>
        </w:rPr>
        <w:t>Заработная плата работников учреждений культуры МО «Тайшетский район» доведена до уровня заработной платы, определенная  в соответствии с законодательством для каждого муниципального образования Иркутской области с учетом плана мероприятий («дорожной карты») муниципального образования «Тайшетский район» по повышению эффективности и качества услуг в сфере культуры.</w:t>
      </w:r>
    </w:p>
    <w:p w:rsidR="002B7EF2" w:rsidRPr="00CB17A3" w:rsidRDefault="002B7EF2" w:rsidP="00CB17A3">
      <w:pPr>
        <w:spacing w:after="0" w:line="240" w:lineRule="auto"/>
        <w:ind w:firstLine="709"/>
        <w:jc w:val="both"/>
        <w:rPr>
          <w:rFonts w:ascii="Times New Roman" w:eastAsia="Calibri" w:hAnsi="Times New Roman" w:cs="Times New Roman"/>
          <w:sz w:val="26"/>
          <w:szCs w:val="26"/>
        </w:rPr>
      </w:pPr>
      <w:r w:rsidRPr="00CB17A3">
        <w:rPr>
          <w:rFonts w:ascii="Times New Roman" w:eastAsia="Calibri" w:hAnsi="Times New Roman" w:cs="Times New Roman"/>
          <w:sz w:val="26"/>
          <w:szCs w:val="26"/>
        </w:rPr>
        <w:t>Так, при планировании среднемесячной заработной платы на 2014 г., согласно «Дорожной карты», в размере 19438 руб. 20 коп</w:t>
      </w:r>
      <w:proofErr w:type="gramStart"/>
      <w:r w:rsidRPr="00CB17A3">
        <w:rPr>
          <w:rFonts w:ascii="Times New Roman" w:eastAsia="Calibri" w:hAnsi="Times New Roman" w:cs="Times New Roman"/>
          <w:sz w:val="26"/>
          <w:szCs w:val="26"/>
        </w:rPr>
        <w:t xml:space="preserve">., </w:t>
      </w:r>
      <w:proofErr w:type="gramEnd"/>
      <w:r w:rsidRPr="00CB17A3">
        <w:rPr>
          <w:rFonts w:ascii="Times New Roman" w:eastAsia="Calibri" w:hAnsi="Times New Roman" w:cs="Times New Roman"/>
          <w:sz w:val="26"/>
          <w:szCs w:val="26"/>
        </w:rPr>
        <w:t xml:space="preserve">фактическая заработная плата учреждений культуры составила </w:t>
      </w:r>
      <w:r w:rsidRPr="00CB17A3">
        <w:rPr>
          <w:rFonts w:ascii="Times New Roman" w:hAnsi="Times New Roman" w:cs="Times New Roman"/>
          <w:sz w:val="26"/>
          <w:szCs w:val="26"/>
        </w:rPr>
        <w:t>19713 руб. 88</w:t>
      </w:r>
      <w:r w:rsidRPr="00CB17A3">
        <w:rPr>
          <w:rFonts w:ascii="Times New Roman" w:eastAsia="Calibri" w:hAnsi="Times New Roman" w:cs="Times New Roman"/>
          <w:sz w:val="26"/>
          <w:szCs w:val="26"/>
        </w:rPr>
        <w:t xml:space="preserve"> коп. </w:t>
      </w:r>
    </w:p>
    <w:p w:rsidR="002B7EF2" w:rsidRPr="00CB17A3" w:rsidRDefault="002B7EF2" w:rsidP="00CB17A3">
      <w:pPr>
        <w:spacing w:after="0" w:line="240" w:lineRule="auto"/>
        <w:ind w:firstLine="709"/>
        <w:jc w:val="both"/>
        <w:rPr>
          <w:rFonts w:ascii="Times New Roman" w:eastAsia="Calibri" w:hAnsi="Times New Roman" w:cs="Times New Roman"/>
          <w:sz w:val="26"/>
          <w:szCs w:val="26"/>
        </w:rPr>
      </w:pPr>
      <w:r w:rsidRPr="00CB17A3">
        <w:rPr>
          <w:rFonts w:ascii="Times New Roman" w:eastAsia="Calibri" w:hAnsi="Times New Roman" w:cs="Times New Roman"/>
          <w:sz w:val="26"/>
          <w:szCs w:val="26"/>
        </w:rPr>
        <w:t xml:space="preserve">При планировании  среднемесячной заработной платы на 2015 г., согласно «Дорожной карты», в размере </w:t>
      </w:r>
      <w:r w:rsidRPr="00CB17A3">
        <w:rPr>
          <w:rFonts w:ascii="Times New Roman" w:hAnsi="Times New Roman" w:cs="Times New Roman"/>
          <w:sz w:val="26"/>
          <w:szCs w:val="26"/>
        </w:rPr>
        <w:t>– 21022 руб. 10 коп</w:t>
      </w:r>
      <w:proofErr w:type="gramStart"/>
      <w:r w:rsidRPr="00CB17A3">
        <w:rPr>
          <w:rFonts w:ascii="Times New Roman" w:eastAsia="Calibri" w:hAnsi="Times New Roman" w:cs="Times New Roman"/>
          <w:sz w:val="26"/>
          <w:szCs w:val="26"/>
        </w:rPr>
        <w:t xml:space="preserve">., </w:t>
      </w:r>
      <w:proofErr w:type="gramEnd"/>
      <w:r w:rsidRPr="00CB17A3">
        <w:rPr>
          <w:rFonts w:ascii="Times New Roman" w:eastAsia="Calibri" w:hAnsi="Times New Roman" w:cs="Times New Roman"/>
          <w:sz w:val="26"/>
          <w:szCs w:val="26"/>
        </w:rPr>
        <w:t xml:space="preserve">фактическая заработная плата учреждений культуры составила </w:t>
      </w:r>
      <w:r w:rsidRPr="00CB17A3">
        <w:rPr>
          <w:rFonts w:ascii="Times New Roman" w:hAnsi="Times New Roman" w:cs="Times New Roman"/>
          <w:sz w:val="26"/>
          <w:szCs w:val="26"/>
        </w:rPr>
        <w:t>19713-88</w:t>
      </w:r>
      <w:r w:rsidRPr="00CB17A3">
        <w:rPr>
          <w:rFonts w:ascii="Times New Roman" w:eastAsia="Calibri" w:hAnsi="Times New Roman" w:cs="Times New Roman"/>
          <w:sz w:val="26"/>
          <w:szCs w:val="26"/>
        </w:rPr>
        <w:t xml:space="preserve">  руб.</w:t>
      </w:r>
    </w:p>
    <w:p w:rsidR="002B7EF2" w:rsidRPr="00CB17A3" w:rsidRDefault="002B7EF2" w:rsidP="00CB17A3">
      <w:pPr>
        <w:spacing w:after="0" w:line="240" w:lineRule="auto"/>
        <w:ind w:firstLine="709"/>
        <w:jc w:val="both"/>
        <w:rPr>
          <w:rFonts w:ascii="Times New Roman" w:eastAsia="Calibri" w:hAnsi="Times New Roman" w:cs="Times New Roman"/>
          <w:sz w:val="26"/>
          <w:szCs w:val="26"/>
        </w:rPr>
      </w:pPr>
      <w:r w:rsidRPr="00CB17A3">
        <w:rPr>
          <w:rFonts w:ascii="Times New Roman" w:eastAsia="Calibri" w:hAnsi="Times New Roman" w:cs="Times New Roman"/>
          <w:sz w:val="26"/>
          <w:szCs w:val="26"/>
        </w:rPr>
        <w:t>По состоянию на первое число каждого месяца 2014 года и 9 месяцев 2015 года в МО «Тайшетский район» отсутствует просроченная и текущая кредиторская задолженность:</w:t>
      </w:r>
    </w:p>
    <w:p w:rsidR="002B7EF2" w:rsidRPr="00CB17A3" w:rsidRDefault="002B7EF2" w:rsidP="00CB17A3">
      <w:pPr>
        <w:spacing w:after="0" w:line="240" w:lineRule="auto"/>
        <w:ind w:firstLine="709"/>
        <w:jc w:val="both"/>
        <w:rPr>
          <w:rFonts w:ascii="Times New Roman" w:eastAsia="Calibri" w:hAnsi="Times New Roman" w:cs="Times New Roman"/>
          <w:sz w:val="26"/>
          <w:szCs w:val="26"/>
        </w:rPr>
      </w:pPr>
      <w:r w:rsidRPr="00CB17A3">
        <w:rPr>
          <w:rFonts w:ascii="Times New Roman" w:eastAsia="Calibri" w:hAnsi="Times New Roman" w:cs="Times New Roman"/>
          <w:sz w:val="26"/>
          <w:szCs w:val="26"/>
        </w:rPr>
        <w:t>- по выплате денежного содержания главе, муниципальным служащим, а также заработной платы техническому и вспомогательному персоналу, работникам учреждений культуры, находящихся в ведении МО «Тайшетский район», и пособий по социальной помощи населению;</w:t>
      </w:r>
    </w:p>
    <w:p w:rsidR="002B7EF2" w:rsidRPr="00CB17A3" w:rsidRDefault="002B7EF2" w:rsidP="00CB17A3">
      <w:pPr>
        <w:spacing w:after="0" w:line="240" w:lineRule="auto"/>
        <w:ind w:firstLine="709"/>
        <w:jc w:val="both"/>
        <w:rPr>
          <w:rFonts w:ascii="Times New Roman" w:eastAsia="Calibri" w:hAnsi="Times New Roman" w:cs="Times New Roman"/>
          <w:sz w:val="26"/>
          <w:szCs w:val="26"/>
        </w:rPr>
      </w:pPr>
      <w:r w:rsidRPr="00CB17A3">
        <w:rPr>
          <w:rFonts w:ascii="Times New Roman" w:eastAsia="Calibri" w:hAnsi="Times New Roman" w:cs="Times New Roman"/>
          <w:sz w:val="26"/>
          <w:szCs w:val="26"/>
        </w:rPr>
        <w:t>- по начислениям на оплату труда;</w:t>
      </w:r>
    </w:p>
    <w:p w:rsidR="002B7EF2" w:rsidRPr="00CB17A3" w:rsidRDefault="002B7EF2" w:rsidP="00CB17A3">
      <w:pPr>
        <w:spacing w:after="0" w:line="240" w:lineRule="auto"/>
        <w:ind w:firstLine="709"/>
        <w:jc w:val="both"/>
        <w:rPr>
          <w:rFonts w:ascii="Times New Roman" w:eastAsia="Calibri" w:hAnsi="Times New Roman" w:cs="Times New Roman"/>
          <w:sz w:val="26"/>
          <w:szCs w:val="26"/>
        </w:rPr>
      </w:pPr>
      <w:r w:rsidRPr="00CB17A3">
        <w:rPr>
          <w:rFonts w:ascii="Times New Roman" w:eastAsia="Calibri" w:hAnsi="Times New Roman" w:cs="Times New Roman"/>
          <w:sz w:val="26"/>
          <w:szCs w:val="26"/>
        </w:rPr>
        <w:t>- по уплате ежемесячных обязательных платежей по страховым взносам на обязательное пенсионное страхование и обязательное медицинское страхование.</w:t>
      </w:r>
    </w:p>
    <w:p w:rsidR="00CE6C7D" w:rsidRPr="00CB17A3" w:rsidRDefault="002B7EF2" w:rsidP="00CB17A3">
      <w:pPr>
        <w:spacing w:after="0" w:line="240" w:lineRule="auto"/>
        <w:jc w:val="both"/>
        <w:rPr>
          <w:rFonts w:ascii="Times New Roman" w:hAnsi="Times New Roman" w:cs="Times New Roman"/>
          <w:sz w:val="26"/>
          <w:szCs w:val="26"/>
        </w:rPr>
      </w:pPr>
      <w:r w:rsidRPr="00CB17A3">
        <w:rPr>
          <w:rFonts w:ascii="Times New Roman" w:hAnsi="Times New Roman" w:cs="Times New Roman"/>
          <w:sz w:val="26"/>
          <w:szCs w:val="26"/>
        </w:rPr>
        <w:t xml:space="preserve">      </w:t>
      </w:r>
      <w:r w:rsidR="00CE6C7D" w:rsidRPr="00CB17A3">
        <w:rPr>
          <w:rFonts w:ascii="Times New Roman" w:hAnsi="Times New Roman" w:cs="Times New Roman"/>
          <w:sz w:val="26"/>
          <w:szCs w:val="26"/>
        </w:rPr>
        <w:t xml:space="preserve">    </w:t>
      </w:r>
      <w:proofErr w:type="gramStart"/>
      <w:r w:rsidR="00CE6C7D" w:rsidRPr="00CB17A3">
        <w:rPr>
          <w:rFonts w:ascii="Times New Roman" w:hAnsi="Times New Roman" w:cs="Times New Roman"/>
          <w:sz w:val="26"/>
          <w:szCs w:val="26"/>
        </w:rPr>
        <w:t>В то же время, КСП отмечает, что ежемесячные сведения о реализации Плана мероприятий («дорожная карта»), направленные на повышение эффективности сферы культуры МО «Тайшетский район» за 2014 год, и 9 месяцев 2015 года, предоставляемые ежемесячно в МУ «Управление культуры спорта и молодежной политики» администрации Тайшетского района, составляются не в полном объеме, не по всем учреждениям культуры МО «Тайшетский район», имеются подчистки</w:t>
      </w:r>
      <w:proofErr w:type="gramEnd"/>
      <w:r w:rsidR="00CE6C7D" w:rsidRPr="00CB17A3">
        <w:rPr>
          <w:rFonts w:ascii="Times New Roman" w:hAnsi="Times New Roman" w:cs="Times New Roman"/>
          <w:sz w:val="26"/>
          <w:szCs w:val="26"/>
        </w:rPr>
        <w:t>, исправления.</w:t>
      </w:r>
    </w:p>
    <w:p w:rsidR="002B7EF2" w:rsidRDefault="002B7EF2" w:rsidP="00E05375">
      <w:pPr>
        <w:jc w:val="center"/>
        <w:rPr>
          <w:rFonts w:ascii="Times New Roman" w:hAnsi="Times New Roman" w:cs="Times New Roman"/>
        </w:rPr>
      </w:pPr>
    </w:p>
    <w:p w:rsidR="00E05375" w:rsidRDefault="00C06378" w:rsidP="00C0637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Предложения:</w:t>
      </w:r>
    </w:p>
    <w:p w:rsidR="00BC0486" w:rsidRPr="00BC0486" w:rsidRDefault="00BC0486" w:rsidP="00BC0486">
      <w:pPr>
        <w:pStyle w:val="a8"/>
        <w:numPr>
          <w:ilvl w:val="0"/>
          <w:numId w:val="3"/>
        </w:numPr>
        <w:spacing w:after="0" w:line="240" w:lineRule="auto"/>
        <w:ind w:left="0" w:firstLine="709"/>
        <w:jc w:val="both"/>
        <w:rPr>
          <w:rFonts w:ascii="Times New Roman" w:hAnsi="Times New Roman" w:cs="Times New Roman"/>
          <w:sz w:val="26"/>
          <w:szCs w:val="26"/>
        </w:rPr>
      </w:pPr>
      <w:r w:rsidRPr="00BC0486">
        <w:rPr>
          <w:rFonts w:ascii="Times New Roman" w:hAnsi="Times New Roman" w:cs="Times New Roman"/>
          <w:sz w:val="26"/>
          <w:szCs w:val="26"/>
        </w:rPr>
        <w:t>Привести в соответствие с нормами действующего законодательства Отраслевое положение</w:t>
      </w:r>
      <w:r w:rsidRPr="00BC0486">
        <w:rPr>
          <w:rFonts w:ascii="Times New Roman" w:eastAsia="Calibri" w:hAnsi="Times New Roman" w:cs="Times New Roman"/>
          <w:sz w:val="26"/>
          <w:szCs w:val="26"/>
        </w:rPr>
        <w:t xml:space="preserve"> об оплате труда работников муниципальных учреждений культуры, дополнительного образования детей (музыкальных, художественных школ, детско-юношеских спортивных школ) Тайшетского района, утвержденным </w:t>
      </w:r>
      <w:r w:rsidRPr="00BC0486">
        <w:rPr>
          <w:rFonts w:ascii="Times New Roman" w:hAnsi="Times New Roman" w:cs="Times New Roman"/>
          <w:sz w:val="26"/>
          <w:szCs w:val="26"/>
        </w:rPr>
        <w:t>постановление администрации Тайшетского района от 23.11.2011 г. № 2356.</w:t>
      </w:r>
    </w:p>
    <w:p w:rsidR="00BB4C45" w:rsidRDefault="00BB4C45" w:rsidP="00BC0486">
      <w:pPr>
        <w:pStyle w:val="a8"/>
        <w:numPr>
          <w:ilvl w:val="0"/>
          <w:numId w:val="3"/>
        </w:numPr>
        <w:spacing w:after="0" w:line="240" w:lineRule="auto"/>
        <w:ind w:left="0" w:firstLine="709"/>
        <w:jc w:val="both"/>
        <w:rPr>
          <w:rFonts w:ascii="Times New Roman" w:hAnsi="Times New Roman" w:cs="Times New Roman"/>
          <w:sz w:val="26"/>
          <w:szCs w:val="26"/>
        </w:rPr>
      </w:pPr>
      <w:r w:rsidRPr="00BC0486">
        <w:rPr>
          <w:rFonts w:ascii="Times New Roman" w:hAnsi="Times New Roman" w:cs="Times New Roman"/>
          <w:sz w:val="26"/>
          <w:szCs w:val="26"/>
        </w:rPr>
        <w:t>Трудовые договоры оформлять в соответствие с требованиями Трудового кодекса РФ.</w:t>
      </w:r>
    </w:p>
    <w:p w:rsidR="00BC0486" w:rsidRPr="00BC0486" w:rsidRDefault="00BC0486" w:rsidP="00BC0486">
      <w:pPr>
        <w:pStyle w:val="a8"/>
        <w:numPr>
          <w:ilvl w:val="0"/>
          <w:numId w:val="3"/>
        </w:numPr>
        <w:spacing w:after="0" w:line="240" w:lineRule="auto"/>
        <w:ind w:left="0" w:firstLine="709"/>
        <w:jc w:val="both"/>
        <w:rPr>
          <w:rFonts w:ascii="Times New Roman" w:hAnsi="Times New Roman" w:cs="Times New Roman"/>
          <w:sz w:val="26"/>
          <w:szCs w:val="26"/>
        </w:rPr>
      </w:pPr>
      <w:r w:rsidRPr="00BC0486">
        <w:rPr>
          <w:rFonts w:ascii="Times New Roman" w:hAnsi="Times New Roman" w:cs="Times New Roman"/>
          <w:sz w:val="26"/>
          <w:szCs w:val="26"/>
        </w:rPr>
        <w:t>При составлении первичных учетных документов соблюдать требования Приказа Минфина РФ от 15.12.2010г. № 173н «Об утверждении первичных учетных документов и регистров бухгалтерского учета, применяемыми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BC0486" w:rsidRPr="008C621F" w:rsidRDefault="00BC0486" w:rsidP="00BC0486">
      <w:pPr>
        <w:pStyle w:val="a8"/>
        <w:numPr>
          <w:ilvl w:val="0"/>
          <w:numId w:val="3"/>
        </w:numPr>
        <w:spacing w:after="0" w:line="240" w:lineRule="auto"/>
        <w:ind w:left="0" w:firstLine="709"/>
        <w:jc w:val="both"/>
        <w:rPr>
          <w:rFonts w:ascii="Times New Roman" w:hAnsi="Times New Roman" w:cs="Times New Roman"/>
          <w:sz w:val="26"/>
          <w:szCs w:val="26"/>
        </w:rPr>
      </w:pPr>
      <w:r w:rsidRPr="008C621F">
        <w:rPr>
          <w:rFonts w:ascii="Times New Roman" w:hAnsi="Times New Roman" w:cs="Times New Roman"/>
          <w:color w:val="000000" w:themeColor="text1"/>
          <w:sz w:val="26"/>
          <w:szCs w:val="26"/>
        </w:rPr>
        <w:t>Внести изменения в Положения об оплате труда учреждений культуры в части установления размеров компенсационной выплаты.</w:t>
      </w:r>
    </w:p>
    <w:p w:rsidR="00BC0486" w:rsidRPr="00565D6F" w:rsidRDefault="00BC0486" w:rsidP="00BC0486">
      <w:pPr>
        <w:pStyle w:val="a8"/>
        <w:numPr>
          <w:ilvl w:val="0"/>
          <w:numId w:val="3"/>
        </w:numPr>
        <w:spacing w:after="0" w:line="240" w:lineRule="auto"/>
        <w:ind w:left="0" w:firstLine="709"/>
        <w:jc w:val="both"/>
        <w:rPr>
          <w:rFonts w:ascii="Times New Roman" w:hAnsi="Times New Roman" w:cs="Times New Roman"/>
          <w:sz w:val="26"/>
          <w:szCs w:val="26"/>
        </w:rPr>
      </w:pPr>
      <w:r w:rsidRPr="00565D6F">
        <w:rPr>
          <w:rFonts w:ascii="Times New Roman" w:hAnsi="Times New Roman" w:cs="Times New Roman"/>
          <w:sz w:val="26"/>
          <w:szCs w:val="26"/>
        </w:rPr>
        <w:lastRenderedPageBreak/>
        <w:t xml:space="preserve">При распределении размера выплат стимулирующего характера в учреждениях культуры создать комиссию по распределению данных выплат, </w:t>
      </w:r>
      <w:r>
        <w:rPr>
          <w:rFonts w:ascii="Times New Roman" w:hAnsi="Times New Roman" w:cs="Times New Roman"/>
          <w:sz w:val="26"/>
          <w:szCs w:val="26"/>
        </w:rPr>
        <w:t>с</w:t>
      </w:r>
      <w:r w:rsidRPr="00565D6F">
        <w:rPr>
          <w:rFonts w:ascii="Times New Roman" w:hAnsi="Times New Roman" w:cs="Times New Roman"/>
          <w:sz w:val="26"/>
          <w:szCs w:val="26"/>
        </w:rPr>
        <w:t xml:space="preserve"> оформлени</w:t>
      </w:r>
      <w:r>
        <w:rPr>
          <w:rFonts w:ascii="Times New Roman" w:hAnsi="Times New Roman" w:cs="Times New Roman"/>
          <w:sz w:val="26"/>
          <w:szCs w:val="26"/>
        </w:rPr>
        <w:t>ем</w:t>
      </w:r>
      <w:r w:rsidRPr="00565D6F">
        <w:rPr>
          <w:rFonts w:ascii="Times New Roman" w:hAnsi="Times New Roman" w:cs="Times New Roman"/>
          <w:sz w:val="26"/>
          <w:szCs w:val="26"/>
        </w:rPr>
        <w:t xml:space="preserve"> протокола заседания комиссии и учет</w:t>
      </w:r>
      <w:r>
        <w:rPr>
          <w:rFonts w:ascii="Times New Roman" w:hAnsi="Times New Roman" w:cs="Times New Roman"/>
          <w:sz w:val="26"/>
          <w:szCs w:val="26"/>
        </w:rPr>
        <w:t>ом</w:t>
      </w:r>
      <w:r w:rsidRPr="00565D6F">
        <w:rPr>
          <w:rFonts w:ascii="Times New Roman" w:hAnsi="Times New Roman" w:cs="Times New Roman"/>
          <w:sz w:val="26"/>
          <w:szCs w:val="26"/>
        </w:rPr>
        <w:t xml:space="preserve"> мнения </w:t>
      </w:r>
      <w:r w:rsidRPr="00565D6F">
        <w:rPr>
          <w:rFonts w:ascii="Times New Roman" w:hAnsi="Times New Roman" w:cs="Times New Roman"/>
          <w:sz w:val="26"/>
          <w:shd w:val="clear" w:color="auto" w:fill="FFFFFF"/>
        </w:rPr>
        <w:t>пред</w:t>
      </w:r>
      <w:r>
        <w:rPr>
          <w:rFonts w:ascii="Times New Roman" w:hAnsi="Times New Roman" w:cs="Times New Roman"/>
          <w:sz w:val="26"/>
          <w:shd w:val="clear" w:color="auto" w:fill="FFFFFF"/>
        </w:rPr>
        <w:t>ставительного органа работников.</w:t>
      </w:r>
    </w:p>
    <w:p w:rsidR="00F50629" w:rsidRDefault="00F50629" w:rsidP="00F50629">
      <w:pPr>
        <w:pStyle w:val="a8"/>
        <w:numPr>
          <w:ilvl w:val="0"/>
          <w:numId w:val="3"/>
        </w:numPr>
        <w:spacing w:after="0" w:line="240" w:lineRule="auto"/>
        <w:ind w:left="0" w:firstLine="709"/>
        <w:jc w:val="both"/>
        <w:rPr>
          <w:rFonts w:ascii="Times New Roman" w:hAnsi="Times New Roman" w:cs="Times New Roman"/>
          <w:sz w:val="26"/>
          <w:szCs w:val="26"/>
        </w:rPr>
      </w:pPr>
      <w:r w:rsidRPr="00F50629">
        <w:rPr>
          <w:rFonts w:ascii="Times New Roman" w:hAnsi="Times New Roman" w:cs="Times New Roman"/>
          <w:sz w:val="26"/>
          <w:szCs w:val="26"/>
        </w:rPr>
        <w:t>Создать аттестационную комиссию в учреждениях культуры с целью подтверждения практического опыта</w:t>
      </w:r>
      <w:r>
        <w:rPr>
          <w:rFonts w:ascii="Times New Roman" w:hAnsi="Times New Roman" w:cs="Times New Roman"/>
          <w:sz w:val="26"/>
          <w:szCs w:val="26"/>
        </w:rPr>
        <w:t>,</w:t>
      </w:r>
      <w:r w:rsidRPr="00F50629">
        <w:rPr>
          <w:rFonts w:ascii="Times New Roman" w:hAnsi="Times New Roman" w:cs="Times New Roman"/>
          <w:sz w:val="26"/>
          <w:szCs w:val="26"/>
        </w:rPr>
        <w:t xml:space="preserve"> качественного выполнения и в полном объеме возложенных на работников должностных обязанностей</w:t>
      </w:r>
      <w:r>
        <w:rPr>
          <w:rFonts w:ascii="Times New Roman" w:hAnsi="Times New Roman" w:cs="Times New Roman"/>
          <w:sz w:val="26"/>
          <w:szCs w:val="26"/>
        </w:rPr>
        <w:t xml:space="preserve"> л</w:t>
      </w:r>
      <w:r w:rsidR="00BB4C45" w:rsidRPr="00F50629">
        <w:rPr>
          <w:rFonts w:ascii="Times New Roman" w:hAnsi="Times New Roman" w:cs="Times New Roman"/>
          <w:sz w:val="26"/>
          <w:szCs w:val="26"/>
        </w:rPr>
        <w:t>ицам, не имеющи</w:t>
      </w:r>
      <w:r w:rsidR="00BC0486" w:rsidRPr="00F50629">
        <w:rPr>
          <w:rFonts w:ascii="Times New Roman" w:hAnsi="Times New Roman" w:cs="Times New Roman"/>
          <w:sz w:val="26"/>
          <w:szCs w:val="26"/>
        </w:rPr>
        <w:t>м</w:t>
      </w:r>
      <w:r w:rsidR="00BB4C45" w:rsidRPr="00F50629">
        <w:rPr>
          <w:rFonts w:ascii="Times New Roman" w:hAnsi="Times New Roman" w:cs="Times New Roman"/>
          <w:sz w:val="26"/>
          <w:szCs w:val="26"/>
        </w:rPr>
        <w:t xml:space="preserve"> специальн</w:t>
      </w:r>
      <w:r>
        <w:rPr>
          <w:rFonts w:ascii="Times New Roman" w:hAnsi="Times New Roman" w:cs="Times New Roman"/>
          <w:sz w:val="26"/>
          <w:szCs w:val="26"/>
        </w:rPr>
        <w:t>ой подготовки или стажа работы. По результатам аттестационной комиссии при несоответствии занимаемой должности провести процедуру увольнения.</w:t>
      </w:r>
    </w:p>
    <w:p w:rsidR="00BC0486" w:rsidRPr="00BC0486" w:rsidRDefault="00BC0486" w:rsidP="00BC0486">
      <w:pPr>
        <w:pStyle w:val="a8"/>
        <w:numPr>
          <w:ilvl w:val="0"/>
          <w:numId w:val="3"/>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Е</w:t>
      </w:r>
      <w:r w:rsidRPr="00BC0486">
        <w:rPr>
          <w:rFonts w:ascii="Times New Roman" w:hAnsi="Times New Roman" w:cs="Times New Roman"/>
          <w:sz w:val="26"/>
          <w:szCs w:val="26"/>
        </w:rPr>
        <w:t>жемесячные сведения о реализации Плана мероприятий («дорожная карта»), направленные на повышение эффективности сферы культуры МО «Тайшетский район», предоставляемые ежемесячно в МУ «Управление культуры спорта и молодежной политики» администрации Тайшетского района, составля</w:t>
      </w:r>
      <w:r>
        <w:rPr>
          <w:rFonts w:ascii="Times New Roman" w:hAnsi="Times New Roman" w:cs="Times New Roman"/>
          <w:sz w:val="26"/>
          <w:szCs w:val="26"/>
        </w:rPr>
        <w:t>ть</w:t>
      </w:r>
      <w:r w:rsidRPr="00BC0486">
        <w:rPr>
          <w:rFonts w:ascii="Times New Roman" w:hAnsi="Times New Roman" w:cs="Times New Roman"/>
          <w:sz w:val="26"/>
          <w:szCs w:val="26"/>
        </w:rPr>
        <w:t xml:space="preserve"> </w:t>
      </w:r>
      <w:r>
        <w:rPr>
          <w:rFonts w:ascii="Times New Roman" w:hAnsi="Times New Roman" w:cs="Times New Roman"/>
          <w:sz w:val="26"/>
          <w:szCs w:val="26"/>
        </w:rPr>
        <w:t xml:space="preserve">своевременно, </w:t>
      </w:r>
      <w:r w:rsidRPr="00BC0486">
        <w:rPr>
          <w:rFonts w:ascii="Times New Roman" w:hAnsi="Times New Roman" w:cs="Times New Roman"/>
          <w:sz w:val="26"/>
          <w:szCs w:val="26"/>
        </w:rPr>
        <w:t xml:space="preserve">в полном объеме, </w:t>
      </w:r>
      <w:r>
        <w:rPr>
          <w:rFonts w:ascii="Times New Roman" w:hAnsi="Times New Roman" w:cs="Times New Roman"/>
          <w:sz w:val="26"/>
          <w:szCs w:val="26"/>
        </w:rPr>
        <w:t>без подчисток и</w:t>
      </w:r>
      <w:r w:rsidRPr="00BC0486">
        <w:rPr>
          <w:rFonts w:ascii="Times New Roman" w:hAnsi="Times New Roman" w:cs="Times New Roman"/>
          <w:sz w:val="26"/>
          <w:szCs w:val="26"/>
        </w:rPr>
        <w:t xml:space="preserve"> исправлени</w:t>
      </w:r>
      <w:r>
        <w:rPr>
          <w:rFonts w:ascii="Times New Roman" w:hAnsi="Times New Roman" w:cs="Times New Roman"/>
          <w:sz w:val="26"/>
          <w:szCs w:val="26"/>
        </w:rPr>
        <w:t>й</w:t>
      </w:r>
      <w:r w:rsidRPr="00BC0486">
        <w:rPr>
          <w:rFonts w:ascii="Times New Roman" w:hAnsi="Times New Roman" w:cs="Times New Roman"/>
          <w:sz w:val="26"/>
          <w:szCs w:val="26"/>
        </w:rPr>
        <w:t>.</w:t>
      </w:r>
    </w:p>
    <w:p w:rsidR="00BC0486" w:rsidRPr="00BC0486" w:rsidRDefault="00BC0486" w:rsidP="00BC0486">
      <w:pPr>
        <w:pStyle w:val="a8"/>
        <w:spacing w:after="0" w:line="240" w:lineRule="auto"/>
        <w:ind w:left="1069"/>
        <w:jc w:val="both"/>
        <w:rPr>
          <w:rFonts w:ascii="Times New Roman" w:hAnsi="Times New Roman" w:cs="Times New Roman"/>
          <w:sz w:val="26"/>
          <w:szCs w:val="26"/>
        </w:rPr>
      </w:pPr>
    </w:p>
    <w:p w:rsidR="007165E8" w:rsidRDefault="007165E8" w:rsidP="00CB17A3">
      <w:pPr>
        <w:spacing w:after="0" w:line="240" w:lineRule="auto"/>
        <w:jc w:val="both"/>
        <w:rPr>
          <w:rFonts w:ascii="Times New Roman" w:hAnsi="Times New Roman" w:cs="Times New Roman"/>
          <w:sz w:val="26"/>
          <w:szCs w:val="26"/>
        </w:rPr>
      </w:pPr>
    </w:p>
    <w:p w:rsidR="007165E8" w:rsidRDefault="007165E8" w:rsidP="00CB17A3">
      <w:pPr>
        <w:spacing w:after="0" w:line="240" w:lineRule="auto"/>
        <w:jc w:val="both"/>
        <w:rPr>
          <w:rFonts w:ascii="Times New Roman" w:hAnsi="Times New Roman" w:cs="Times New Roman"/>
          <w:sz w:val="26"/>
          <w:szCs w:val="26"/>
        </w:rPr>
      </w:pPr>
    </w:p>
    <w:p w:rsidR="007165E8" w:rsidRDefault="007165E8" w:rsidP="00CB17A3">
      <w:pPr>
        <w:spacing w:after="0" w:line="240" w:lineRule="auto"/>
        <w:jc w:val="both"/>
        <w:rPr>
          <w:rFonts w:ascii="Times New Roman" w:hAnsi="Times New Roman" w:cs="Times New Roman"/>
          <w:sz w:val="26"/>
          <w:szCs w:val="26"/>
        </w:rPr>
      </w:pPr>
    </w:p>
    <w:p w:rsidR="00AD3997" w:rsidRDefault="00AD3997" w:rsidP="00CB17A3">
      <w:pPr>
        <w:spacing w:after="0" w:line="240" w:lineRule="auto"/>
        <w:jc w:val="both"/>
        <w:rPr>
          <w:rFonts w:ascii="Times New Roman" w:hAnsi="Times New Roman" w:cs="Times New Roman"/>
          <w:sz w:val="26"/>
          <w:szCs w:val="26"/>
        </w:rPr>
      </w:pPr>
    </w:p>
    <w:p w:rsidR="00AD3997" w:rsidRDefault="00AD3997" w:rsidP="00CB17A3">
      <w:pPr>
        <w:spacing w:after="0" w:line="240" w:lineRule="auto"/>
        <w:jc w:val="both"/>
        <w:rPr>
          <w:rFonts w:ascii="Times New Roman" w:hAnsi="Times New Roman" w:cs="Times New Roman"/>
          <w:sz w:val="26"/>
          <w:szCs w:val="26"/>
        </w:rPr>
      </w:pPr>
    </w:p>
    <w:p w:rsidR="007165E8" w:rsidRDefault="007165E8" w:rsidP="00CB17A3">
      <w:pPr>
        <w:spacing w:after="0" w:line="240" w:lineRule="auto"/>
        <w:jc w:val="both"/>
        <w:rPr>
          <w:rFonts w:ascii="Times New Roman" w:hAnsi="Times New Roman" w:cs="Times New Roman"/>
          <w:sz w:val="26"/>
          <w:szCs w:val="26"/>
        </w:rPr>
      </w:pPr>
    </w:p>
    <w:p w:rsidR="00C06378" w:rsidRDefault="00C06378" w:rsidP="00CB17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w:t>
      </w:r>
      <w:r w:rsidR="00FA531A">
        <w:rPr>
          <w:rFonts w:ascii="Times New Roman" w:hAnsi="Times New Roman" w:cs="Times New Roman"/>
          <w:sz w:val="26"/>
          <w:szCs w:val="26"/>
        </w:rPr>
        <w:t xml:space="preserve"> КСП </w:t>
      </w:r>
    </w:p>
    <w:p w:rsidR="00C06378" w:rsidRDefault="00FA531A" w:rsidP="00C06378">
      <w:pPr>
        <w:tabs>
          <w:tab w:val="left" w:pos="718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Тайшетского района                                              </w:t>
      </w:r>
      <w:r w:rsidR="00C06378">
        <w:rPr>
          <w:rFonts w:ascii="Times New Roman" w:hAnsi="Times New Roman" w:cs="Times New Roman"/>
          <w:sz w:val="26"/>
          <w:szCs w:val="26"/>
        </w:rPr>
        <w:tab/>
        <w:t>Е.В.Ефимова</w:t>
      </w:r>
    </w:p>
    <w:p w:rsidR="00C06378" w:rsidRDefault="00C06378" w:rsidP="00C06378">
      <w:pPr>
        <w:rPr>
          <w:rFonts w:ascii="Times New Roman" w:hAnsi="Times New Roman" w:cs="Times New Roman"/>
          <w:sz w:val="26"/>
          <w:szCs w:val="26"/>
        </w:rPr>
      </w:pPr>
    </w:p>
    <w:p w:rsidR="00C06378" w:rsidRDefault="00C06378" w:rsidP="00C06378">
      <w:pPr>
        <w:rPr>
          <w:rFonts w:ascii="Times New Roman" w:hAnsi="Times New Roman" w:cs="Times New Roman"/>
          <w:sz w:val="26"/>
          <w:szCs w:val="26"/>
        </w:rPr>
      </w:pPr>
    </w:p>
    <w:p w:rsidR="00C06378" w:rsidRDefault="00C06378" w:rsidP="00C0637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Ведущий инспектор по обеспечению </w:t>
      </w:r>
    </w:p>
    <w:p w:rsidR="00C06378" w:rsidRDefault="00C06378" w:rsidP="00C0637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деятельности в аппарате КСП </w:t>
      </w:r>
    </w:p>
    <w:p w:rsidR="00C06378" w:rsidRPr="00C06378" w:rsidRDefault="00C06378" w:rsidP="00C06378">
      <w:pPr>
        <w:tabs>
          <w:tab w:val="left" w:pos="7395"/>
        </w:tabs>
        <w:spacing w:after="0" w:line="240" w:lineRule="auto"/>
        <w:rPr>
          <w:rFonts w:ascii="Times New Roman" w:hAnsi="Times New Roman" w:cs="Times New Roman"/>
          <w:sz w:val="26"/>
          <w:szCs w:val="26"/>
        </w:rPr>
      </w:pPr>
      <w:r>
        <w:rPr>
          <w:rFonts w:ascii="Times New Roman" w:hAnsi="Times New Roman" w:cs="Times New Roman"/>
          <w:sz w:val="26"/>
          <w:szCs w:val="26"/>
        </w:rPr>
        <w:t>Тайшетского района</w:t>
      </w:r>
      <w:r>
        <w:rPr>
          <w:rFonts w:ascii="Times New Roman" w:hAnsi="Times New Roman" w:cs="Times New Roman"/>
          <w:sz w:val="26"/>
          <w:szCs w:val="26"/>
        </w:rPr>
        <w:tab/>
        <w:t>Г.В.Валик</w:t>
      </w:r>
    </w:p>
    <w:sectPr w:rsidR="00C06378" w:rsidRPr="00C06378" w:rsidSect="00620437">
      <w:headerReference w:type="default" r:id="rId31"/>
      <w:footerReference w:type="default" r:id="rId32"/>
      <w:pgSz w:w="11906" w:h="16838"/>
      <w:pgMar w:top="672" w:right="850" w:bottom="709" w:left="1701" w:header="284"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629" w:rsidRDefault="00F50629" w:rsidP="007753C7">
      <w:pPr>
        <w:spacing w:after="0" w:line="240" w:lineRule="auto"/>
      </w:pPr>
      <w:r>
        <w:separator/>
      </w:r>
    </w:p>
  </w:endnote>
  <w:endnote w:type="continuationSeparator" w:id="1">
    <w:p w:rsidR="00F50629" w:rsidRDefault="00F50629" w:rsidP="00775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4613"/>
      <w:docPartObj>
        <w:docPartGallery w:val="Page Numbers (Bottom of Page)"/>
        <w:docPartUnique/>
      </w:docPartObj>
    </w:sdtPr>
    <w:sdtContent>
      <w:p w:rsidR="00F50629" w:rsidRDefault="00F50629">
        <w:pPr>
          <w:pStyle w:val="af"/>
          <w:jc w:val="right"/>
        </w:pPr>
        <w:fldSimple w:instr=" PAGE   \* MERGEFORMAT ">
          <w:r w:rsidR="00A073B6">
            <w:rPr>
              <w:noProof/>
            </w:rPr>
            <w:t>28</w:t>
          </w:r>
        </w:fldSimple>
      </w:p>
    </w:sdtContent>
  </w:sdt>
  <w:p w:rsidR="00F50629" w:rsidRDefault="00F5062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629" w:rsidRDefault="00F50629" w:rsidP="007753C7">
      <w:pPr>
        <w:spacing w:after="0" w:line="240" w:lineRule="auto"/>
      </w:pPr>
      <w:r>
        <w:separator/>
      </w:r>
    </w:p>
  </w:footnote>
  <w:footnote w:type="continuationSeparator" w:id="1">
    <w:p w:rsidR="00F50629" w:rsidRDefault="00F50629" w:rsidP="00775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29" w:rsidRDefault="00F50629">
    <w:pPr>
      <w:pStyle w:val="ad"/>
      <w:jc w:val="right"/>
    </w:pPr>
  </w:p>
  <w:p w:rsidR="00F50629" w:rsidRDefault="00F5062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838C2"/>
    <w:multiLevelType w:val="hybridMultilevel"/>
    <w:tmpl w:val="472CE3B0"/>
    <w:lvl w:ilvl="0" w:tplc="EC040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863A6"/>
    <w:multiLevelType w:val="hybridMultilevel"/>
    <w:tmpl w:val="2EE6AD1E"/>
    <w:lvl w:ilvl="0" w:tplc="87266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D16EEA"/>
    <w:multiLevelType w:val="hybridMultilevel"/>
    <w:tmpl w:val="49303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C0F01"/>
    <w:rsid w:val="0000286F"/>
    <w:rsid w:val="0000299D"/>
    <w:rsid w:val="00010728"/>
    <w:rsid w:val="0001312C"/>
    <w:rsid w:val="000147CE"/>
    <w:rsid w:val="0002491D"/>
    <w:rsid w:val="00025315"/>
    <w:rsid w:val="00026840"/>
    <w:rsid w:val="000307D7"/>
    <w:rsid w:val="00031706"/>
    <w:rsid w:val="00032CDA"/>
    <w:rsid w:val="0003789E"/>
    <w:rsid w:val="00042505"/>
    <w:rsid w:val="0004532E"/>
    <w:rsid w:val="00045EB2"/>
    <w:rsid w:val="00053C3A"/>
    <w:rsid w:val="00054A1A"/>
    <w:rsid w:val="00060622"/>
    <w:rsid w:val="00060ADC"/>
    <w:rsid w:val="00062475"/>
    <w:rsid w:val="000651A4"/>
    <w:rsid w:val="0007307D"/>
    <w:rsid w:val="00077512"/>
    <w:rsid w:val="00083005"/>
    <w:rsid w:val="00086584"/>
    <w:rsid w:val="00087A9B"/>
    <w:rsid w:val="00087F8C"/>
    <w:rsid w:val="00096416"/>
    <w:rsid w:val="000964C4"/>
    <w:rsid w:val="000972C1"/>
    <w:rsid w:val="00097AB1"/>
    <w:rsid w:val="000A02DE"/>
    <w:rsid w:val="000A2EAE"/>
    <w:rsid w:val="000A36CF"/>
    <w:rsid w:val="000A3715"/>
    <w:rsid w:val="000A384B"/>
    <w:rsid w:val="000A52A2"/>
    <w:rsid w:val="000A58DF"/>
    <w:rsid w:val="000A6D8B"/>
    <w:rsid w:val="000A7B28"/>
    <w:rsid w:val="000B1769"/>
    <w:rsid w:val="000B3AC0"/>
    <w:rsid w:val="000C0B55"/>
    <w:rsid w:val="000C370F"/>
    <w:rsid w:val="000C41DF"/>
    <w:rsid w:val="000C6BB8"/>
    <w:rsid w:val="000D1B3B"/>
    <w:rsid w:val="000D24B3"/>
    <w:rsid w:val="000D31E8"/>
    <w:rsid w:val="000D33AB"/>
    <w:rsid w:val="000D3B21"/>
    <w:rsid w:val="000D4490"/>
    <w:rsid w:val="000D6372"/>
    <w:rsid w:val="000D7F76"/>
    <w:rsid w:val="000E2493"/>
    <w:rsid w:val="000E57EB"/>
    <w:rsid w:val="000E7444"/>
    <w:rsid w:val="000F6CDA"/>
    <w:rsid w:val="000F7529"/>
    <w:rsid w:val="001003E6"/>
    <w:rsid w:val="00107058"/>
    <w:rsid w:val="00115F46"/>
    <w:rsid w:val="001161EC"/>
    <w:rsid w:val="00120E4B"/>
    <w:rsid w:val="0012101D"/>
    <w:rsid w:val="0012460E"/>
    <w:rsid w:val="00124E04"/>
    <w:rsid w:val="00127247"/>
    <w:rsid w:val="001441AA"/>
    <w:rsid w:val="00150062"/>
    <w:rsid w:val="00150282"/>
    <w:rsid w:val="0015039E"/>
    <w:rsid w:val="0015051A"/>
    <w:rsid w:val="00154468"/>
    <w:rsid w:val="0015531D"/>
    <w:rsid w:val="00162444"/>
    <w:rsid w:val="0016452D"/>
    <w:rsid w:val="00166A37"/>
    <w:rsid w:val="001762C2"/>
    <w:rsid w:val="001810CC"/>
    <w:rsid w:val="001814F3"/>
    <w:rsid w:val="001862C7"/>
    <w:rsid w:val="0019181A"/>
    <w:rsid w:val="0019589C"/>
    <w:rsid w:val="001A4F64"/>
    <w:rsid w:val="001B45D0"/>
    <w:rsid w:val="001B6C88"/>
    <w:rsid w:val="001B6D91"/>
    <w:rsid w:val="001C02A4"/>
    <w:rsid w:val="001D1224"/>
    <w:rsid w:val="001D5B58"/>
    <w:rsid w:val="001D6B28"/>
    <w:rsid w:val="001E2739"/>
    <w:rsid w:val="001E38F4"/>
    <w:rsid w:val="001F15AB"/>
    <w:rsid w:val="001F3AA5"/>
    <w:rsid w:val="001F45A8"/>
    <w:rsid w:val="001F5086"/>
    <w:rsid w:val="001F7161"/>
    <w:rsid w:val="00206559"/>
    <w:rsid w:val="00217F8E"/>
    <w:rsid w:val="00223BE3"/>
    <w:rsid w:val="00225105"/>
    <w:rsid w:val="00230F1A"/>
    <w:rsid w:val="00234390"/>
    <w:rsid w:val="00241612"/>
    <w:rsid w:val="00243553"/>
    <w:rsid w:val="00243F6C"/>
    <w:rsid w:val="00245A44"/>
    <w:rsid w:val="002503CF"/>
    <w:rsid w:val="00250BBC"/>
    <w:rsid w:val="00251405"/>
    <w:rsid w:val="00256370"/>
    <w:rsid w:val="00260B6E"/>
    <w:rsid w:val="00263198"/>
    <w:rsid w:val="002647C8"/>
    <w:rsid w:val="00266BAD"/>
    <w:rsid w:val="002708FE"/>
    <w:rsid w:val="00275107"/>
    <w:rsid w:val="00276E8A"/>
    <w:rsid w:val="002908F6"/>
    <w:rsid w:val="00290969"/>
    <w:rsid w:val="00292024"/>
    <w:rsid w:val="002940B8"/>
    <w:rsid w:val="002A0A1F"/>
    <w:rsid w:val="002A1C2E"/>
    <w:rsid w:val="002A1FAC"/>
    <w:rsid w:val="002A22CE"/>
    <w:rsid w:val="002B429E"/>
    <w:rsid w:val="002B743F"/>
    <w:rsid w:val="002B7EF2"/>
    <w:rsid w:val="002B7F3C"/>
    <w:rsid w:val="002C0BF0"/>
    <w:rsid w:val="002C2F78"/>
    <w:rsid w:val="002C4AF5"/>
    <w:rsid w:val="002C6BBD"/>
    <w:rsid w:val="002D1A5C"/>
    <w:rsid w:val="002D35DF"/>
    <w:rsid w:val="002D4B1D"/>
    <w:rsid w:val="002D57A3"/>
    <w:rsid w:val="002D7A38"/>
    <w:rsid w:val="002F1CD5"/>
    <w:rsid w:val="002F2717"/>
    <w:rsid w:val="002F5E2D"/>
    <w:rsid w:val="002F6143"/>
    <w:rsid w:val="00300DF8"/>
    <w:rsid w:val="00303C0A"/>
    <w:rsid w:val="00307244"/>
    <w:rsid w:val="003101D0"/>
    <w:rsid w:val="00310495"/>
    <w:rsid w:val="00311BE0"/>
    <w:rsid w:val="00312062"/>
    <w:rsid w:val="003126F4"/>
    <w:rsid w:val="003142D0"/>
    <w:rsid w:val="003145D4"/>
    <w:rsid w:val="0031510C"/>
    <w:rsid w:val="0031722A"/>
    <w:rsid w:val="003209C3"/>
    <w:rsid w:val="00326665"/>
    <w:rsid w:val="003377E8"/>
    <w:rsid w:val="00341EB6"/>
    <w:rsid w:val="003429A4"/>
    <w:rsid w:val="00342FE4"/>
    <w:rsid w:val="00343148"/>
    <w:rsid w:val="0034410B"/>
    <w:rsid w:val="0034688A"/>
    <w:rsid w:val="00346B88"/>
    <w:rsid w:val="003558A3"/>
    <w:rsid w:val="003563AB"/>
    <w:rsid w:val="0036262D"/>
    <w:rsid w:val="00363AF3"/>
    <w:rsid w:val="003875F0"/>
    <w:rsid w:val="00394652"/>
    <w:rsid w:val="00396B89"/>
    <w:rsid w:val="003A234B"/>
    <w:rsid w:val="003A59DB"/>
    <w:rsid w:val="003A7A71"/>
    <w:rsid w:val="003B4592"/>
    <w:rsid w:val="003B6778"/>
    <w:rsid w:val="003C5C5A"/>
    <w:rsid w:val="003C6783"/>
    <w:rsid w:val="003C6E98"/>
    <w:rsid w:val="003D06E9"/>
    <w:rsid w:val="003D454E"/>
    <w:rsid w:val="003D7C93"/>
    <w:rsid w:val="003E0C96"/>
    <w:rsid w:val="003E17F9"/>
    <w:rsid w:val="003E2105"/>
    <w:rsid w:val="003E25EA"/>
    <w:rsid w:val="003E4510"/>
    <w:rsid w:val="003E669D"/>
    <w:rsid w:val="003F58A6"/>
    <w:rsid w:val="003F7F81"/>
    <w:rsid w:val="00412360"/>
    <w:rsid w:val="004150EC"/>
    <w:rsid w:val="00417AAA"/>
    <w:rsid w:val="00433F7B"/>
    <w:rsid w:val="00434456"/>
    <w:rsid w:val="004379C1"/>
    <w:rsid w:val="0044100C"/>
    <w:rsid w:val="00446B33"/>
    <w:rsid w:val="00451D8D"/>
    <w:rsid w:val="00452CB5"/>
    <w:rsid w:val="004543B2"/>
    <w:rsid w:val="00457812"/>
    <w:rsid w:val="00463767"/>
    <w:rsid w:val="00464EB5"/>
    <w:rsid w:val="00465AC1"/>
    <w:rsid w:val="00467677"/>
    <w:rsid w:val="00470950"/>
    <w:rsid w:val="004728F9"/>
    <w:rsid w:val="0047567C"/>
    <w:rsid w:val="00480EC9"/>
    <w:rsid w:val="00481C9B"/>
    <w:rsid w:val="004831AD"/>
    <w:rsid w:val="00484C73"/>
    <w:rsid w:val="00485420"/>
    <w:rsid w:val="00490226"/>
    <w:rsid w:val="00490BE6"/>
    <w:rsid w:val="00492BE1"/>
    <w:rsid w:val="004A1E12"/>
    <w:rsid w:val="004A262D"/>
    <w:rsid w:val="004A5668"/>
    <w:rsid w:val="004B72E7"/>
    <w:rsid w:val="004B7E1B"/>
    <w:rsid w:val="004C5885"/>
    <w:rsid w:val="004C75F1"/>
    <w:rsid w:val="004D6CC6"/>
    <w:rsid w:val="004E1AFB"/>
    <w:rsid w:val="004E34CF"/>
    <w:rsid w:val="004E54BC"/>
    <w:rsid w:val="004E7F27"/>
    <w:rsid w:val="004E7FCF"/>
    <w:rsid w:val="004F5D50"/>
    <w:rsid w:val="00501D8D"/>
    <w:rsid w:val="00506BBD"/>
    <w:rsid w:val="00515713"/>
    <w:rsid w:val="005236B5"/>
    <w:rsid w:val="00530CE9"/>
    <w:rsid w:val="00531580"/>
    <w:rsid w:val="00533E3F"/>
    <w:rsid w:val="0053699D"/>
    <w:rsid w:val="0054229F"/>
    <w:rsid w:val="005440AE"/>
    <w:rsid w:val="00545A2E"/>
    <w:rsid w:val="005509FA"/>
    <w:rsid w:val="00553023"/>
    <w:rsid w:val="00554D81"/>
    <w:rsid w:val="00556E09"/>
    <w:rsid w:val="00557BF8"/>
    <w:rsid w:val="0056269F"/>
    <w:rsid w:val="00565040"/>
    <w:rsid w:val="0056532C"/>
    <w:rsid w:val="00567359"/>
    <w:rsid w:val="00571DE4"/>
    <w:rsid w:val="00572163"/>
    <w:rsid w:val="00572A98"/>
    <w:rsid w:val="00582C14"/>
    <w:rsid w:val="00587556"/>
    <w:rsid w:val="0059055C"/>
    <w:rsid w:val="00591C5B"/>
    <w:rsid w:val="00591FC2"/>
    <w:rsid w:val="0059530E"/>
    <w:rsid w:val="005967D5"/>
    <w:rsid w:val="0059777B"/>
    <w:rsid w:val="00597C30"/>
    <w:rsid w:val="00597DDA"/>
    <w:rsid w:val="005A271B"/>
    <w:rsid w:val="005A2766"/>
    <w:rsid w:val="005A3279"/>
    <w:rsid w:val="005B4282"/>
    <w:rsid w:val="005B45FC"/>
    <w:rsid w:val="005B59E7"/>
    <w:rsid w:val="005B6035"/>
    <w:rsid w:val="005C3677"/>
    <w:rsid w:val="005C6A1F"/>
    <w:rsid w:val="005D53A7"/>
    <w:rsid w:val="005D7BB7"/>
    <w:rsid w:val="005D7E7D"/>
    <w:rsid w:val="005E0B49"/>
    <w:rsid w:val="005E0ECC"/>
    <w:rsid w:val="005E6041"/>
    <w:rsid w:val="005F2199"/>
    <w:rsid w:val="005F3EE1"/>
    <w:rsid w:val="00600AC8"/>
    <w:rsid w:val="006051F7"/>
    <w:rsid w:val="00606118"/>
    <w:rsid w:val="006070AF"/>
    <w:rsid w:val="006109EA"/>
    <w:rsid w:val="00615F1E"/>
    <w:rsid w:val="00617264"/>
    <w:rsid w:val="00620437"/>
    <w:rsid w:val="00620754"/>
    <w:rsid w:val="00622EB1"/>
    <w:rsid w:val="00624B62"/>
    <w:rsid w:val="006340B9"/>
    <w:rsid w:val="006364D1"/>
    <w:rsid w:val="0063675A"/>
    <w:rsid w:val="00636B40"/>
    <w:rsid w:val="00641745"/>
    <w:rsid w:val="00646370"/>
    <w:rsid w:val="00656BF8"/>
    <w:rsid w:val="00664AC1"/>
    <w:rsid w:val="00666C05"/>
    <w:rsid w:val="006705CA"/>
    <w:rsid w:val="00676B91"/>
    <w:rsid w:val="0068305B"/>
    <w:rsid w:val="006832BD"/>
    <w:rsid w:val="006838D9"/>
    <w:rsid w:val="00685211"/>
    <w:rsid w:val="006858B8"/>
    <w:rsid w:val="006872E0"/>
    <w:rsid w:val="006A08FF"/>
    <w:rsid w:val="006A384F"/>
    <w:rsid w:val="006A5BA6"/>
    <w:rsid w:val="006A713D"/>
    <w:rsid w:val="006B16B4"/>
    <w:rsid w:val="006B2A09"/>
    <w:rsid w:val="006B2BD7"/>
    <w:rsid w:val="006B7605"/>
    <w:rsid w:val="006B7ACD"/>
    <w:rsid w:val="006C0C28"/>
    <w:rsid w:val="006C1DBB"/>
    <w:rsid w:val="006C1FF6"/>
    <w:rsid w:val="006C3B21"/>
    <w:rsid w:val="006D2B80"/>
    <w:rsid w:val="006D5EFE"/>
    <w:rsid w:val="006D759F"/>
    <w:rsid w:val="006E2C4C"/>
    <w:rsid w:val="006E345F"/>
    <w:rsid w:val="006F101E"/>
    <w:rsid w:val="006F3F57"/>
    <w:rsid w:val="006F4746"/>
    <w:rsid w:val="006F6594"/>
    <w:rsid w:val="00705AEA"/>
    <w:rsid w:val="007069B8"/>
    <w:rsid w:val="00706DE9"/>
    <w:rsid w:val="00714C9A"/>
    <w:rsid w:val="007165E8"/>
    <w:rsid w:val="007228E4"/>
    <w:rsid w:val="007250A0"/>
    <w:rsid w:val="00732A3F"/>
    <w:rsid w:val="00733567"/>
    <w:rsid w:val="00734537"/>
    <w:rsid w:val="00734833"/>
    <w:rsid w:val="0074249C"/>
    <w:rsid w:val="007437F9"/>
    <w:rsid w:val="00746C61"/>
    <w:rsid w:val="00746EDD"/>
    <w:rsid w:val="0074786C"/>
    <w:rsid w:val="00757C70"/>
    <w:rsid w:val="00763F3A"/>
    <w:rsid w:val="00766C1D"/>
    <w:rsid w:val="00767644"/>
    <w:rsid w:val="007734BC"/>
    <w:rsid w:val="007753C7"/>
    <w:rsid w:val="00777825"/>
    <w:rsid w:val="0078039D"/>
    <w:rsid w:val="00780866"/>
    <w:rsid w:val="00781906"/>
    <w:rsid w:val="00781C90"/>
    <w:rsid w:val="00782DF7"/>
    <w:rsid w:val="007955B4"/>
    <w:rsid w:val="007A0603"/>
    <w:rsid w:val="007A2A06"/>
    <w:rsid w:val="007A3ABF"/>
    <w:rsid w:val="007A6EB0"/>
    <w:rsid w:val="007B16BD"/>
    <w:rsid w:val="007B2197"/>
    <w:rsid w:val="007B2B91"/>
    <w:rsid w:val="007B3949"/>
    <w:rsid w:val="007E3CC2"/>
    <w:rsid w:val="007F0717"/>
    <w:rsid w:val="007F1839"/>
    <w:rsid w:val="007F47D7"/>
    <w:rsid w:val="007F7A97"/>
    <w:rsid w:val="0080037B"/>
    <w:rsid w:val="00800658"/>
    <w:rsid w:val="008060A9"/>
    <w:rsid w:val="00810CF9"/>
    <w:rsid w:val="00815794"/>
    <w:rsid w:val="00817E9B"/>
    <w:rsid w:val="00823892"/>
    <w:rsid w:val="00824E17"/>
    <w:rsid w:val="008307FB"/>
    <w:rsid w:val="00831683"/>
    <w:rsid w:val="00836540"/>
    <w:rsid w:val="00841029"/>
    <w:rsid w:val="0084333F"/>
    <w:rsid w:val="00851CBC"/>
    <w:rsid w:val="00852F39"/>
    <w:rsid w:val="0085389C"/>
    <w:rsid w:val="00855B3E"/>
    <w:rsid w:val="008605F4"/>
    <w:rsid w:val="008611FA"/>
    <w:rsid w:val="00861489"/>
    <w:rsid w:val="00862CBF"/>
    <w:rsid w:val="00863ED9"/>
    <w:rsid w:val="00870051"/>
    <w:rsid w:val="00870367"/>
    <w:rsid w:val="00872A50"/>
    <w:rsid w:val="00880548"/>
    <w:rsid w:val="00881BD2"/>
    <w:rsid w:val="00884E1C"/>
    <w:rsid w:val="00891103"/>
    <w:rsid w:val="00892DF3"/>
    <w:rsid w:val="008A17B3"/>
    <w:rsid w:val="008A248C"/>
    <w:rsid w:val="008A6ABD"/>
    <w:rsid w:val="008A6DB9"/>
    <w:rsid w:val="008B3B87"/>
    <w:rsid w:val="008B3DB5"/>
    <w:rsid w:val="008B3F48"/>
    <w:rsid w:val="008B5407"/>
    <w:rsid w:val="008C4BEF"/>
    <w:rsid w:val="008D209A"/>
    <w:rsid w:val="008D3874"/>
    <w:rsid w:val="008D423E"/>
    <w:rsid w:val="008D5C5C"/>
    <w:rsid w:val="008D6DA2"/>
    <w:rsid w:val="008D7DF3"/>
    <w:rsid w:val="008E114E"/>
    <w:rsid w:val="008E6197"/>
    <w:rsid w:val="008E7481"/>
    <w:rsid w:val="008F52A5"/>
    <w:rsid w:val="00913239"/>
    <w:rsid w:val="00913770"/>
    <w:rsid w:val="0091532F"/>
    <w:rsid w:val="0091586A"/>
    <w:rsid w:val="00915E83"/>
    <w:rsid w:val="00917D2A"/>
    <w:rsid w:val="0092075E"/>
    <w:rsid w:val="009223A6"/>
    <w:rsid w:val="00924D06"/>
    <w:rsid w:val="009253D3"/>
    <w:rsid w:val="009262BB"/>
    <w:rsid w:val="0093311C"/>
    <w:rsid w:val="00934FD0"/>
    <w:rsid w:val="009360D9"/>
    <w:rsid w:val="00942673"/>
    <w:rsid w:val="00945AA2"/>
    <w:rsid w:val="00945ED4"/>
    <w:rsid w:val="00947760"/>
    <w:rsid w:val="009503BD"/>
    <w:rsid w:val="009503FB"/>
    <w:rsid w:val="00953A4E"/>
    <w:rsid w:val="00954E17"/>
    <w:rsid w:val="00956A67"/>
    <w:rsid w:val="00957F73"/>
    <w:rsid w:val="009643BB"/>
    <w:rsid w:val="00974F67"/>
    <w:rsid w:val="0097765A"/>
    <w:rsid w:val="009800CA"/>
    <w:rsid w:val="009850A1"/>
    <w:rsid w:val="00993B17"/>
    <w:rsid w:val="009951EB"/>
    <w:rsid w:val="00996289"/>
    <w:rsid w:val="009A335B"/>
    <w:rsid w:val="009A3E5C"/>
    <w:rsid w:val="009A4384"/>
    <w:rsid w:val="009A4AC0"/>
    <w:rsid w:val="009B1DA9"/>
    <w:rsid w:val="009B687A"/>
    <w:rsid w:val="009C049F"/>
    <w:rsid w:val="009C29BC"/>
    <w:rsid w:val="009C4CFD"/>
    <w:rsid w:val="009C6FF7"/>
    <w:rsid w:val="009D080E"/>
    <w:rsid w:val="009D3502"/>
    <w:rsid w:val="009D3F2E"/>
    <w:rsid w:val="009D56D0"/>
    <w:rsid w:val="009E4994"/>
    <w:rsid w:val="009F7277"/>
    <w:rsid w:val="00A011F1"/>
    <w:rsid w:val="00A012CF"/>
    <w:rsid w:val="00A01FA9"/>
    <w:rsid w:val="00A05C18"/>
    <w:rsid w:val="00A06799"/>
    <w:rsid w:val="00A073A4"/>
    <w:rsid w:val="00A073B6"/>
    <w:rsid w:val="00A1416C"/>
    <w:rsid w:val="00A17BC1"/>
    <w:rsid w:val="00A206D1"/>
    <w:rsid w:val="00A20D89"/>
    <w:rsid w:val="00A2670B"/>
    <w:rsid w:val="00A2793F"/>
    <w:rsid w:val="00A314F6"/>
    <w:rsid w:val="00A332D8"/>
    <w:rsid w:val="00A42A43"/>
    <w:rsid w:val="00A536A6"/>
    <w:rsid w:val="00A55C18"/>
    <w:rsid w:val="00A61138"/>
    <w:rsid w:val="00A6307D"/>
    <w:rsid w:val="00A72890"/>
    <w:rsid w:val="00A73024"/>
    <w:rsid w:val="00A75619"/>
    <w:rsid w:val="00A75C8C"/>
    <w:rsid w:val="00A778B9"/>
    <w:rsid w:val="00A817F8"/>
    <w:rsid w:val="00A833E8"/>
    <w:rsid w:val="00A90EC4"/>
    <w:rsid w:val="00A9128F"/>
    <w:rsid w:val="00A9701D"/>
    <w:rsid w:val="00AA0AAD"/>
    <w:rsid w:val="00AA1AE2"/>
    <w:rsid w:val="00AA2190"/>
    <w:rsid w:val="00AC1A4B"/>
    <w:rsid w:val="00AD3134"/>
    <w:rsid w:val="00AD3997"/>
    <w:rsid w:val="00AD47BF"/>
    <w:rsid w:val="00AE01FE"/>
    <w:rsid w:val="00AE0888"/>
    <w:rsid w:val="00AF006F"/>
    <w:rsid w:val="00AF7A85"/>
    <w:rsid w:val="00B03CE9"/>
    <w:rsid w:val="00B1088C"/>
    <w:rsid w:val="00B108C3"/>
    <w:rsid w:val="00B11DAC"/>
    <w:rsid w:val="00B12C4F"/>
    <w:rsid w:val="00B14380"/>
    <w:rsid w:val="00B14C6C"/>
    <w:rsid w:val="00B172B0"/>
    <w:rsid w:val="00B20735"/>
    <w:rsid w:val="00B2207E"/>
    <w:rsid w:val="00B24E9A"/>
    <w:rsid w:val="00B265F4"/>
    <w:rsid w:val="00B26E0B"/>
    <w:rsid w:val="00B475CC"/>
    <w:rsid w:val="00B55ED4"/>
    <w:rsid w:val="00B57C8D"/>
    <w:rsid w:val="00B73A1E"/>
    <w:rsid w:val="00B75488"/>
    <w:rsid w:val="00B76796"/>
    <w:rsid w:val="00B80223"/>
    <w:rsid w:val="00B80863"/>
    <w:rsid w:val="00B82ADC"/>
    <w:rsid w:val="00B83BD5"/>
    <w:rsid w:val="00B84445"/>
    <w:rsid w:val="00B848A3"/>
    <w:rsid w:val="00B84B44"/>
    <w:rsid w:val="00B85954"/>
    <w:rsid w:val="00B8710A"/>
    <w:rsid w:val="00B901B3"/>
    <w:rsid w:val="00B90DDF"/>
    <w:rsid w:val="00B97682"/>
    <w:rsid w:val="00B97DB5"/>
    <w:rsid w:val="00BA03AB"/>
    <w:rsid w:val="00BA1B7F"/>
    <w:rsid w:val="00BA797E"/>
    <w:rsid w:val="00BB4C45"/>
    <w:rsid w:val="00BC0486"/>
    <w:rsid w:val="00BC3FDA"/>
    <w:rsid w:val="00BD191F"/>
    <w:rsid w:val="00BD1DD5"/>
    <w:rsid w:val="00BD6D94"/>
    <w:rsid w:val="00BE1979"/>
    <w:rsid w:val="00BE1BC7"/>
    <w:rsid w:val="00BE5B21"/>
    <w:rsid w:val="00BF3A53"/>
    <w:rsid w:val="00BF6087"/>
    <w:rsid w:val="00C01684"/>
    <w:rsid w:val="00C0399C"/>
    <w:rsid w:val="00C05DDC"/>
    <w:rsid w:val="00C06378"/>
    <w:rsid w:val="00C15327"/>
    <w:rsid w:val="00C1785A"/>
    <w:rsid w:val="00C24A8B"/>
    <w:rsid w:val="00C25760"/>
    <w:rsid w:val="00C25F55"/>
    <w:rsid w:val="00C32F3F"/>
    <w:rsid w:val="00C369D7"/>
    <w:rsid w:val="00C41703"/>
    <w:rsid w:val="00C434BB"/>
    <w:rsid w:val="00C437F3"/>
    <w:rsid w:val="00C43885"/>
    <w:rsid w:val="00C444F1"/>
    <w:rsid w:val="00C45F9F"/>
    <w:rsid w:val="00C4769A"/>
    <w:rsid w:val="00C562B1"/>
    <w:rsid w:val="00C56D72"/>
    <w:rsid w:val="00C60B2A"/>
    <w:rsid w:val="00C61EE4"/>
    <w:rsid w:val="00C65695"/>
    <w:rsid w:val="00C662AD"/>
    <w:rsid w:val="00C67C6C"/>
    <w:rsid w:val="00C71868"/>
    <w:rsid w:val="00C7431E"/>
    <w:rsid w:val="00C7500A"/>
    <w:rsid w:val="00C77E5D"/>
    <w:rsid w:val="00C8018D"/>
    <w:rsid w:val="00C8358E"/>
    <w:rsid w:val="00C956F7"/>
    <w:rsid w:val="00C96389"/>
    <w:rsid w:val="00CA0B69"/>
    <w:rsid w:val="00CA205A"/>
    <w:rsid w:val="00CA777A"/>
    <w:rsid w:val="00CB17A3"/>
    <w:rsid w:val="00CB3F7A"/>
    <w:rsid w:val="00CB4C60"/>
    <w:rsid w:val="00CB553D"/>
    <w:rsid w:val="00CB5639"/>
    <w:rsid w:val="00CC0B9C"/>
    <w:rsid w:val="00CC7866"/>
    <w:rsid w:val="00CC7EF9"/>
    <w:rsid w:val="00CD2002"/>
    <w:rsid w:val="00CD2FAA"/>
    <w:rsid w:val="00CD351D"/>
    <w:rsid w:val="00CD4425"/>
    <w:rsid w:val="00CD7395"/>
    <w:rsid w:val="00CE04A7"/>
    <w:rsid w:val="00CE5D65"/>
    <w:rsid w:val="00CE5EE4"/>
    <w:rsid w:val="00CE6C7D"/>
    <w:rsid w:val="00D02B9E"/>
    <w:rsid w:val="00D0451B"/>
    <w:rsid w:val="00D04A9A"/>
    <w:rsid w:val="00D051AF"/>
    <w:rsid w:val="00D1017E"/>
    <w:rsid w:val="00D10421"/>
    <w:rsid w:val="00D10815"/>
    <w:rsid w:val="00D10FE9"/>
    <w:rsid w:val="00D269D5"/>
    <w:rsid w:val="00D30B5F"/>
    <w:rsid w:val="00D34DFF"/>
    <w:rsid w:val="00D4121C"/>
    <w:rsid w:val="00D42487"/>
    <w:rsid w:val="00D55CF9"/>
    <w:rsid w:val="00D63C4B"/>
    <w:rsid w:val="00D666A5"/>
    <w:rsid w:val="00D6726C"/>
    <w:rsid w:val="00D73A9A"/>
    <w:rsid w:val="00D80319"/>
    <w:rsid w:val="00D860C6"/>
    <w:rsid w:val="00D92FC2"/>
    <w:rsid w:val="00D93DBF"/>
    <w:rsid w:val="00D9429E"/>
    <w:rsid w:val="00D95258"/>
    <w:rsid w:val="00D9588F"/>
    <w:rsid w:val="00D97823"/>
    <w:rsid w:val="00DA16BC"/>
    <w:rsid w:val="00DA3960"/>
    <w:rsid w:val="00DA6B16"/>
    <w:rsid w:val="00DB01BE"/>
    <w:rsid w:val="00DB2FF2"/>
    <w:rsid w:val="00DB37D1"/>
    <w:rsid w:val="00DB49FB"/>
    <w:rsid w:val="00DB537E"/>
    <w:rsid w:val="00DB541F"/>
    <w:rsid w:val="00DC0C80"/>
    <w:rsid w:val="00DC12D1"/>
    <w:rsid w:val="00DC1FB0"/>
    <w:rsid w:val="00DC5D8A"/>
    <w:rsid w:val="00DD4F06"/>
    <w:rsid w:val="00DE2FE6"/>
    <w:rsid w:val="00DE315B"/>
    <w:rsid w:val="00DE439F"/>
    <w:rsid w:val="00DE54F1"/>
    <w:rsid w:val="00DE60EB"/>
    <w:rsid w:val="00DF3E94"/>
    <w:rsid w:val="00DF49F9"/>
    <w:rsid w:val="00DF5CEB"/>
    <w:rsid w:val="00E014EF"/>
    <w:rsid w:val="00E0386E"/>
    <w:rsid w:val="00E04D07"/>
    <w:rsid w:val="00E05375"/>
    <w:rsid w:val="00E13146"/>
    <w:rsid w:val="00E2303D"/>
    <w:rsid w:val="00E236DB"/>
    <w:rsid w:val="00E32149"/>
    <w:rsid w:val="00E40632"/>
    <w:rsid w:val="00E445FA"/>
    <w:rsid w:val="00E52A14"/>
    <w:rsid w:val="00E62621"/>
    <w:rsid w:val="00E719D0"/>
    <w:rsid w:val="00E72BB6"/>
    <w:rsid w:val="00E74204"/>
    <w:rsid w:val="00E7579D"/>
    <w:rsid w:val="00E8251C"/>
    <w:rsid w:val="00E84D1A"/>
    <w:rsid w:val="00E91CA6"/>
    <w:rsid w:val="00E950B5"/>
    <w:rsid w:val="00E97E1A"/>
    <w:rsid w:val="00EA72AD"/>
    <w:rsid w:val="00EB2887"/>
    <w:rsid w:val="00EB3480"/>
    <w:rsid w:val="00EC180F"/>
    <w:rsid w:val="00EC18AD"/>
    <w:rsid w:val="00EC57B8"/>
    <w:rsid w:val="00EC5B31"/>
    <w:rsid w:val="00EC6FF9"/>
    <w:rsid w:val="00EC7DB4"/>
    <w:rsid w:val="00ED0C05"/>
    <w:rsid w:val="00ED3A20"/>
    <w:rsid w:val="00EE17BB"/>
    <w:rsid w:val="00EE2259"/>
    <w:rsid w:val="00EE2AA9"/>
    <w:rsid w:val="00EE79CF"/>
    <w:rsid w:val="00EF1B55"/>
    <w:rsid w:val="00EF1F45"/>
    <w:rsid w:val="00EF3E7C"/>
    <w:rsid w:val="00EF41E4"/>
    <w:rsid w:val="00F00A96"/>
    <w:rsid w:val="00F00B29"/>
    <w:rsid w:val="00F0158D"/>
    <w:rsid w:val="00F02895"/>
    <w:rsid w:val="00F04F84"/>
    <w:rsid w:val="00F05006"/>
    <w:rsid w:val="00F05019"/>
    <w:rsid w:val="00F05B1A"/>
    <w:rsid w:val="00F0608B"/>
    <w:rsid w:val="00F20A83"/>
    <w:rsid w:val="00F223FD"/>
    <w:rsid w:val="00F2286B"/>
    <w:rsid w:val="00F22E7E"/>
    <w:rsid w:val="00F2765A"/>
    <w:rsid w:val="00F37875"/>
    <w:rsid w:val="00F4460B"/>
    <w:rsid w:val="00F4463A"/>
    <w:rsid w:val="00F44C82"/>
    <w:rsid w:val="00F451D7"/>
    <w:rsid w:val="00F467F5"/>
    <w:rsid w:val="00F50629"/>
    <w:rsid w:val="00F667DD"/>
    <w:rsid w:val="00F70136"/>
    <w:rsid w:val="00F714FE"/>
    <w:rsid w:val="00F71CCC"/>
    <w:rsid w:val="00F73035"/>
    <w:rsid w:val="00F74848"/>
    <w:rsid w:val="00F8426E"/>
    <w:rsid w:val="00F900AB"/>
    <w:rsid w:val="00F9039E"/>
    <w:rsid w:val="00F92A98"/>
    <w:rsid w:val="00F92EFC"/>
    <w:rsid w:val="00F94348"/>
    <w:rsid w:val="00F95048"/>
    <w:rsid w:val="00F9671B"/>
    <w:rsid w:val="00F969C6"/>
    <w:rsid w:val="00FA37D8"/>
    <w:rsid w:val="00FA4077"/>
    <w:rsid w:val="00FA531A"/>
    <w:rsid w:val="00FA7E9C"/>
    <w:rsid w:val="00FB019C"/>
    <w:rsid w:val="00FB4CE0"/>
    <w:rsid w:val="00FB511E"/>
    <w:rsid w:val="00FB55F1"/>
    <w:rsid w:val="00FB5C43"/>
    <w:rsid w:val="00FC0F01"/>
    <w:rsid w:val="00FC39B2"/>
    <w:rsid w:val="00FC548E"/>
    <w:rsid w:val="00FC689E"/>
    <w:rsid w:val="00FD1103"/>
    <w:rsid w:val="00FD63DD"/>
    <w:rsid w:val="00FD6B6F"/>
    <w:rsid w:val="00FE6872"/>
    <w:rsid w:val="00FF42AE"/>
    <w:rsid w:val="00FF4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28"/>
  </w:style>
  <w:style w:type="paragraph" w:styleId="1">
    <w:name w:val="heading 1"/>
    <w:basedOn w:val="a"/>
    <w:next w:val="a"/>
    <w:link w:val="10"/>
    <w:qFormat/>
    <w:rsid w:val="00996289"/>
    <w:pPr>
      <w:keepNext/>
      <w:shd w:val="clear" w:color="auto" w:fill="FFFFFF"/>
      <w:spacing w:after="0" w:line="240" w:lineRule="auto"/>
      <w:ind w:firstLine="709"/>
      <w:jc w:val="both"/>
      <w:outlineLvl w:val="0"/>
    </w:pPr>
    <w:rPr>
      <w:rFonts w:ascii="Times New Roman" w:eastAsia="Times New Roman" w:hAnsi="Times New Roman" w:cs="Times New Roman"/>
      <w:b/>
      <w:bCs/>
      <w:i/>
      <w:iCs/>
      <w:sz w:val="28"/>
      <w:szCs w:val="20"/>
      <w:lang w:eastAsia="ru-RU"/>
    </w:rPr>
  </w:style>
  <w:style w:type="paragraph" w:styleId="3">
    <w:name w:val="heading 3"/>
    <w:basedOn w:val="a"/>
    <w:next w:val="a"/>
    <w:link w:val="30"/>
    <w:uiPriority w:val="9"/>
    <w:unhideWhenUsed/>
    <w:qFormat/>
    <w:rsid w:val="009962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543B2"/>
  </w:style>
  <w:style w:type="character" w:customStyle="1" w:styleId="apple-converted-space">
    <w:name w:val="apple-converted-space"/>
    <w:basedOn w:val="a0"/>
    <w:rsid w:val="004543B2"/>
  </w:style>
  <w:style w:type="character" w:styleId="a3">
    <w:name w:val="Strong"/>
    <w:basedOn w:val="a0"/>
    <w:uiPriority w:val="22"/>
    <w:qFormat/>
    <w:rsid w:val="004543B2"/>
    <w:rPr>
      <w:b/>
      <w:bCs/>
    </w:rPr>
  </w:style>
  <w:style w:type="paragraph" w:styleId="a4">
    <w:name w:val="Normal (Web)"/>
    <w:basedOn w:val="a"/>
    <w:unhideWhenUsed/>
    <w:rsid w:val="005E6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E6041"/>
    <w:rPr>
      <w:color w:val="0000FF"/>
      <w:u w:val="single"/>
    </w:rPr>
  </w:style>
  <w:style w:type="paragraph" w:styleId="a6">
    <w:name w:val="Balloon Text"/>
    <w:basedOn w:val="a"/>
    <w:link w:val="a7"/>
    <w:uiPriority w:val="99"/>
    <w:semiHidden/>
    <w:unhideWhenUsed/>
    <w:rsid w:val="005E60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6041"/>
    <w:rPr>
      <w:rFonts w:ascii="Tahoma" w:hAnsi="Tahoma" w:cs="Tahoma"/>
      <w:sz w:val="16"/>
      <w:szCs w:val="16"/>
    </w:rPr>
  </w:style>
  <w:style w:type="paragraph" w:customStyle="1" w:styleId="rtejustify">
    <w:name w:val="rtejustify"/>
    <w:basedOn w:val="a"/>
    <w:rsid w:val="00AA1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rsid w:val="00767644"/>
    <w:pPr>
      <w:widowControl w:val="0"/>
      <w:shd w:val="clear" w:color="auto" w:fill="FFFFFF"/>
      <w:spacing w:before="900" w:after="0" w:line="0" w:lineRule="atLeast"/>
      <w:jc w:val="right"/>
    </w:pPr>
    <w:rPr>
      <w:rFonts w:ascii="Times New Roman" w:eastAsia="Times New Roman" w:hAnsi="Times New Roman" w:cs="Times New Roman"/>
      <w:color w:val="000000"/>
      <w:sz w:val="23"/>
      <w:szCs w:val="23"/>
      <w:lang w:eastAsia="ru-RU"/>
    </w:rPr>
  </w:style>
  <w:style w:type="paragraph" w:styleId="a8">
    <w:name w:val="List Paragraph"/>
    <w:basedOn w:val="a"/>
    <w:uiPriority w:val="34"/>
    <w:qFormat/>
    <w:rsid w:val="00767644"/>
    <w:pPr>
      <w:ind w:left="720"/>
      <w:contextualSpacing/>
    </w:pPr>
  </w:style>
  <w:style w:type="paragraph" w:customStyle="1" w:styleId="ConsPlusNormal">
    <w:name w:val="ConsPlusNormal"/>
    <w:rsid w:val="00D55C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11"/>
    <w:uiPriority w:val="99"/>
    <w:unhideWhenUsed/>
    <w:rsid w:val="007F7A9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semiHidden/>
    <w:rsid w:val="007F7A97"/>
  </w:style>
  <w:style w:type="paragraph" w:styleId="ab">
    <w:name w:val="Subtitle"/>
    <w:basedOn w:val="a"/>
    <w:link w:val="12"/>
    <w:qFormat/>
    <w:rsid w:val="007F7A97"/>
    <w:pPr>
      <w:spacing w:after="60" w:line="240" w:lineRule="auto"/>
      <w:jc w:val="center"/>
    </w:pPr>
    <w:rPr>
      <w:rFonts w:ascii="Arial" w:eastAsia="Times New Roman" w:hAnsi="Arial" w:cs="Arial"/>
      <w:i/>
      <w:sz w:val="24"/>
      <w:szCs w:val="20"/>
      <w:lang w:eastAsia="ru-RU"/>
    </w:rPr>
  </w:style>
  <w:style w:type="character" w:customStyle="1" w:styleId="ac">
    <w:name w:val="Подзаголовок Знак"/>
    <w:basedOn w:val="a0"/>
    <w:link w:val="ab"/>
    <w:rsid w:val="007F7A97"/>
    <w:rPr>
      <w:rFonts w:asciiTheme="majorHAnsi" w:eastAsiaTheme="majorEastAsia" w:hAnsiTheme="majorHAnsi" w:cstheme="majorBidi"/>
      <w:i/>
      <w:iCs/>
      <w:color w:val="4F81BD" w:themeColor="accent1"/>
      <w:spacing w:val="15"/>
      <w:sz w:val="24"/>
      <w:szCs w:val="24"/>
    </w:rPr>
  </w:style>
  <w:style w:type="character" w:customStyle="1" w:styleId="11">
    <w:name w:val="Основной текст Знак1"/>
    <w:basedOn w:val="a0"/>
    <w:link w:val="a9"/>
    <w:uiPriority w:val="99"/>
    <w:locked/>
    <w:rsid w:val="007F7A97"/>
    <w:rPr>
      <w:rFonts w:ascii="Times New Roman" w:eastAsia="Times New Roman" w:hAnsi="Times New Roman" w:cs="Times New Roman"/>
      <w:sz w:val="20"/>
      <w:szCs w:val="20"/>
      <w:lang w:eastAsia="ru-RU"/>
    </w:rPr>
  </w:style>
  <w:style w:type="character" w:customStyle="1" w:styleId="12">
    <w:name w:val="Подзаголовок Знак1"/>
    <w:basedOn w:val="a0"/>
    <w:link w:val="ab"/>
    <w:uiPriority w:val="99"/>
    <w:locked/>
    <w:rsid w:val="007F7A97"/>
    <w:rPr>
      <w:rFonts w:ascii="Arial" w:eastAsia="Times New Roman" w:hAnsi="Arial" w:cs="Arial"/>
      <w:i/>
      <w:sz w:val="24"/>
      <w:szCs w:val="20"/>
      <w:lang w:eastAsia="ru-RU"/>
    </w:rPr>
  </w:style>
  <w:style w:type="paragraph" w:customStyle="1" w:styleId="Default">
    <w:name w:val="Default"/>
    <w:uiPriority w:val="99"/>
    <w:rsid w:val="008A24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uiPriority w:val="99"/>
    <w:unhideWhenUsed/>
    <w:rsid w:val="007753C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753C7"/>
  </w:style>
  <w:style w:type="paragraph" w:styleId="af">
    <w:name w:val="footer"/>
    <w:basedOn w:val="a"/>
    <w:link w:val="af0"/>
    <w:uiPriority w:val="99"/>
    <w:unhideWhenUsed/>
    <w:rsid w:val="007753C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753C7"/>
  </w:style>
  <w:style w:type="paragraph" w:customStyle="1" w:styleId="ConsNonformat">
    <w:name w:val="ConsNonformat"/>
    <w:uiPriority w:val="99"/>
    <w:rsid w:val="007753C7"/>
    <w:pPr>
      <w:spacing w:after="0" w:line="240" w:lineRule="auto"/>
    </w:pPr>
    <w:rPr>
      <w:rFonts w:ascii="Courier New" w:eastAsia="Times New Roman" w:hAnsi="Courier New" w:cs="Times New Roman"/>
      <w:sz w:val="20"/>
      <w:szCs w:val="20"/>
      <w:lang w:eastAsia="ru-RU"/>
    </w:rPr>
  </w:style>
  <w:style w:type="paragraph" w:customStyle="1" w:styleId="Style3">
    <w:name w:val="Style3"/>
    <w:basedOn w:val="a"/>
    <w:uiPriority w:val="99"/>
    <w:rsid w:val="00417AAA"/>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417AAA"/>
    <w:rPr>
      <w:rFonts w:ascii="Times New Roman" w:hAnsi="Times New Roman" w:cs="Times New Roman" w:hint="default"/>
      <w:b/>
      <w:bCs/>
      <w:sz w:val="26"/>
      <w:szCs w:val="26"/>
    </w:rPr>
  </w:style>
  <w:style w:type="paragraph" w:customStyle="1" w:styleId="2">
    <w:name w:val="Основной текст2"/>
    <w:basedOn w:val="a"/>
    <w:rsid w:val="00417AAA"/>
    <w:pPr>
      <w:widowControl w:val="0"/>
      <w:shd w:val="clear" w:color="auto" w:fill="FFFFFF"/>
      <w:spacing w:after="480" w:line="0" w:lineRule="atLeast"/>
      <w:ind w:hanging="260"/>
    </w:pPr>
    <w:rPr>
      <w:rFonts w:ascii="Times New Roman" w:eastAsia="Times New Roman" w:hAnsi="Times New Roman" w:cs="Times New Roman"/>
      <w:color w:val="000000"/>
      <w:sz w:val="23"/>
      <w:szCs w:val="23"/>
      <w:lang w:eastAsia="ru-RU"/>
    </w:rPr>
  </w:style>
  <w:style w:type="character" w:customStyle="1" w:styleId="af1">
    <w:name w:val="Основной текст + Полужирный"/>
    <w:basedOn w:val="a0"/>
    <w:rsid w:val="00417AA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f2">
    <w:name w:val="Гипертекстовая ссылка"/>
    <w:rsid w:val="00FB55F1"/>
    <w:rPr>
      <w:color w:val="008000"/>
      <w:sz w:val="20"/>
      <w:szCs w:val="20"/>
      <w:u w:val="single"/>
    </w:rPr>
  </w:style>
  <w:style w:type="character" w:customStyle="1" w:styleId="af3">
    <w:name w:val="Основной текст_"/>
    <w:basedOn w:val="a0"/>
    <w:link w:val="8"/>
    <w:rsid w:val="00FB55F1"/>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f3"/>
    <w:rsid w:val="00FB55F1"/>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10">
    <w:name w:val="Заголовок 1 Знак"/>
    <w:basedOn w:val="a0"/>
    <w:link w:val="1"/>
    <w:rsid w:val="00996289"/>
    <w:rPr>
      <w:rFonts w:ascii="Times New Roman" w:eastAsia="Times New Roman" w:hAnsi="Times New Roman" w:cs="Times New Roman"/>
      <w:b/>
      <w:bCs/>
      <w:i/>
      <w:iCs/>
      <w:sz w:val="28"/>
      <w:szCs w:val="20"/>
      <w:shd w:val="clear" w:color="auto" w:fill="FFFFFF"/>
      <w:lang w:eastAsia="ru-RU"/>
    </w:rPr>
  </w:style>
  <w:style w:type="character" w:customStyle="1" w:styleId="30">
    <w:name w:val="Заголовок 3 Знак"/>
    <w:basedOn w:val="a0"/>
    <w:link w:val="3"/>
    <w:uiPriority w:val="9"/>
    <w:rsid w:val="00996289"/>
    <w:rPr>
      <w:rFonts w:asciiTheme="majorHAnsi" w:eastAsiaTheme="majorEastAsia" w:hAnsiTheme="majorHAnsi" w:cstheme="majorBidi"/>
      <w:b/>
      <w:bCs/>
      <w:color w:val="4F81BD" w:themeColor="accent1"/>
    </w:rPr>
  </w:style>
  <w:style w:type="table" w:styleId="af4">
    <w:name w:val="Table Grid"/>
    <w:basedOn w:val="a1"/>
    <w:uiPriority w:val="59"/>
    <w:rsid w:val="00AA21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9357344">
      <w:bodyDiv w:val="1"/>
      <w:marLeft w:val="0"/>
      <w:marRight w:val="0"/>
      <w:marTop w:val="0"/>
      <w:marBottom w:val="0"/>
      <w:divBdr>
        <w:top w:val="none" w:sz="0" w:space="0" w:color="auto"/>
        <w:left w:val="none" w:sz="0" w:space="0" w:color="auto"/>
        <w:bottom w:val="none" w:sz="0" w:space="0" w:color="auto"/>
        <w:right w:val="none" w:sz="0" w:space="0" w:color="auto"/>
      </w:divBdr>
      <w:divsChild>
        <w:div w:id="508062153">
          <w:marLeft w:val="0"/>
          <w:marRight w:val="0"/>
          <w:marTop w:val="0"/>
          <w:marBottom w:val="0"/>
          <w:divBdr>
            <w:top w:val="none" w:sz="0" w:space="0" w:color="auto"/>
            <w:left w:val="none" w:sz="0" w:space="0" w:color="auto"/>
            <w:bottom w:val="none" w:sz="0" w:space="0" w:color="auto"/>
            <w:right w:val="none" w:sz="0" w:space="0" w:color="auto"/>
          </w:divBdr>
        </w:div>
        <w:div w:id="1611165415">
          <w:marLeft w:val="0"/>
          <w:marRight w:val="0"/>
          <w:marTop w:val="0"/>
          <w:marBottom w:val="0"/>
          <w:divBdr>
            <w:top w:val="none" w:sz="0" w:space="0" w:color="auto"/>
            <w:left w:val="none" w:sz="0" w:space="0" w:color="auto"/>
            <w:bottom w:val="none" w:sz="0" w:space="0" w:color="auto"/>
            <w:right w:val="none" w:sz="0" w:space="0" w:color="auto"/>
          </w:divBdr>
        </w:div>
      </w:divsChild>
    </w:div>
    <w:div w:id="959803876">
      <w:bodyDiv w:val="1"/>
      <w:marLeft w:val="0"/>
      <w:marRight w:val="0"/>
      <w:marTop w:val="0"/>
      <w:marBottom w:val="0"/>
      <w:divBdr>
        <w:top w:val="none" w:sz="0" w:space="0" w:color="auto"/>
        <w:left w:val="none" w:sz="0" w:space="0" w:color="auto"/>
        <w:bottom w:val="none" w:sz="0" w:space="0" w:color="auto"/>
        <w:right w:val="none" w:sz="0" w:space="0" w:color="auto"/>
      </w:divBdr>
    </w:div>
    <w:div w:id="1621376681">
      <w:bodyDiv w:val="1"/>
      <w:marLeft w:val="0"/>
      <w:marRight w:val="0"/>
      <w:marTop w:val="0"/>
      <w:marBottom w:val="0"/>
      <w:divBdr>
        <w:top w:val="none" w:sz="0" w:space="0" w:color="auto"/>
        <w:left w:val="none" w:sz="0" w:space="0" w:color="auto"/>
        <w:bottom w:val="none" w:sz="0" w:space="0" w:color="auto"/>
        <w:right w:val="none" w:sz="0" w:space="0" w:color="auto"/>
      </w:divBdr>
      <w:divsChild>
        <w:div w:id="1878200110">
          <w:marLeft w:val="0"/>
          <w:marRight w:val="0"/>
          <w:marTop w:val="0"/>
          <w:marBottom w:val="0"/>
          <w:divBdr>
            <w:top w:val="none" w:sz="0" w:space="0" w:color="auto"/>
            <w:left w:val="none" w:sz="0" w:space="0" w:color="auto"/>
            <w:bottom w:val="none" w:sz="0" w:space="0" w:color="auto"/>
            <w:right w:val="none" w:sz="0" w:space="0" w:color="auto"/>
          </w:divBdr>
          <w:divsChild>
            <w:div w:id="48653541">
              <w:marLeft w:val="0"/>
              <w:marRight w:val="6000"/>
              <w:marTop w:val="0"/>
              <w:marBottom w:val="0"/>
              <w:divBdr>
                <w:top w:val="none" w:sz="0" w:space="0" w:color="auto"/>
                <w:left w:val="none" w:sz="0" w:space="0" w:color="auto"/>
                <w:bottom w:val="none" w:sz="0" w:space="0" w:color="auto"/>
                <w:right w:val="none" w:sz="0" w:space="0" w:color="auto"/>
              </w:divBdr>
              <w:divsChild>
                <w:div w:id="662125918">
                  <w:marLeft w:val="15"/>
                  <w:marRight w:val="300"/>
                  <w:marTop w:val="150"/>
                  <w:marBottom w:val="300"/>
                  <w:divBdr>
                    <w:top w:val="none" w:sz="0" w:space="11" w:color="auto"/>
                    <w:left w:val="none" w:sz="0" w:space="0" w:color="auto"/>
                    <w:bottom w:val="none" w:sz="0" w:space="11" w:color="auto"/>
                    <w:right w:val="none" w:sz="0" w:space="11" w:color="auto"/>
                  </w:divBdr>
                  <w:divsChild>
                    <w:div w:id="1547713428">
                      <w:marLeft w:val="0"/>
                      <w:marRight w:val="0"/>
                      <w:marTop w:val="0"/>
                      <w:marBottom w:val="0"/>
                      <w:divBdr>
                        <w:top w:val="none" w:sz="0" w:space="0" w:color="auto"/>
                        <w:left w:val="none" w:sz="0" w:space="0" w:color="auto"/>
                        <w:bottom w:val="none" w:sz="0" w:space="0" w:color="auto"/>
                        <w:right w:val="none" w:sz="0" w:space="0" w:color="auto"/>
                      </w:divBdr>
                      <w:divsChild>
                        <w:div w:id="1412316654">
                          <w:marLeft w:val="0"/>
                          <w:marRight w:val="0"/>
                          <w:marTop w:val="0"/>
                          <w:marBottom w:val="0"/>
                          <w:divBdr>
                            <w:top w:val="none" w:sz="0" w:space="0" w:color="auto"/>
                            <w:left w:val="none" w:sz="0" w:space="0" w:color="auto"/>
                            <w:bottom w:val="none" w:sz="0" w:space="0" w:color="auto"/>
                            <w:right w:val="none" w:sz="0" w:space="0" w:color="auto"/>
                          </w:divBdr>
                          <w:divsChild>
                            <w:div w:id="616638905">
                              <w:marLeft w:val="0"/>
                              <w:marRight w:val="0"/>
                              <w:marTop w:val="0"/>
                              <w:marBottom w:val="0"/>
                              <w:divBdr>
                                <w:top w:val="none" w:sz="0" w:space="0" w:color="auto"/>
                                <w:left w:val="none" w:sz="0" w:space="0" w:color="auto"/>
                                <w:bottom w:val="none" w:sz="0" w:space="0" w:color="auto"/>
                                <w:right w:val="none" w:sz="0" w:space="0" w:color="auto"/>
                              </w:divBdr>
                            </w:div>
                            <w:div w:id="7074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5686">
                  <w:marLeft w:val="15"/>
                  <w:marRight w:val="300"/>
                  <w:marTop w:val="150"/>
                  <w:marBottom w:val="300"/>
                  <w:divBdr>
                    <w:top w:val="none" w:sz="0" w:space="11" w:color="auto"/>
                    <w:left w:val="none" w:sz="0" w:space="0" w:color="auto"/>
                    <w:bottom w:val="none" w:sz="0" w:space="11" w:color="auto"/>
                    <w:right w:val="none" w:sz="0" w:space="11" w:color="auto"/>
                  </w:divBdr>
                  <w:divsChild>
                    <w:div w:id="921643350">
                      <w:marLeft w:val="0"/>
                      <w:marRight w:val="0"/>
                      <w:marTop w:val="0"/>
                      <w:marBottom w:val="0"/>
                      <w:divBdr>
                        <w:top w:val="none" w:sz="0" w:space="0" w:color="auto"/>
                        <w:left w:val="none" w:sz="0" w:space="0" w:color="auto"/>
                        <w:bottom w:val="none" w:sz="0" w:space="0" w:color="auto"/>
                        <w:right w:val="none" w:sz="0" w:space="0" w:color="auto"/>
                      </w:divBdr>
                      <w:divsChild>
                        <w:div w:id="435096638">
                          <w:marLeft w:val="0"/>
                          <w:marRight w:val="0"/>
                          <w:marTop w:val="0"/>
                          <w:marBottom w:val="0"/>
                          <w:divBdr>
                            <w:top w:val="none" w:sz="0" w:space="0" w:color="auto"/>
                            <w:left w:val="none" w:sz="0" w:space="0" w:color="auto"/>
                            <w:bottom w:val="none" w:sz="0" w:space="0" w:color="auto"/>
                            <w:right w:val="none" w:sz="0" w:space="0" w:color="auto"/>
                          </w:divBdr>
                          <w:divsChild>
                            <w:div w:id="1462919309">
                              <w:marLeft w:val="0"/>
                              <w:marRight w:val="0"/>
                              <w:marTop w:val="0"/>
                              <w:marBottom w:val="0"/>
                              <w:divBdr>
                                <w:top w:val="none" w:sz="0" w:space="0" w:color="auto"/>
                                <w:left w:val="none" w:sz="0" w:space="0" w:color="auto"/>
                                <w:bottom w:val="none" w:sz="0" w:space="0" w:color="auto"/>
                                <w:right w:val="none" w:sz="0" w:space="0" w:color="auto"/>
                              </w:divBdr>
                              <w:divsChild>
                                <w:div w:id="1574850689">
                                  <w:marLeft w:val="0"/>
                                  <w:marRight w:val="0"/>
                                  <w:marTop w:val="0"/>
                                  <w:marBottom w:val="0"/>
                                  <w:divBdr>
                                    <w:top w:val="none" w:sz="0" w:space="0" w:color="auto"/>
                                    <w:left w:val="none" w:sz="0" w:space="0" w:color="auto"/>
                                    <w:bottom w:val="none" w:sz="0" w:space="0" w:color="auto"/>
                                    <w:right w:val="none" w:sz="0" w:space="0" w:color="auto"/>
                                  </w:divBdr>
                                </w:div>
                                <w:div w:id="172696124">
                                  <w:marLeft w:val="0"/>
                                  <w:marRight w:val="0"/>
                                  <w:marTop w:val="0"/>
                                  <w:marBottom w:val="0"/>
                                  <w:divBdr>
                                    <w:top w:val="none" w:sz="0" w:space="0" w:color="auto"/>
                                    <w:left w:val="none" w:sz="0" w:space="0" w:color="auto"/>
                                    <w:bottom w:val="none" w:sz="0" w:space="0" w:color="auto"/>
                                    <w:right w:val="none" w:sz="0" w:space="0" w:color="auto"/>
                                  </w:divBdr>
                                  <w:divsChild>
                                    <w:div w:id="1585139538">
                                      <w:marLeft w:val="0"/>
                                      <w:marRight w:val="0"/>
                                      <w:marTop w:val="0"/>
                                      <w:marBottom w:val="0"/>
                                      <w:divBdr>
                                        <w:top w:val="none" w:sz="0" w:space="0" w:color="auto"/>
                                        <w:left w:val="none" w:sz="0" w:space="0" w:color="auto"/>
                                        <w:bottom w:val="none" w:sz="0" w:space="0" w:color="auto"/>
                                        <w:right w:val="none" w:sz="0" w:space="0" w:color="auto"/>
                                      </w:divBdr>
                                      <w:divsChild>
                                        <w:div w:id="1444228742">
                                          <w:marLeft w:val="0"/>
                                          <w:marRight w:val="0"/>
                                          <w:marTop w:val="0"/>
                                          <w:marBottom w:val="0"/>
                                          <w:divBdr>
                                            <w:top w:val="none" w:sz="0" w:space="0" w:color="auto"/>
                                            <w:left w:val="none" w:sz="0" w:space="0" w:color="auto"/>
                                            <w:bottom w:val="none" w:sz="0" w:space="0" w:color="auto"/>
                                            <w:right w:val="none" w:sz="0" w:space="0" w:color="auto"/>
                                          </w:divBdr>
                                          <w:divsChild>
                                            <w:div w:id="1892694163">
                                              <w:marLeft w:val="0"/>
                                              <w:marRight w:val="0"/>
                                              <w:marTop w:val="0"/>
                                              <w:marBottom w:val="0"/>
                                              <w:divBdr>
                                                <w:top w:val="none" w:sz="0" w:space="0" w:color="auto"/>
                                                <w:left w:val="none" w:sz="0" w:space="0" w:color="auto"/>
                                                <w:bottom w:val="none" w:sz="0" w:space="0" w:color="auto"/>
                                                <w:right w:val="none" w:sz="0" w:space="0" w:color="auto"/>
                                              </w:divBdr>
                                              <w:divsChild>
                                                <w:div w:id="635448716">
                                                  <w:marLeft w:val="0"/>
                                                  <w:marRight w:val="0"/>
                                                  <w:marTop w:val="0"/>
                                                  <w:marBottom w:val="0"/>
                                                  <w:divBdr>
                                                    <w:top w:val="none" w:sz="0" w:space="0" w:color="auto"/>
                                                    <w:left w:val="none" w:sz="0" w:space="0" w:color="auto"/>
                                                    <w:bottom w:val="none" w:sz="0" w:space="0" w:color="auto"/>
                                                    <w:right w:val="none" w:sz="0" w:space="0" w:color="auto"/>
                                                  </w:divBdr>
                                                  <w:divsChild>
                                                    <w:div w:id="2057463562">
                                                      <w:marLeft w:val="0"/>
                                                      <w:marRight w:val="0"/>
                                                      <w:marTop w:val="0"/>
                                                      <w:marBottom w:val="0"/>
                                                      <w:divBdr>
                                                        <w:top w:val="none" w:sz="0" w:space="0" w:color="auto"/>
                                                        <w:left w:val="none" w:sz="0" w:space="0" w:color="auto"/>
                                                        <w:bottom w:val="none" w:sz="0" w:space="0" w:color="auto"/>
                                                        <w:right w:val="none" w:sz="0" w:space="0" w:color="auto"/>
                                                      </w:divBdr>
                                                    </w:div>
                                                    <w:div w:id="325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7594">
                                              <w:marLeft w:val="0"/>
                                              <w:marRight w:val="0"/>
                                              <w:marTop w:val="0"/>
                                              <w:marBottom w:val="0"/>
                                              <w:divBdr>
                                                <w:top w:val="none" w:sz="0" w:space="0" w:color="auto"/>
                                                <w:left w:val="none" w:sz="0" w:space="0" w:color="auto"/>
                                                <w:bottom w:val="none" w:sz="0" w:space="0" w:color="auto"/>
                                                <w:right w:val="none" w:sz="0" w:space="0" w:color="auto"/>
                                              </w:divBdr>
                                              <w:divsChild>
                                                <w:div w:id="780303940">
                                                  <w:marLeft w:val="0"/>
                                                  <w:marRight w:val="0"/>
                                                  <w:marTop w:val="0"/>
                                                  <w:marBottom w:val="0"/>
                                                  <w:divBdr>
                                                    <w:top w:val="none" w:sz="0" w:space="0" w:color="auto"/>
                                                    <w:left w:val="none" w:sz="0" w:space="0" w:color="auto"/>
                                                    <w:bottom w:val="none" w:sz="0" w:space="0" w:color="auto"/>
                                                    <w:right w:val="none" w:sz="0" w:space="0" w:color="auto"/>
                                                  </w:divBdr>
                                                  <w:divsChild>
                                                    <w:div w:id="1787654150">
                                                      <w:marLeft w:val="0"/>
                                                      <w:marRight w:val="0"/>
                                                      <w:marTop w:val="0"/>
                                                      <w:marBottom w:val="0"/>
                                                      <w:divBdr>
                                                        <w:top w:val="none" w:sz="0" w:space="0" w:color="auto"/>
                                                        <w:left w:val="none" w:sz="0" w:space="0" w:color="auto"/>
                                                        <w:bottom w:val="none" w:sz="0" w:space="0" w:color="auto"/>
                                                        <w:right w:val="none" w:sz="0" w:space="0" w:color="auto"/>
                                                      </w:divBdr>
                                                    </w:div>
                                                    <w:div w:id="7625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8521">
                                              <w:marLeft w:val="0"/>
                                              <w:marRight w:val="0"/>
                                              <w:marTop w:val="0"/>
                                              <w:marBottom w:val="0"/>
                                              <w:divBdr>
                                                <w:top w:val="none" w:sz="0" w:space="0" w:color="auto"/>
                                                <w:left w:val="none" w:sz="0" w:space="0" w:color="auto"/>
                                                <w:bottom w:val="none" w:sz="0" w:space="0" w:color="auto"/>
                                                <w:right w:val="none" w:sz="0" w:space="0" w:color="auto"/>
                                              </w:divBdr>
                                              <w:divsChild>
                                                <w:div w:id="2147118908">
                                                  <w:marLeft w:val="0"/>
                                                  <w:marRight w:val="0"/>
                                                  <w:marTop w:val="0"/>
                                                  <w:marBottom w:val="0"/>
                                                  <w:divBdr>
                                                    <w:top w:val="none" w:sz="0" w:space="0" w:color="auto"/>
                                                    <w:left w:val="none" w:sz="0" w:space="0" w:color="auto"/>
                                                    <w:bottom w:val="none" w:sz="0" w:space="0" w:color="auto"/>
                                                    <w:right w:val="none" w:sz="0" w:space="0" w:color="auto"/>
                                                  </w:divBdr>
                                                  <w:divsChild>
                                                    <w:div w:id="1876623660">
                                                      <w:marLeft w:val="0"/>
                                                      <w:marRight w:val="0"/>
                                                      <w:marTop w:val="0"/>
                                                      <w:marBottom w:val="0"/>
                                                      <w:divBdr>
                                                        <w:top w:val="none" w:sz="0" w:space="0" w:color="auto"/>
                                                        <w:left w:val="none" w:sz="0" w:space="0" w:color="auto"/>
                                                        <w:bottom w:val="none" w:sz="0" w:space="0" w:color="auto"/>
                                                        <w:right w:val="none" w:sz="0" w:space="0" w:color="auto"/>
                                                      </w:divBdr>
                                                    </w:div>
                                                    <w:div w:id="19350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7223">
                                              <w:marLeft w:val="0"/>
                                              <w:marRight w:val="0"/>
                                              <w:marTop w:val="0"/>
                                              <w:marBottom w:val="0"/>
                                              <w:divBdr>
                                                <w:top w:val="none" w:sz="0" w:space="0" w:color="auto"/>
                                                <w:left w:val="none" w:sz="0" w:space="0" w:color="auto"/>
                                                <w:bottom w:val="none" w:sz="0" w:space="0" w:color="auto"/>
                                                <w:right w:val="none" w:sz="0" w:space="0" w:color="auto"/>
                                              </w:divBdr>
                                              <w:divsChild>
                                                <w:div w:id="1451364171">
                                                  <w:marLeft w:val="0"/>
                                                  <w:marRight w:val="0"/>
                                                  <w:marTop w:val="0"/>
                                                  <w:marBottom w:val="0"/>
                                                  <w:divBdr>
                                                    <w:top w:val="none" w:sz="0" w:space="0" w:color="auto"/>
                                                    <w:left w:val="none" w:sz="0" w:space="0" w:color="auto"/>
                                                    <w:bottom w:val="none" w:sz="0" w:space="0" w:color="auto"/>
                                                    <w:right w:val="none" w:sz="0" w:space="0" w:color="auto"/>
                                                  </w:divBdr>
                                                  <w:divsChild>
                                                    <w:div w:id="331689696">
                                                      <w:marLeft w:val="0"/>
                                                      <w:marRight w:val="0"/>
                                                      <w:marTop w:val="0"/>
                                                      <w:marBottom w:val="0"/>
                                                      <w:divBdr>
                                                        <w:top w:val="none" w:sz="0" w:space="0" w:color="auto"/>
                                                        <w:left w:val="none" w:sz="0" w:space="0" w:color="auto"/>
                                                        <w:bottom w:val="none" w:sz="0" w:space="0" w:color="auto"/>
                                                        <w:right w:val="none" w:sz="0" w:space="0" w:color="auto"/>
                                                      </w:divBdr>
                                                    </w:div>
                                                    <w:div w:id="16893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19239">
                                      <w:marLeft w:val="0"/>
                                      <w:marRight w:val="0"/>
                                      <w:marTop w:val="0"/>
                                      <w:marBottom w:val="0"/>
                                      <w:divBdr>
                                        <w:top w:val="none" w:sz="0" w:space="0" w:color="auto"/>
                                        <w:left w:val="none" w:sz="0" w:space="0" w:color="auto"/>
                                        <w:bottom w:val="none" w:sz="0" w:space="0" w:color="auto"/>
                                        <w:right w:val="none" w:sz="0" w:space="0" w:color="auto"/>
                                      </w:divBdr>
                                      <w:divsChild>
                                        <w:div w:id="1677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93374">
              <w:marLeft w:val="0"/>
              <w:marRight w:val="300"/>
              <w:marTop w:val="300"/>
              <w:marBottom w:val="300"/>
              <w:divBdr>
                <w:top w:val="none" w:sz="0" w:space="0" w:color="auto"/>
                <w:left w:val="none" w:sz="0" w:space="0" w:color="auto"/>
                <w:bottom w:val="none" w:sz="0" w:space="0" w:color="auto"/>
                <w:right w:val="none" w:sz="0" w:space="0" w:color="auto"/>
              </w:divBdr>
              <w:divsChild>
                <w:div w:id="1174372115">
                  <w:marLeft w:val="0"/>
                  <w:marRight w:val="300"/>
                  <w:marTop w:val="300"/>
                  <w:marBottom w:val="300"/>
                  <w:divBdr>
                    <w:top w:val="none" w:sz="0" w:space="0" w:color="auto"/>
                    <w:left w:val="none" w:sz="0" w:space="0" w:color="auto"/>
                    <w:bottom w:val="none" w:sz="0" w:space="0" w:color="auto"/>
                    <w:right w:val="none" w:sz="0" w:space="0" w:color="auto"/>
                  </w:divBdr>
                </w:div>
                <w:div w:id="889918298">
                  <w:marLeft w:val="300"/>
                  <w:marRight w:val="300"/>
                  <w:marTop w:val="300"/>
                  <w:marBottom w:val="300"/>
                  <w:divBdr>
                    <w:top w:val="none" w:sz="0" w:space="0" w:color="auto"/>
                    <w:left w:val="none" w:sz="0" w:space="0" w:color="auto"/>
                    <w:bottom w:val="none" w:sz="0" w:space="0" w:color="auto"/>
                    <w:right w:val="none" w:sz="0" w:space="0" w:color="auto"/>
                  </w:divBdr>
                </w:div>
                <w:div w:id="5486333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3C452A479EF14F5A6300DCB9987EB713DE49A13F3B711D547D550047E15F9F97318825FD51F4018C704UFQ2H" TargetMode="External"/><Relationship Id="rId13" Type="http://schemas.openxmlformats.org/officeDocument/2006/relationships/hyperlink" Target="consultantplus://offline/ref=27D6A7570EA3E3C538EB883C65173053CB50C83F0E99D710EC2567DC520ADC960048C726EB10SEG" TargetMode="External"/><Relationship Id="rId18" Type="http://schemas.openxmlformats.org/officeDocument/2006/relationships/hyperlink" Target="consultantplus://offline/ref=039D80520C4285F02A68E30DE7263E05A2D649F53C277C6C65E7B7B75A68B7FB017314D644949C74ACj8F" TargetMode="External"/><Relationship Id="rId26" Type="http://schemas.openxmlformats.org/officeDocument/2006/relationships/hyperlink" Target="garantF1://91912.0" TargetMode="External"/><Relationship Id="rId3" Type="http://schemas.openxmlformats.org/officeDocument/2006/relationships/styles" Target="styles.xml"/><Relationship Id="rId21" Type="http://schemas.openxmlformats.org/officeDocument/2006/relationships/hyperlink" Target="consultantplus://offline/ref=310A23C723B241C8B463F7C1AC0CBC26AB88851B6C0F6426F6426B93FD61441C87044F884BB7AAD8j4X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93459.0" TargetMode="External"/><Relationship Id="rId17" Type="http://schemas.openxmlformats.org/officeDocument/2006/relationships/hyperlink" Target="consultantplus://offline/ref=039D80520C4285F02A68E30DE7263E05A2D649F53C277C6C65E7B7B75A68B7FB017314D6449CA9jDF" TargetMode="External"/><Relationship Id="rId25" Type="http://schemas.openxmlformats.org/officeDocument/2006/relationships/hyperlink" Target="consultantplus://offline/ref=27D6A7570EA3E3C538EB883C65173053CB50C83F0E99D710EC2567DC520ADC960048C726EB10SE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1AE3BA617E64E00E818AC43E56BF2897805971BA06646E5E82BB28F18502F0E7B318C92BD6ED30F0hFI" TargetMode="External"/><Relationship Id="rId20" Type="http://schemas.openxmlformats.org/officeDocument/2006/relationships/hyperlink" Target="consultantplus://offline/ref=310A23C723B241C8B463F7C1AC0CBC26AB88851B6C0F6426F6426B93FD61441C87044F884BB6AFDCj4XBE" TargetMode="External"/><Relationship Id="rId29" Type="http://schemas.openxmlformats.org/officeDocument/2006/relationships/hyperlink" Target="garantF1://9345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1912.0" TargetMode="External"/><Relationship Id="rId24" Type="http://schemas.openxmlformats.org/officeDocument/2006/relationships/hyperlink" Target="consultantplus://offline/ref=FAB25D49434110B8F8C144EF590F4C99D3FBE9ECF72298F02BCA3A930059C855E6E9525710CEDDv40F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7D6A7570EA3E3C538EB883C65173053CB50C83F0E99D710EC2567DC520ADC960048C726EB10SEG" TargetMode="External"/><Relationship Id="rId23" Type="http://schemas.openxmlformats.org/officeDocument/2006/relationships/hyperlink" Target="consultantplus://offline/ref=310A23C723B241C8B463F7C1AC0CBC26AB88851B6C0F6426F6426B93FD61441C87044F884BB6AFDCj4XBE" TargetMode="External"/><Relationship Id="rId28" Type="http://schemas.openxmlformats.org/officeDocument/2006/relationships/hyperlink" Target="garantF1://91912.0" TargetMode="External"/><Relationship Id="rId10" Type="http://schemas.openxmlformats.org/officeDocument/2006/relationships/hyperlink" Target="garantF1://93459.0" TargetMode="External"/><Relationship Id="rId19" Type="http://schemas.openxmlformats.org/officeDocument/2006/relationships/hyperlink" Target="consultantplus://offline/ref=039D80520C4285F02A68E30DE7263E05A2D649F53C277C6C65E7B7B75A68B7FB017314D644959D72ACj1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91912.0" TargetMode="External"/><Relationship Id="rId14" Type="http://schemas.openxmlformats.org/officeDocument/2006/relationships/hyperlink" Target="consultantplus://offline/ref=27D6A7570EA3E3C538EB883C65173053CE5FCD380F918A1AE47C6BDE550583810701CB25EF02D011SAG" TargetMode="External"/><Relationship Id="rId22" Type="http://schemas.openxmlformats.org/officeDocument/2006/relationships/hyperlink" Target="consultantplus://offline/ref=310A23C723B241C8B463F7C1AC0CBC26AB88851B6C0F6426F6426B93FD61441C87044F884BB6AFDCj4XBE" TargetMode="External"/><Relationship Id="rId27" Type="http://schemas.openxmlformats.org/officeDocument/2006/relationships/hyperlink" Target="garantF1://93459.0" TargetMode="External"/><Relationship Id="rId30" Type="http://schemas.openxmlformats.org/officeDocument/2006/relationships/hyperlink" Target="consultantplus://offline/ref=8043C452A479EF14F5A6300DCB9987EB713DE49A13F3B711D547D550047E15F9F97318825FD51F4018C704UF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9C09-C562-4C81-A37C-E6408385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4208</TotalTime>
  <Pages>28</Pages>
  <Words>12263</Words>
  <Characters>69902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82001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ksp</cp:lastModifiedBy>
  <cp:revision>100</cp:revision>
  <cp:lastPrinted>2015-11-02T03:59:00Z</cp:lastPrinted>
  <dcterms:created xsi:type="dcterms:W3CDTF">2015-10-06T04:09:00Z</dcterms:created>
  <dcterms:modified xsi:type="dcterms:W3CDTF">2015-11-02T04:01:00Z</dcterms:modified>
</cp:coreProperties>
</file>